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4389" w14:textId="55EF2DD1" w:rsidR="00A3283D" w:rsidRDefault="00B34044" w:rsidP="00B34044">
      <w:pPr>
        <w:spacing w:before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53BD8942" wp14:editId="1086336C">
            <wp:extent cx="720000" cy="620760"/>
            <wp:effectExtent l="0" t="0" r="4445" b="8255"/>
            <wp:docPr id="210798797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987977" name="Obrázek 210798797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4FE6C" w14:textId="77777777" w:rsidR="00E1611B" w:rsidRDefault="00E1611B" w:rsidP="00B34044">
      <w:pPr>
        <w:spacing w:before="0"/>
        <w:jc w:val="center"/>
        <w:rPr>
          <w:color w:val="000000" w:themeColor="text1"/>
        </w:rPr>
      </w:pPr>
    </w:p>
    <w:p w14:paraId="1D76CFC4" w14:textId="77777777" w:rsidR="00B34044" w:rsidRPr="00E61477" w:rsidRDefault="00B34044" w:rsidP="00B34044">
      <w:pPr>
        <w:spacing w:before="0"/>
        <w:jc w:val="center"/>
        <w:rPr>
          <w:color w:val="000000" w:themeColor="text1"/>
        </w:rPr>
      </w:pPr>
    </w:p>
    <w:p w14:paraId="0298FD77" w14:textId="77777777" w:rsidR="00FC307E" w:rsidRDefault="003049AF" w:rsidP="00B34044">
      <w:pPr>
        <w:spacing w:before="0"/>
        <w:jc w:val="center"/>
        <w:rPr>
          <w:b/>
          <w:color w:val="000000" w:themeColor="text1"/>
          <w:sz w:val="28"/>
          <w:szCs w:val="28"/>
        </w:rPr>
      </w:pPr>
      <w:r w:rsidRPr="00E61477">
        <w:rPr>
          <w:b/>
          <w:color w:val="000000" w:themeColor="text1"/>
          <w:sz w:val="28"/>
          <w:szCs w:val="28"/>
        </w:rPr>
        <w:t>Kontrolní závěr z kontrolní akce</w:t>
      </w:r>
    </w:p>
    <w:p w14:paraId="0333F8E4" w14:textId="77777777" w:rsidR="00B34044" w:rsidRPr="00E61477" w:rsidRDefault="00B34044" w:rsidP="00B34044">
      <w:pPr>
        <w:spacing w:before="0"/>
        <w:jc w:val="center"/>
        <w:rPr>
          <w:b/>
          <w:color w:val="000000" w:themeColor="text1"/>
          <w:sz w:val="28"/>
          <w:szCs w:val="28"/>
        </w:rPr>
      </w:pPr>
    </w:p>
    <w:p w14:paraId="3B713449" w14:textId="44D178E8" w:rsidR="00FC307E" w:rsidRDefault="003049AF" w:rsidP="00B34044">
      <w:pPr>
        <w:spacing w:befor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0F478C">
        <w:rPr>
          <w:b/>
          <w:color w:val="000000" w:themeColor="text1"/>
          <w:sz w:val="28"/>
          <w:szCs w:val="28"/>
        </w:rPr>
        <w:t>5</w:t>
      </w:r>
      <w:r w:rsidR="001803EE" w:rsidRPr="00E61477">
        <w:rPr>
          <w:b/>
          <w:color w:val="000000" w:themeColor="text1"/>
          <w:sz w:val="28"/>
          <w:szCs w:val="28"/>
        </w:rPr>
        <w:t>/</w:t>
      </w:r>
      <w:r w:rsidR="001972E7">
        <w:rPr>
          <w:b/>
          <w:color w:val="000000" w:themeColor="text1"/>
          <w:sz w:val="28"/>
          <w:szCs w:val="28"/>
        </w:rPr>
        <w:t>14</w:t>
      </w:r>
    </w:p>
    <w:p w14:paraId="095526B1" w14:textId="77777777" w:rsidR="00B34044" w:rsidRDefault="00B34044" w:rsidP="00B34044">
      <w:pPr>
        <w:spacing w:before="0"/>
        <w:jc w:val="center"/>
        <w:rPr>
          <w:b/>
          <w:color w:val="000000" w:themeColor="text1"/>
          <w:sz w:val="28"/>
          <w:szCs w:val="28"/>
        </w:rPr>
      </w:pPr>
    </w:p>
    <w:p w14:paraId="0485622B" w14:textId="77777777" w:rsidR="00F25BD2" w:rsidRPr="0086645D" w:rsidRDefault="003049AF" w:rsidP="00B34044">
      <w:pPr>
        <w:spacing w:befor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95516335"/>
      <w:r w:rsidRPr="0086645D">
        <w:rPr>
          <w:rFonts w:asciiTheme="minorHAnsi" w:hAnsiTheme="minorHAnsi" w:cstheme="minorHAnsi"/>
          <w:b/>
          <w:bCs/>
          <w:sz w:val="28"/>
          <w:szCs w:val="28"/>
        </w:rPr>
        <w:t xml:space="preserve">Majetek a peněžní prostředky, </w:t>
      </w:r>
      <w:bookmarkStart w:id="1" w:name="_Hlk196293586"/>
      <w:r w:rsidRPr="0086645D">
        <w:rPr>
          <w:rFonts w:asciiTheme="minorHAnsi" w:hAnsiTheme="minorHAnsi" w:cstheme="minorHAnsi"/>
          <w:b/>
          <w:bCs/>
          <w:sz w:val="28"/>
          <w:szCs w:val="28"/>
        </w:rPr>
        <w:t xml:space="preserve">se kterými je příslušný hospodařit </w:t>
      </w:r>
      <w:bookmarkEnd w:id="1"/>
      <w:r w:rsidR="007420DA" w:rsidRPr="0086645D">
        <w:rPr>
          <w:rFonts w:asciiTheme="minorHAnsi" w:hAnsiTheme="minorHAnsi" w:cstheme="minorHAnsi"/>
          <w:b/>
          <w:bCs/>
          <w:sz w:val="28"/>
          <w:szCs w:val="28"/>
        </w:rPr>
        <w:t>Institut</w:t>
      </w:r>
      <w:r w:rsidR="00786199" w:rsidRPr="0086645D">
        <w:rPr>
          <w:rFonts w:asciiTheme="minorHAnsi" w:hAnsiTheme="minorHAnsi" w:cstheme="minorHAnsi"/>
          <w:b/>
          <w:bCs/>
          <w:sz w:val="28"/>
          <w:szCs w:val="28"/>
        </w:rPr>
        <w:t xml:space="preserve"> klinické a experimentální medicíny</w:t>
      </w:r>
    </w:p>
    <w:bookmarkEnd w:id="0"/>
    <w:p w14:paraId="0C13C58C" w14:textId="77777777" w:rsidR="00807E0C" w:rsidRDefault="00807E0C" w:rsidP="00B34044">
      <w:pPr>
        <w:spacing w:before="0"/>
        <w:jc w:val="center"/>
        <w:rPr>
          <w:color w:val="000000" w:themeColor="text1"/>
        </w:rPr>
      </w:pPr>
    </w:p>
    <w:p w14:paraId="6D8E3420" w14:textId="77777777" w:rsidR="00F402B4" w:rsidRPr="00E61477" w:rsidRDefault="00F402B4" w:rsidP="00B34044">
      <w:pPr>
        <w:spacing w:before="0"/>
        <w:jc w:val="center"/>
        <w:rPr>
          <w:color w:val="000000" w:themeColor="text1"/>
        </w:rPr>
      </w:pPr>
    </w:p>
    <w:p w14:paraId="0372AD44" w14:textId="1E51CED7" w:rsidR="00FC307E" w:rsidRPr="00E61477" w:rsidRDefault="003049AF" w:rsidP="00E61477">
      <w:pPr>
        <w:spacing w:before="0"/>
        <w:rPr>
          <w:color w:val="000000" w:themeColor="text1"/>
        </w:rPr>
      </w:pPr>
      <w:r w:rsidRPr="00E61477">
        <w:rPr>
          <w:color w:val="000000" w:themeColor="text1"/>
        </w:rPr>
        <w:t>Kontrolní akce byla zařazena do plánu kontrolní činnosti Nejvyššího kontrolního úřadu (dále také</w:t>
      </w:r>
      <w:r w:rsidR="00151CFB">
        <w:rPr>
          <w:color w:val="000000" w:themeColor="text1"/>
        </w:rPr>
        <w:t xml:space="preserve"> „NKÚ“) na rok 202</w:t>
      </w:r>
      <w:r w:rsidR="00786199">
        <w:rPr>
          <w:color w:val="000000" w:themeColor="text1"/>
        </w:rPr>
        <w:t>5</w:t>
      </w:r>
      <w:r w:rsidR="00151CFB">
        <w:rPr>
          <w:color w:val="000000" w:themeColor="text1"/>
        </w:rPr>
        <w:t xml:space="preserve"> pod číslem 2</w:t>
      </w:r>
      <w:r w:rsidR="00786199">
        <w:rPr>
          <w:color w:val="000000" w:themeColor="text1"/>
        </w:rPr>
        <w:t>5</w:t>
      </w:r>
      <w:r w:rsidR="004D46B3" w:rsidRPr="00E61477">
        <w:rPr>
          <w:color w:val="000000" w:themeColor="text1"/>
        </w:rPr>
        <w:t>/</w:t>
      </w:r>
      <w:r w:rsidR="00786199">
        <w:rPr>
          <w:color w:val="000000" w:themeColor="text1"/>
        </w:rPr>
        <w:t>14</w:t>
      </w:r>
      <w:r w:rsidRPr="00E61477">
        <w:rPr>
          <w:color w:val="000000" w:themeColor="text1"/>
        </w:rPr>
        <w:t>. Kontrolní akci řídil a kontroln</w:t>
      </w:r>
      <w:r w:rsidR="001803EE" w:rsidRPr="00E61477">
        <w:rPr>
          <w:color w:val="000000" w:themeColor="text1"/>
        </w:rPr>
        <w:t xml:space="preserve">í závěr vypracoval člen NKÚ </w:t>
      </w:r>
      <w:r w:rsidR="006A32D1">
        <w:rPr>
          <w:color w:val="000000" w:themeColor="text1"/>
        </w:rPr>
        <w:t>Mgr</w:t>
      </w:r>
      <w:r w:rsidR="009A0793">
        <w:rPr>
          <w:color w:val="000000" w:themeColor="text1"/>
        </w:rPr>
        <w:t>.</w:t>
      </w:r>
      <w:r w:rsidR="006A32D1">
        <w:rPr>
          <w:color w:val="000000" w:themeColor="text1"/>
        </w:rPr>
        <w:t xml:space="preserve"> Roman Sklenák</w:t>
      </w:r>
      <w:r w:rsidR="007C07F3">
        <w:rPr>
          <w:color w:val="000000" w:themeColor="text1"/>
        </w:rPr>
        <w:t>.</w:t>
      </w:r>
    </w:p>
    <w:p w14:paraId="616DB622" w14:textId="77777777" w:rsidR="00802788" w:rsidRPr="00E61477" w:rsidRDefault="00802788" w:rsidP="00E61477">
      <w:pPr>
        <w:spacing w:before="0"/>
        <w:rPr>
          <w:color w:val="000000" w:themeColor="text1"/>
        </w:rPr>
      </w:pPr>
    </w:p>
    <w:p w14:paraId="48F12B8A" w14:textId="77777777" w:rsidR="00283C75" w:rsidRPr="00A64008" w:rsidRDefault="003049AF" w:rsidP="00283C75">
      <w:pPr>
        <w:rPr>
          <w:rFonts w:asciiTheme="minorHAnsi" w:hAnsiTheme="minorHAnsi" w:cstheme="minorHAnsi"/>
        </w:rPr>
      </w:pPr>
      <w:r w:rsidRPr="00283C75">
        <w:rPr>
          <w:color w:val="000000" w:themeColor="text1"/>
        </w:rPr>
        <w:t xml:space="preserve">Cílem kontroly </w:t>
      </w:r>
      <w:r w:rsidR="00151CFB" w:rsidRPr="00283C75">
        <w:rPr>
          <w:color w:val="000000" w:themeColor="text1"/>
        </w:rPr>
        <w:t xml:space="preserve">bylo </w:t>
      </w:r>
      <w:r w:rsidR="009A0793" w:rsidRPr="00283C75">
        <w:rPr>
          <w:rFonts w:asciiTheme="minorHAnsi" w:hAnsiTheme="minorHAnsi" w:cstheme="minorHAnsi"/>
        </w:rPr>
        <w:t>prověřit,</w:t>
      </w:r>
      <w:r w:rsidRPr="00A64008">
        <w:rPr>
          <w:rFonts w:asciiTheme="minorHAnsi" w:hAnsiTheme="minorHAnsi" w:cstheme="minorHAnsi"/>
        </w:rPr>
        <w:t xml:space="preserve"> zda </w:t>
      </w:r>
      <w:r w:rsidR="00B53988">
        <w:rPr>
          <w:rFonts w:asciiTheme="minorHAnsi" w:hAnsiTheme="minorHAnsi" w:cstheme="minorHAnsi"/>
        </w:rPr>
        <w:t>Institut klinické</w:t>
      </w:r>
      <w:r w:rsidR="0047004B">
        <w:rPr>
          <w:rFonts w:asciiTheme="minorHAnsi" w:hAnsiTheme="minorHAnsi" w:cstheme="minorHAnsi"/>
        </w:rPr>
        <w:t xml:space="preserve"> a experimentální medicíny</w:t>
      </w:r>
      <w:r w:rsidRPr="00A64008">
        <w:rPr>
          <w:rFonts w:asciiTheme="minorHAnsi" w:hAnsiTheme="minorHAnsi" w:cstheme="minorHAnsi"/>
        </w:rPr>
        <w:t xml:space="preserve"> hospodařil s majetkem a</w:t>
      </w:r>
      <w:r w:rsidR="00DE34ED">
        <w:rPr>
          <w:rFonts w:asciiTheme="minorHAnsi" w:hAnsiTheme="minorHAnsi" w:cstheme="minorHAnsi"/>
        </w:rPr>
        <w:t> </w:t>
      </w:r>
      <w:r w:rsidRPr="00A64008">
        <w:rPr>
          <w:rFonts w:asciiTheme="minorHAnsi" w:hAnsiTheme="minorHAnsi" w:cstheme="minorHAnsi"/>
        </w:rPr>
        <w:t>peněžními prostředky účelně, hospodárně a v souladu s právními předpisy.</w:t>
      </w:r>
    </w:p>
    <w:p w14:paraId="67202A44" w14:textId="77777777" w:rsidR="0018706E" w:rsidRPr="00D127AB" w:rsidRDefault="0018706E" w:rsidP="00E61477">
      <w:pPr>
        <w:spacing w:before="0"/>
        <w:rPr>
          <w:color w:val="000000" w:themeColor="text1"/>
          <w:highlight w:val="yellow"/>
        </w:rPr>
      </w:pPr>
    </w:p>
    <w:p w14:paraId="58026A70" w14:textId="77777777" w:rsidR="00076334" w:rsidRPr="00283C75" w:rsidRDefault="003049AF" w:rsidP="00E61477">
      <w:pPr>
        <w:spacing w:before="0"/>
        <w:rPr>
          <w:color w:val="000000" w:themeColor="text1"/>
        </w:rPr>
      </w:pPr>
      <w:r w:rsidRPr="00283C75">
        <w:rPr>
          <w:color w:val="000000" w:themeColor="text1"/>
        </w:rPr>
        <w:t>Kontrolovan</w:t>
      </w:r>
      <w:r w:rsidR="00151CFB" w:rsidRPr="00283C75">
        <w:rPr>
          <w:color w:val="000000" w:themeColor="text1"/>
        </w:rPr>
        <w:t>ým obdobím byly roky 20</w:t>
      </w:r>
      <w:r w:rsidR="00283C75" w:rsidRPr="00283C75">
        <w:rPr>
          <w:color w:val="000000" w:themeColor="text1"/>
        </w:rPr>
        <w:t>2</w:t>
      </w:r>
      <w:r w:rsidR="00B27408">
        <w:rPr>
          <w:color w:val="000000" w:themeColor="text1"/>
        </w:rPr>
        <w:t>2</w:t>
      </w:r>
      <w:r w:rsidR="00151CFB" w:rsidRPr="00283C75">
        <w:rPr>
          <w:color w:val="000000" w:themeColor="text1"/>
        </w:rPr>
        <w:t xml:space="preserve"> až 20</w:t>
      </w:r>
      <w:r w:rsidR="007D310E" w:rsidRPr="00283C75">
        <w:rPr>
          <w:color w:val="000000" w:themeColor="text1"/>
        </w:rPr>
        <w:t>2</w:t>
      </w:r>
      <w:r w:rsidR="00B27408">
        <w:rPr>
          <w:color w:val="000000" w:themeColor="text1"/>
        </w:rPr>
        <w:t>4</w:t>
      </w:r>
      <w:r w:rsidR="00151CFB" w:rsidRPr="00283C75">
        <w:rPr>
          <w:color w:val="000000" w:themeColor="text1"/>
        </w:rPr>
        <w:t>, v případě věcných souvislostí i období předcházející či následující.</w:t>
      </w:r>
    </w:p>
    <w:p w14:paraId="6FBA2E90" w14:textId="77777777" w:rsidR="00076334" w:rsidRPr="00D127AB" w:rsidRDefault="00076334" w:rsidP="00E61477">
      <w:pPr>
        <w:spacing w:before="0"/>
        <w:rPr>
          <w:rFonts w:asciiTheme="minorHAnsi" w:hAnsiTheme="minorHAnsi" w:cstheme="minorHAnsi"/>
          <w:color w:val="000000" w:themeColor="text1"/>
          <w:highlight w:val="yellow"/>
        </w:rPr>
      </w:pPr>
    </w:p>
    <w:p w14:paraId="54994F62" w14:textId="77777777" w:rsidR="00076334" w:rsidRPr="00511AFC" w:rsidRDefault="003049AF" w:rsidP="00E61477">
      <w:pPr>
        <w:spacing w:before="0"/>
        <w:rPr>
          <w:color w:val="000000" w:themeColor="text1"/>
        </w:rPr>
      </w:pPr>
      <w:r w:rsidRPr="00511AFC">
        <w:rPr>
          <w:color w:val="000000" w:themeColor="text1"/>
        </w:rPr>
        <w:t>Kontrola byla prováděna u kontrolovan</w:t>
      </w:r>
      <w:r w:rsidR="00511AFC" w:rsidRPr="00511AFC">
        <w:rPr>
          <w:color w:val="000000" w:themeColor="text1"/>
        </w:rPr>
        <w:t>é</w:t>
      </w:r>
      <w:r w:rsidRPr="00511AFC">
        <w:rPr>
          <w:color w:val="000000" w:themeColor="text1"/>
        </w:rPr>
        <w:t xml:space="preserve"> osob</w:t>
      </w:r>
      <w:r w:rsidR="00511AFC" w:rsidRPr="00511AFC">
        <w:rPr>
          <w:color w:val="000000" w:themeColor="text1"/>
        </w:rPr>
        <w:t>y</w:t>
      </w:r>
      <w:r w:rsidRPr="00511AFC">
        <w:rPr>
          <w:color w:val="000000" w:themeColor="text1"/>
        </w:rPr>
        <w:t xml:space="preserve"> v období od </w:t>
      </w:r>
      <w:r w:rsidR="00B35003">
        <w:rPr>
          <w:color w:val="000000" w:themeColor="text1"/>
        </w:rPr>
        <w:t>srpna</w:t>
      </w:r>
      <w:r w:rsidR="00511AFC" w:rsidRPr="00511AFC">
        <w:rPr>
          <w:color w:val="000000" w:themeColor="text1"/>
        </w:rPr>
        <w:t xml:space="preserve"> 202</w:t>
      </w:r>
      <w:r w:rsidR="00B35003">
        <w:rPr>
          <w:color w:val="000000" w:themeColor="text1"/>
        </w:rPr>
        <w:t>5</w:t>
      </w:r>
      <w:r w:rsidR="009A0793" w:rsidRPr="00511AFC">
        <w:rPr>
          <w:color w:val="000000" w:themeColor="text1"/>
        </w:rPr>
        <w:t xml:space="preserve"> </w:t>
      </w:r>
      <w:r w:rsidR="009A0793" w:rsidRPr="00E87DDD">
        <w:rPr>
          <w:color w:val="000000" w:themeColor="text1"/>
        </w:rPr>
        <w:t xml:space="preserve">do </w:t>
      </w:r>
      <w:r w:rsidR="00B35003" w:rsidRPr="00E87DDD">
        <w:rPr>
          <w:color w:val="000000" w:themeColor="text1"/>
        </w:rPr>
        <w:t>března</w:t>
      </w:r>
      <w:r w:rsidR="009A0793" w:rsidRPr="00511AFC">
        <w:rPr>
          <w:color w:val="000000" w:themeColor="text1"/>
        </w:rPr>
        <w:t xml:space="preserve"> 202</w:t>
      </w:r>
      <w:r w:rsidR="00B35003">
        <w:rPr>
          <w:color w:val="000000" w:themeColor="text1"/>
        </w:rPr>
        <w:t>6</w:t>
      </w:r>
      <w:r w:rsidR="009A0793" w:rsidRPr="00511AFC">
        <w:rPr>
          <w:color w:val="000000" w:themeColor="text1"/>
        </w:rPr>
        <w:t>.</w:t>
      </w:r>
    </w:p>
    <w:p w14:paraId="18875339" w14:textId="77777777" w:rsidR="00802788" w:rsidRDefault="00802788" w:rsidP="00E61477">
      <w:pPr>
        <w:spacing w:before="0"/>
        <w:rPr>
          <w:color w:val="000000" w:themeColor="text1"/>
          <w:highlight w:val="yellow"/>
        </w:rPr>
      </w:pPr>
    </w:p>
    <w:p w14:paraId="1A906569" w14:textId="77777777" w:rsidR="0075505D" w:rsidRPr="00D127AB" w:rsidRDefault="0075505D" w:rsidP="00E61477">
      <w:pPr>
        <w:spacing w:before="0"/>
        <w:rPr>
          <w:color w:val="000000" w:themeColor="text1"/>
          <w:highlight w:val="yellow"/>
        </w:rPr>
      </w:pPr>
    </w:p>
    <w:p w14:paraId="308F2D5C" w14:textId="77777777" w:rsidR="00151CFB" w:rsidRPr="00B64138" w:rsidRDefault="003049AF" w:rsidP="00807E0C">
      <w:pPr>
        <w:spacing w:before="0"/>
        <w:rPr>
          <w:rFonts w:cs="Arial"/>
          <w:b/>
          <w:color w:val="auto"/>
        </w:rPr>
      </w:pPr>
      <w:r w:rsidRPr="00B64138">
        <w:rPr>
          <w:rFonts w:cs="Arial"/>
          <w:b/>
          <w:color w:val="auto"/>
        </w:rPr>
        <w:t>Kontrolovan</w:t>
      </w:r>
      <w:r w:rsidR="00511AFC" w:rsidRPr="00B64138">
        <w:rPr>
          <w:rFonts w:cs="Arial"/>
          <w:b/>
          <w:color w:val="auto"/>
        </w:rPr>
        <w:t>á</w:t>
      </w:r>
      <w:r w:rsidRPr="00B64138">
        <w:rPr>
          <w:rFonts w:cs="Arial"/>
          <w:b/>
          <w:color w:val="auto"/>
        </w:rPr>
        <w:t xml:space="preserve"> osob</w:t>
      </w:r>
      <w:r w:rsidR="00511AFC" w:rsidRPr="00B64138">
        <w:rPr>
          <w:rFonts w:cs="Arial"/>
          <w:b/>
          <w:color w:val="auto"/>
        </w:rPr>
        <w:t>a</w:t>
      </w:r>
      <w:r w:rsidRPr="00B64138">
        <w:rPr>
          <w:rFonts w:cs="Arial"/>
          <w:b/>
          <w:color w:val="auto"/>
        </w:rPr>
        <w:t>:</w:t>
      </w:r>
    </w:p>
    <w:p w14:paraId="7FCBEF72" w14:textId="77777777" w:rsidR="00802788" w:rsidRPr="00B64138" w:rsidRDefault="003049AF" w:rsidP="00E61477">
      <w:pPr>
        <w:spacing w:before="0"/>
        <w:rPr>
          <w:color w:val="000000" w:themeColor="text1"/>
        </w:rPr>
      </w:pPr>
      <w:r>
        <w:rPr>
          <w:color w:val="000000" w:themeColor="text1"/>
        </w:rPr>
        <w:t>Institut klinické a experimentální medicíny</w:t>
      </w:r>
      <w:r w:rsidR="00511AFC" w:rsidRPr="00B64138">
        <w:rPr>
          <w:color w:val="000000" w:themeColor="text1"/>
        </w:rPr>
        <w:t xml:space="preserve"> (dále také „</w:t>
      </w:r>
      <w:r>
        <w:rPr>
          <w:color w:val="000000" w:themeColor="text1"/>
        </w:rPr>
        <w:t>IKEM</w:t>
      </w:r>
      <w:r w:rsidR="00511AFC" w:rsidRPr="00B64138">
        <w:rPr>
          <w:color w:val="000000" w:themeColor="text1"/>
        </w:rPr>
        <w:t>“).</w:t>
      </w:r>
    </w:p>
    <w:p w14:paraId="4DADDE20" w14:textId="77777777" w:rsidR="00B64138" w:rsidRPr="00D127AB" w:rsidRDefault="00B64138" w:rsidP="00E61477">
      <w:pPr>
        <w:spacing w:before="0"/>
        <w:rPr>
          <w:color w:val="000000" w:themeColor="text1"/>
          <w:highlight w:val="yellow"/>
        </w:rPr>
      </w:pPr>
    </w:p>
    <w:p w14:paraId="42E41A42" w14:textId="77777777" w:rsidR="00A3283D" w:rsidRDefault="00A3283D" w:rsidP="00E61477">
      <w:pPr>
        <w:spacing w:before="0"/>
        <w:rPr>
          <w:color w:val="000000" w:themeColor="text1"/>
          <w:highlight w:val="yellow"/>
        </w:rPr>
      </w:pPr>
    </w:p>
    <w:p w14:paraId="21EA3794" w14:textId="77777777" w:rsidR="00A3283D" w:rsidRPr="00D127AB" w:rsidRDefault="00A3283D" w:rsidP="00E61477">
      <w:pPr>
        <w:spacing w:before="0"/>
        <w:rPr>
          <w:color w:val="000000" w:themeColor="text1"/>
          <w:highlight w:val="yellow"/>
        </w:rPr>
      </w:pPr>
    </w:p>
    <w:p w14:paraId="0D7FCE1C" w14:textId="51451041" w:rsidR="00FC307E" w:rsidRPr="00D127AB" w:rsidRDefault="003049AF" w:rsidP="00E61477">
      <w:pPr>
        <w:spacing w:before="0" w:line="360" w:lineRule="auto"/>
        <w:rPr>
          <w:color w:val="000000" w:themeColor="text1"/>
          <w:highlight w:val="yellow"/>
        </w:rPr>
      </w:pPr>
      <w:r w:rsidRPr="00FF5A13">
        <w:rPr>
          <w:b/>
          <w:i/>
          <w:color w:val="000000" w:themeColor="text1"/>
          <w:spacing w:val="40"/>
        </w:rPr>
        <w:t>Kolegium</w:t>
      </w:r>
      <w:r w:rsidRPr="00FF5A13">
        <w:rPr>
          <w:b/>
          <w:i/>
          <w:color w:val="000000" w:themeColor="text1"/>
        </w:rPr>
        <w:t xml:space="preserve">   </w:t>
      </w:r>
      <w:r w:rsidRPr="00FF5A13">
        <w:rPr>
          <w:b/>
          <w:i/>
          <w:color w:val="000000" w:themeColor="text1"/>
          <w:spacing w:val="40"/>
        </w:rPr>
        <w:t>NKÚ</w:t>
      </w:r>
      <w:r w:rsidRPr="00FF5A13">
        <w:rPr>
          <w:b/>
          <w:i/>
          <w:color w:val="000000" w:themeColor="text1"/>
        </w:rPr>
        <w:t xml:space="preserve">   </w:t>
      </w:r>
      <w:r w:rsidR="005410EB" w:rsidRPr="007F3B9E">
        <w:rPr>
          <w:rFonts w:eastAsia="MS Mincho"/>
          <w:lang w:eastAsia="cs-CZ"/>
        </w:rPr>
        <w:t xml:space="preserve">na svém </w:t>
      </w:r>
      <w:r w:rsidR="009759C0">
        <w:rPr>
          <w:rFonts w:eastAsia="MS Mincho"/>
          <w:lang w:eastAsia="cs-CZ"/>
        </w:rPr>
        <w:t>XII.</w:t>
      </w:r>
      <w:r w:rsidR="005410EB" w:rsidRPr="007F3B9E">
        <w:rPr>
          <w:rFonts w:eastAsia="MS Mincho"/>
          <w:lang w:eastAsia="cs-CZ"/>
        </w:rPr>
        <w:t xml:space="preserve"> jednání, které se konalo dne </w:t>
      </w:r>
      <w:r w:rsidR="009759C0">
        <w:rPr>
          <w:rFonts w:eastAsia="MS Mincho"/>
          <w:lang w:eastAsia="cs-CZ"/>
        </w:rPr>
        <w:t>17. srpna 2026</w:t>
      </w:r>
      <w:r w:rsidR="005410EB" w:rsidRPr="007F3B9E">
        <w:rPr>
          <w:rFonts w:eastAsia="MS Mincho"/>
          <w:lang w:eastAsia="cs-CZ"/>
        </w:rPr>
        <w:t>,</w:t>
      </w:r>
      <w:r w:rsidR="005410EB" w:rsidRPr="00FF5A13">
        <w:rPr>
          <w:b/>
          <w:i/>
          <w:color w:val="000000" w:themeColor="text1"/>
        </w:rPr>
        <w:t xml:space="preserve"> </w:t>
      </w:r>
    </w:p>
    <w:p w14:paraId="7B12C430" w14:textId="07E01F43" w:rsidR="00FC307E" w:rsidRPr="00D127AB" w:rsidRDefault="003049AF" w:rsidP="00E61477">
      <w:pPr>
        <w:spacing w:before="0" w:line="360" w:lineRule="auto"/>
        <w:rPr>
          <w:color w:val="000000" w:themeColor="text1"/>
          <w:highlight w:val="yellow"/>
        </w:rPr>
      </w:pPr>
      <w:r w:rsidRPr="00FF5A13">
        <w:rPr>
          <w:b/>
          <w:i/>
          <w:color w:val="000000" w:themeColor="text1"/>
          <w:spacing w:val="40"/>
        </w:rPr>
        <w:t>schválilo</w:t>
      </w:r>
      <w:r w:rsidRPr="00FF5A13">
        <w:rPr>
          <w:b/>
          <w:i/>
          <w:color w:val="000000" w:themeColor="text1"/>
        </w:rPr>
        <w:t xml:space="preserve">   </w:t>
      </w:r>
      <w:r w:rsidR="005410EB" w:rsidRPr="00AF10C7">
        <w:rPr>
          <w:bCs/>
          <w:iCs/>
          <w:color w:val="000000" w:themeColor="text1"/>
        </w:rPr>
        <w:t xml:space="preserve">usnesením </w:t>
      </w:r>
      <w:r w:rsidR="009759C0">
        <w:rPr>
          <w:bCs/>
          <w:iCs/>
          <w:color w:val="000000" w:themeColor="text1"/>
        </w:rPr>
        <w:t xml:space="preserve">č. </w:t>
      </w:r>
      <w:r w:rsidR="00E71E12">
        <w:rPr>
          <w:bCs/>
          <w:iCs/>
          <w:color w:val="000000" w:themeColor="text1"/>
        </w:rPr>
        <w:t>9</w:t>
      </w:r>
      <w:r w:rsidR="005410EB" w:rsidRPr="00AF10C7">
        <w:rPr>
          <w:bCs/>
          <w:iCs/>
          <w:color w:val="000000" w:themeColor="text1"/>
        </w:rPr>
        <w:t>/</w:t>
      </w:r>
      <w:r w:rsidR="008F66ED">
        <w:rPr>
          <w:bCs/>
          <w:iCs/>
          <w:color w:val="000000" w:themeColor="text1"/>
        </w:rPr>
        <w:t>XII</w:t>
      </w:r>
      <w:r w:rsidR="005410EB" w:rsidRPr="00AF10C7">
        <w:rPr>
          <w:bCs/>
          <w:iCs/>
          <w:color w:val="000000" w:themeColor="text1"/>
        </w:rPr>
        <w:t>/2026</w:t>
      </w:r>
    </w:p>
    <w:p w14:paraId="19FD523C" w14:textId="77777777" w:rsidR="00FC307E" w:rsidRPr="00E61477" w:rsidRDefault="003049AF" w:rsidP="00E61477">
      <w:pPr>
        <w:spacing w:before="0" w:line="360" w:lineRule="auto"/>
        <w:rPr>
          <w:color w:val="000000" w:themeColor="text1"/>
        </w:rPr>
      </w:pPr>
      <w:r w:rsidRPr="00FF5A13">
        <w:rPr>
          <w:b/>
          <w:i/>
          <w:color w:val="000000" w:themeColor="text1"/>
          <w:spacing w:val="40"/>
        </w:rPr>
        <w:t>kontrolní</w:t>
      </w:r>
      <w:r w:rsidRPr="00FF5A13">
        <w:rPr>
          <w:b/>
          <w:i/>
          <w:color w:val="000000" w:themeColor="text1"/>
        </w:rPr>
        <w:t xml:space="preserve">   </w:t>
      </w:r>
      <w:r w:rsidRPr="00FF5A13">
        <w:rPr>
          <w:b/>
          <w:i/>
          <w:color w:val="000000" w:themeColor="text1"/>
          <w:spacing w:val="40"/>
        </w:rPr>
        <w:t>závěr</w:t>
      </w:r>
      <w:r w:rsidRPr="00FF5A13">
        <w:rPr>
          <w:color w:val="000000" w:themeColor="text1"/>
        </w:rPr>
        <w:t xml:space="preserve">   v tomto znění:</w:t>
      </w:r>
    </w:p>
    <w:p w14:paraId="49F24CF5" w14:textId="76339D6A" w:rsidR="00FC307E" w:rsidRDefault="00FC307E" w:rsidP="00E61477">
      <w:pPr>
        <w:spacing w:before="0"/>
        <w:jc w:val="left"/>
        <w:rPr>
          <w:color w:val="000000" w:themeColor="text1"/>
        </w:rPr>
      </w:pPr>
    </w:p>
    <w:p w14:paraId="6377C145" w14:textId="77777777" w:rsidR="00A3283D" w:rsidRDefault="00A3283D" w:rsidP="00E61477">
      <w:pPr>
        <w:spacing w:before="0"/>
        <w:jc w:val="left"/>
        <w:rPr>
          <w:color w:val="000000" w:themeColor="text1"/>
        </w:rPr>
      </w:pPr>
    </w:p>
    <w:p w14:paraId="537349DD" w14:textId="77777777" w:rsidR="00B34044" w:rsidRDefault="00B34044">
      <w:pPr>
        <w:spacing w:before="0"/>
        <w:jc w:val="left"/>
        <w:rPr>
          <w:rFonts w:asciiTheme="minorHAnsi" w:hAnsiTheme="minorHAnsi" w:cstheme="minorHAnsi"/>
          <w:b/>
          <w:color w:val="auto"/>
          <w:sz w:val="34"/>
          <w:szCs w:val="34"/>
        </w:rPr>
      </w:pPr>
      <w:r>
        <w:rPr>
          <w:rFonts w:asciiTheme="minorHAnsi" w:hAnsiTheme="minorHAnsi" w:cstheme="minorHAnsi"/>
          <w:b/>
          <w:color w:val="auto"/>
          <w:sz w:val="34"/>
          <w:szCs w:val="34"/>
        </w:rPr>
        <w:br w:type="page"/>
      </w:r>
    </w:p>
    <w:p w14:paraId="6F7F3349" w14:textId="22B9F832" w:rsidR="00BF55B2" w:rsidRDefault="003049AF" w:rsidP="00872CCC">
      <w:pPr>
        <w:spacing w:before="0" w:after="240"/>
        <w:jc w:val="center"/>
        <w:rPr>
          <w:rFonts w:asciiTheme="minorHAnsi" w:hAnsiTheme="minorHAnsi" w:cstheme="minorHAnsi"/>
          <w:b/>
          <w:color w:val="auto"/>
          <w:sz w:val="34"/>
          <w:szCs w:val="34"/>
        </w:rPr>
      </w:pPr>
      <w:r w:rsidRPr="00872CCC">
        <w:rPr>
          <w:rFonts w:asciiTheme="minorHAnsi" w:hAnsiTheme="minorHAnsi" w:cstheme="minorHAnsi"/>
          <w:b/>
          <w:color w:val="auto"/>
          <w:sz w:val="34"/>
          <w:szCs w:val="34"/>
        </w:rPr>
        <w:lastRenderedPageBreak/>
        <w:t>Kontrola hospodaření Institutu klinické a experimentální medicíny</w:t>
      </w:r>
    </w:p>
    <w:p w14:paraId="7DDF6104" w14:textId="77777777" w:rsidR="00A9063D" w:rsidRPr="00872CCC" w:rsidRDefault="00A9063D" w:rsidP="00A9063D">
      <w:pPr>
        <w:pStyle w:val="KZ-normln"/>
      </w:pPr>
    </w:p>
    <w:p w14:paraId="7D99CD10" w14:textId="77777777" w:rsidR="00BA6A2E" w:rsidRDefault="003049AF" w:rsidP="00BA6A2E">
      <w:r>
        <w:t>______________________________ ZÁKLADNÍ ÚDAJE _______________________________</w:t>
      </w:r>
    </w:p>
    <w:p w14:paraId="105CCD56" w14:textId="51948FBF" w:rsidR="00BA6A2E" w:rsidRDefault="007F0C41" w:rsidP="00BA6A2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51D0F" wp14:editId="0EDDF1E4">
                <wp:simplePos x="0" y="0"/>
                <wp:positionH relativeFrom="margin">
                  <wp:align>center</wp:align>
                </wp:positionH>
                <wp:positionV relativeFrom="paragraph">
                  <wp:posOffset>127156</wp:posOffset>
                </wp:positionV>
                <wp:extent cx="1949450" cy="1296063"/>
                <wp:effectExtent l="0" t="0" r="0" b="0"/>
                <wp:wrapNone/>
                <wp:docPr id="1754853619" name="Obdélník: se zakulacenými roh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0" cy="129606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2D1F2" w14:textId="2F5FF618" w:rsidR="00BA6A2E" w:rsidRDefault="007F0C41" w:rsidP="00BA6A2E">
                            <w:pPr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17 490,6</w:t>
                            </w:r>
                            <w:r w:rsidR="003049AF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mil. Kč</w:t>
                            </w:r>
                          </w:p>
                          <w:p w14:paraId="2C5CED9C" w14:textId="77777777" w:rsidR="00450917" w:rsidRDefault="003049AF" w:rsidP="00BA6A2E">
                            <w:pPr>
                              <w:jc w:val="center"/>
                              <w:rPr>
                                <w:rFonts w:eastAsia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</w:rPr>
                              <w:t xml:space="preserve">NÁKLADY </w:t>
                            </w:r>
                            <w:r w:rsidR="003148EC">
                              <w:rPr>
                                <w:rFonts w:eastAsia="Calibri"/>
                                <w:color w:val="000000" w:themeColor="text1"/>
                                <w:kern w:val="24"/>
                              </w:rPr>
                              <w:t xml:space="preserve">NA HLAVNÍ ČINNOST </w:t>
                            </w:r>
                          </w:p>
                          <w:p w14:paraId="04143219" w14:textId="6ECAAAA3" w:rsidR="00BA6A2E" w:rsidRDefault="00450917" w:rsidP="00450917">
                            <w:pPr>
                              <w:spacing w:before="0"/>
                              <w:jc w:val="center"/>
                              <w:rPr>
                                <w:rFonts w:eastAsia="Calibri"/>
                                <w:color w:val="000000" w:themeColor="text1"/>
                                <w:kern w:val="24"/>
                                <w14:ligatures w14:val="standardContextual"/>
                              </w:rPr>
                            </w:pP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</w:rPr>
                              <w:t>(</w:t>
                            </w:r>
                            <w:r w:rsidR="007F0C41">
                              <w:rPr>
                                <w:rFonts w:eastAsia="Calibri"/>
                                <w:color w:val="000000" w:themeColor="text1"/>
                                <w:kern w:val="24"/>
                              </w:rPr>
                              <w:t>2022</w:t>
                            </w:r>
                            <w:r w:rsidR="009C15CF" w:rsidRPr="001E7036">
                              <w:rPr>
                                <w:rFonts w:asciiTheme="minorHAnsi" w:eastAsia="Calibri" w:hAnsiTheme="minorHAnsi" w:cstheme="minorHAnsi"/>
                                <w:color w:val="000000" w:themeColor="text1"/>
                                <w:kern w:val="24"/>
                              </w:rPr>
                              <w:t>–</w:t>
                            </w: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</w:rPr>
                              <w:t>2024)</w:t>
                            </w:r>
                          </w:p>
                        </w:txbxContent>
                      </wps:txbx>
                      <wps:bodyPr vertOverflow="clip" horzOverflow="clip" wrap="square" lIns="91440" tIns="0" rIns="9144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651D0F" id="Obdélník: se zakulacenými rohy 3" o:spid="_x0000_s1026" style="position:absolute;left:0;text-align:left;margin-left:0;margin-top:10pt;width:153.5pt;height:102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" filled="f" stroked="f" strokeweight="2pt">
                <v:textbox inset=",0,,0">
                  <w:txbxContent>
                    <w:p w14:paraId="27A2D1F2" w14:textId="2F5FF618" w:rsidR="00BA6A2E" w:rsidRDefault="007F0C41" w:rsidP="00BA6A2E">
                      <w:pPr>
                        <w:jc w:val="center"/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17 490,6</w:t>
                      </w:r>
                      <w:r w:rsidR="003049AF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mil. Kč</w:t>
                      </w:r>
                    </w:p>
                    <w:p w14:paraId="2C5CED9C" w14:textId="77777777" w:rsidR="00450917" w:rsidRDefault="003049AF" w:rsidP="00BA6A2E">
                      <w:pPr>
                        <w:jc w:val="center"/>
                        <w:rPr>
                          <w:rFonts w:eastAsia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eastAsia="Calibri"/>
                          <w:color w:val="000000" w:themeColor="text1"/>
                          <w:kern w:val="24"/>
                        </w:rPr>
                        <w:t xml:space="preserve">NÁKLADY </w:t>
                      </w:r>
                      <w:r w:rsidR="003148EC">
                        <w:rPr>
                          <w:rFonts w:eastAsia="Calibri"/>
                          <w:color w:val="000000" w:themeColor="text1"/>
                          <w:kern w:val="24"/>
                        </w:rPr>
                        <w:t xml:space="preserve">NA HLAVNÍ ČINNOST </w:t>
                      </w:r>
                    </w:p>
                    <w:p w14:paraId="04143219" w14:textId="6ECAAAA3" w:rsidR="00BA6A2E" w:rsidRDefault="00450917" w:rsidP="00450917">
                      <w:pPr>
                        <w:spacing w:before="0"/>
                        <w:jc w:val="center"/>
                        <w:rPr>
                          <w:rFonts w:eastAsia="Calibri"/>
                          <w:color w:val="000000" w:themeColor="text1"/>
                          <w:kern w:val="24"/>
                          <w14:ligatures w14:val="standardContextual"/>
                        </w:rPr>
                      </w:pPr>
                      <w:r>
                        <w:rPr>
                          <w:rFonts w:eastAsia="Calibri"/>
                          <w:color w:val="000000" w:themeColor="text1"/>
                          <w:kern w:val="24"/>
                        </w:rPr>
                        <w:t>(</w:t>
                      </w:r>
                      <w:r w:rsidR="007F0C41">
                        <w:rPr>
                          <w:rFonts w:eastAsia="Calibri"/>
                          <w:color w:val="000000" w:themeColor="text1"/>
                          <w:kern w:val="24"/>
                        </w:rPr>
                        <w:t>2022</w:t>
                      </w:r>
                      <w:r w:rsidR="009C15CF" w:rsidRPr="001E7036">
                        <w:rPr>
                          <w:rFonts w:asciiTheme="minorHAnsi" w:eastAsia="Calibri" w:hAnsiTheme="minorHAnsi" w:cstheme="minorHAnsi"/>
                          <w:color w:val="000000" w:themeColor="text1"/>
                          <w:kern w:val="24"/>
                        </w:rPr>
                        <w:t>–</w:t>
                      </w:r>
                      <w:r>
                        <w:rPr>
                          <w:rFonts w:eastAsia="Calibri"/>
                          <w:color w:val="000000" w:themeColor="text1"/>
                          <w:kern w:val="24"/>
                        </w:rPr>
                        <w:t>2024)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049A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CF865" wp14:editId="72E1FB0D">
                <wp:simplePos x="0" y="0"/>
                <wp:positionH relativeFrom="margin">
                  <wp:posOffset>3779484</wp:posOffset>
                </wp:positionH>
                <wp:positionV relativeFrom="paragraph">
                  <wp:posOffset>92710</wp:posOffset>
                </wp:positionV>
                <wp:extent cx="1984075" cy="1362974"/>
                <wp:effectExtent l="0" t="0" r="0" b="0"/>
                <wp:wrapNone/>
                <wp:docPr id="1930742343" name="Obdélník: se zakulacenými roh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5" cy="136297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73D9E" w14:textId="77777777" w:rsidR="00D10103" w:rsidRDefault="003049AF" w:rsidP="00D10103">
                            <w:pPr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905,3 mil. Kč</w:t>
                            </w:r>
                          </w:p>
                          <w:p w14:paraId="67D39DBA" w14:textId="5A768C8C" w:rsidR="00D10103" w:rsidRPr="007175D4" w:rsidRDefault="003049AF" w:rsidP="007F0C41">
                            <w:pPr>
                              <w:jc w:val="center"/>
                              <w:rPr>
                                <w:rFonts w:eastAsia="Calibri"/>
                                <w:cap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</w:rPr>
                              <w:t>KONTROLOVANÝ OBJEM MAJETKU A P</w:t>
                            </w:r>
                            <w:r w:rsidR="00862D34">
                              <w:rPr>
                                <w:rFonts w:eastAsia="Calibri"/>
                                <w:color w:val="000000" w:themeColor="text1"/>
                                <w:kern w:val="24"/>
                              </w:rPr>
                              <w:t>ENĚŽNÍCH PROSTŘEDK</w:t>
                            </w:r>
                            <w:r w:rsidR="00862D34" w:rsidRPr="00862D34">
                              <w:rPr>
                                <w:rFonts w:eastAsia="Calibri"/>
                                <w:caps/>
                                <w:color w:val="000000" w:themeColor="text1"/>
                                <w:kern w:val="24"/>
                              </w:rPr>
                              <w:t>ů</w:t>
                            </w:r>
                          </w:p>
                        </w:txbxContent>
                      </wps:txbx>
                      <wps:bodyPr vertOverflow="clip" horzOverflow="clip" wrap="square" lIns="91440" tIns="0" rIns="91440" b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CF865" id="_x0000_s1027" style="position:absolute;left:0;text-align:left;margin-left:297.6pt;margin-top:7.3pt;width:156.25pt;height:107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" filled="f" stroked="f" strokeweight="2pt">
                <v:textbox inset=",0,,0">
                  <w:txbxContent>
                    <w:p w14:paraId="23073D9E" w14:textId="77777777" w:rsidR="00D10103" w:rsidRDefault="003049AF" w:rsidP="00D10103">
                      <w:pPr>
                        <w:jc w:val="center"/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905,3 mil. Kč</w:t>
                      </w:r>
                    </w:p>
                    <w:p w14:paraId="67D39DBA" w14:textId="5A768C8C" w:rsidR="00D10103" w:rsidRPr="007175D4" w:rsidRDefault="003049AF" w:rsidP="007F0C41">
                      <w:pPr>
                        <w:jc w:val="center"/>
                        <w:rPr>
                          <w:rFonts w:eastAsia="Calibri"/>
                          <w:cap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eastAsia="Calibri"/>
                          <w:color w:val="000000" w:themeColor="text1"/>
                          <w:kern w:val="24"/>
                        </w:rPr>
                        <w:t>KONTROLOVANÝ OBJEM MAJETKU A P</w:t>
                      </w:r>
                      <w:r w:rsidR="00862D34">
                        <w:rPr>
                          <w:rFonts w:eastAsia="Calibri"/>
                          <w:color w:val="000000" w:themeColor="text1"/>
                          <w:kern w:val="24"/>
                        </w:rPr>
                        <w:t>ENĚŽNÍCH PROSTŘEDK</w:t>
                      </w:r>
                      <w:r w:rsidR="00862D34" w:rsidRPr="00862D34">
                        <w:rPr>
                          <w:rFonts w:eastAsia="Calibri"/>
                          <w:caps/>
                          <w:color w:val="000000" w:themeColor="text1"/>
                          <w:kern w:val="24"/>
                        </w:rPr>
                        <w:t>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049A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69230C" wp14:editId="6CE9E0A4">
                <wp:simplePos x="0" y="0"/>
                <wp:positionH relativeFrom="margin">
                  <wp:posOffset>22516</wp:posOffset>
                </wp:positionH>
                <wp:positionV relativeFrom="paragraph">
                  <wp:posOffset>168079</wp:posOffset>
                </wp:positionV>
                <wp:extent cx="1818664" cy="1035050"/>
                <wp:effectExtent l="0" t="0" r="0" b="0"/>
                <wp:wrapNone/>
                <wp:docPr id="1439674504" name="Obdélník: se zakulacenými roh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664" cy="1035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B9CAC6" w14:textId="77777777" w:rsidR="00BA6A2E" w:rsidRDefault="003049AF" w:rsidP="00BA6A2E">
                            <w:pPr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11 424,1 mil. Kč</w:t>
                            </w:r>
                          </w:p>
                          <w:p w14:paraId="2EA4F2B6" w14:textId="77777777" w:rsidR="002411B5" w:rsidRDefault="003049AF" w:rsidP="00BA6A2E">
                            <w:pPr>
                              <w:jc w:val="center"/>
                              <w:rPr>
                                <w:rFonts w:eastAsia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</w:rPr>
                              <w:t xml:space="preserve">CELKOVÁ AKTIVA </w:t>
                            </w:r>
                          </w:p>
                          <w:p w14:paraId="08FFEF6F" w14:textId="77777777" w:rsidR="00BA6A2E" w:rsidRDefault="003049AF" w:rsidP="002411B5">
                            <w:pPr>
                              <w:spacing w:before="0"/>
                              <w:jc w:val="center"/>
                              <w:rPr>
                                <w:rFonts w:eastAsia="Calibri"/>
                                <w:color w:val="000000" w:themeColor="text1"/>
                                <w:kern w:val="24"/>
                                <w14:ligatures w14:val="standardContextual"/>
                              </w:rPr>
                            </w:pP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</w:rPr>
                              <w:t>(k 31. 12. 2024)</w:t>
                            </w:r>
                          </w:p>
                        </w:txbxContent>
                      </wps:txbx>
                      <wps:bodyPr vertOverflow="clip" horzOverflow="clip" wrap="square" lIns="91440" tIns="0" rIns="91440" b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9230C" id="Obdélník: se zakulacenými rohy 2" o:spid="_x0000_s1028" style="position:absolute;left:0;text-align:left;margin-left:1.75pt;margin-top:13.25pt;width:143.2pt;height:8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" filled="f" stroked="f" strokeweight="2pt">
                <v:textbox inset=",0,,0">
                  <w:txbxContent>
                    <w:p w14:paraId="6CB9CAC6" w14:textId="77777777" w:rsidR="00BA6A2E" w:rsidRDefault="003049AF" w:rsidP="00BA6A2E">
                      <w:pPr>
                        <w:jc w:val="center"/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11 424,1 mil. Kč</w:t>
                      </w:r>
                    </w:p>
                    <w:p w14:paraId="2EA4F2B6" w14:textId="77777777" w:rsidR="002411B5" w:rsidRDefault="003049AF" w:rsidP="00BA6A2E">
                      <w:pPr>
                        <w:jc w:val="center"/>
                        <w:rPr>
                          <w:rFonts w:eastAsia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eastAsia="Calibri"/>
                          <w:color w:val="000000" w:themeColor="text1"/>
                          <w:kern w:val="24"/>
                        </w:rPr>
                        <w:t xml:space="preserve">CELKOVÁ AKTIVA </w:t>
                      </w:r>
                    </w:p>
                    <w:p w14:paraId="08FFEF6F" w14:textId="77777777" w:rsidR="00BA6A2E" w:rsidRDefault="003049AF" w:rsidP="002411B5">
                      <w:pPr>
                        <w:spacing w:before="0"/>
                        <w:jc w:val="center"/>
                        <w:rPr>
                          <w:rFonts w:eastAsia="Calibri"/>
                          <w:color w:val="000000" w:themeColor="text1"/>
                          <w:kern w:val="24"/>
                          <w14:ligatures w14:val="standardContextual"/>
                        </w:rPr>
                      </w:pPr>
                      <w:r>
                        <w:rPr>
                          <w:rFonts w:eastAsia="Calibri"/>
                          <w:color w:val="000000" w:themeColor="text1"/>
                          <w:kern w:val="24"/>
                        </w:rPr>
                        <w:t>(k 31. 12. 2024)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3E0CB8" w14:textId="77777777" w:rsidR="00BA6A2E" w:rsidRDefault="00BA6A2E" w:rsidP="00BA6A2E"/>
    <w:p w14:paraId="0E7ADCB1" w14:textId="77777777" w:rsidR="00BA6A2E" w:rsidRDefault="00BA6A2E" w:rsidP="00BA6A2E"/>
    <w:p w14:paraId="1A7130B8" w14:textId="77777777" w:rsidR="00734278" w:rsidRDefault="00734278" w:rsidP="00BA6A2E"/>
    <w:p w14:paraId="0366C216" w14:textId="77777777" w:rsidR="00BE23D9" w:rsidRDefault="00BE23D9" w:rsidP="00BA6A2E"/>
    <w:p w14:paraId="18308529" w14:textId="77777777" w:rsidR="00D10103" w:rsidRDefault="00D10103" w:rsidP="00BA6A2E"/>
    <w:p w14:paraId="18712E18" w14:textId="77777777" w:rsidR="00BA6A2E" w:rsidRDefault="003049AF" w:rsidP="00BA6A2E">
      <w:r>
        <w:t>____________________________ ZJIŠTĚNÉ SKUTEČNOSTI ____________________________</w:t>
      </w:r>
    </w:p>
    <w:p w14:paraId="49020B09" w14:textId="5C5762C4" w:rsidR="00FC4D83" w:rsidRPr="00FC4D83" w:rsidRDefault="00827A72" w:rsidP="00FC4D83">
      <w:r w:rsidRPr="00DD0F9C">
        <w:rPr>
          <w:noProof/>
        </w:rPr>
        <w:drawing>
          <wp:anchor distT="0" distB="0" distL="114300" distR="114300" simplePos="0" relativeHeight="251669504" behindDoc="0" locked="0" layoutInCell="1" allowOverlap="1" wp14:anchorId="1AFA5ADF" wp14:editId="46115CDB">
            <wp:simplePos x="0" y="0"/>
            <wp:positionH relativeFrom="margin">
              <wp:posOffset>109220</wp:posOffset>
            </wp:positionH>
            <wp:positionV relativeFrom="paragraph">
              <wp:posOffset>237159</wp:posOffset>
            </wp:positionV>
            <wp:extent cx="931545" cy="931545"/>
            <wp:effectExtent l="0" t="0" r="0" b="0"/>
            <wp:wrapSquare wrapText="bothSides"/>
            <wp:docPr id="1985513533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67043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E3A93" w14:textId="6D25C083" w:rsidR="002619D8" w:rsidRDefault="003049AF" w:rsidP="00BA6A2E">
      <w:r w:rsidRPr="00F032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6550EC" wp14:editId="32DE69BE">
                <wp:simplePos x="0" y="0"/>
                <wp:positionH relativeFrom="margin">
                  <wp:posOffset>1300480</wp:posOffset>
                </wp:positionH>
                <wp:positionV relativeFrom="paragraph">
                  <wp:posOffset>90805</wp:posOffset>
                </wp:positionV>
                <wp:extent cx="4459030" cy="715310"/>
                <wp:effectExtent l="0" t="0" r="0" b="0"/>
                <wp:wrapNone/>
                <wp:docPr id="18" name="Obdélník: se zakulacenými rohy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E0635D-D982-550D-DCA2-19B8985D1BC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9030" cy="7153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825A7E" w14:textId="5E8B0254" w:rsidR="00F50FA0" w:rsidRPr="0086541A" w:rsidRDefault="003049AF" w:rsidP="00665D2E">
                            <w:pPr>
                              <w:spacing w:before="0"/>
                              <w:jc w:val="left"/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U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AF1953"/>
                                <w:kern w:val="24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771BA6">
                              <w:rPr>
                                <w:rFonts w:eastAsia="Calibri"/>
                                <w:b/>
                                <w:color w:val="AF1953"/>
                                <w:kern w:val="24"/>
                                <w:sz w:val="40"/>
                                <w:szCs w:val="40"/>
                              </w:rPr>
                              <w:t>50</w:t>
                            </w:r>
                            <w:r w:rsidR="000F648E">
                              <w:rPr>
                                <w:rFonts w:eastAsia="Calibri"/>
                                <w:b/>
                                <w:color w:val="AF1953"/>
                                <w:kern w:val="24"/>
                                <w:sz w:val="40"/>
                                <w:szCs w:val="40"/>
                              </w:rPr>
                              <w:t> </w:t>
                            </w:r>
                            <w:r w:rsidRPr="00FB2D3B">
                              <w:rPr>
                                <w:rFonts w:eastAsia="Calibri"/>
                                <w:b/>
                                <w:color w:val="AF1953"/>
                                <w:kern w:val="24"/>
                                <w:sz w:val="40"/>
                                <w:szCs w:val="40"/>
                              </w:rPr>
                              <w:t>%</w:t>
                            </w:r>
                            <w:r w:rsidR="00E10C6A" w:rsidRPr="00FB2D3B">
                              <w:rPr>
                                <w:rFonts w:eastAsia="Calibri"/>
                                <w:b/>
                                <w:color w:val="AF1953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9686D" w:rsidRPr="00B73A05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případů </w:t>
                            </w:r>
                            <w:r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kontrolovaných veřejných zakázek</w:t>
                            </w:r>
                            <w:r w:rsidR="00F633F8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9686D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porušil </w:t>
                            </w:r>
                            <w:r w:rsidR="00F633F8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IKEM</w:t>
                            </w:r>
                            <w:r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právní předpis</w:t>
                            </w:r>
                            <w:r w:rsidR="00F9686D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y</w:t>
                            </w:r>
                            <w:r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550EC" id="Obdélník: se zakulacenými rohy 17" o:spid="_x0000_s1029" style="position:absolute;left:0;text-align:left;margin-left:102.4pt;margin-top:7.15pt;width:351.1pt;height:56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" filled="f" stroked="f" strokeweight="2pt">
                <v:textbox>
                  <w:txbxContent>
                    <w:p w14:paraId="4A825A7E" w14:textId="5E8B0254" w:rsidR="00F50FA0" w:rsidRPr="0086541A" w:rsidRDefault="003049AF" w:rsidP="00665D2E">
                      <w:pPr>
                        <w:spacing w:before="0"/>
                        <w:jc w:val="left"/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U</w:t>
                      </w:r>
                      <w:r>
                        <w:rPr>
                          <w:rFonts w:eastAsia="Calibri"/>
                          <w:b/>
                          <w:bCs/>
                          <w:color w:val="AF1953"/>
                          <w:kern w:val="24"/>
                          <w:sz w:val="44"/>
                          <w:szCs w:val="44"/>
                        </w:rPr>
                        <w:t xml:space="preserve"> </w:t>
                      </w:r>
                      <w:r w:rsidR="00771BA6">
                        <w:rPr>
                          <w:rFonts w:eastAsia="Calibri"/>
                          <w:b/>
                          <w:color w:val="AF1953"/>
                          <w:kern w:val="24"/>
                          <w:sz w:val="40"/>
                          <w:szCs w:val="40"/>
                        </w:rPr>
                        <w:t>50</w:t>
                      </w:r>
                      <w:r w:rsidR="000F648E">
                        <w:rPr>
                          <w:rFonts w:eastAsia="Calibri"/>
                          <w:b/>
                          <w:color w:val="AF1953"/>
                          <w:kern w:val="24"/>
                          <w:sz w:val="40"/>
                          <w:szCs w:val="40"/>
                        </w:rPr>
                        <w:t> </w:t>
                      </w:r>
                      <w:r w:rsidRPr="00FB2D3B">
                        <w:rPr>
                          <w:rFonts w:eastAsia="Calibri"/>
                          <w:b/>
                          <w:color w:val="AF1953"/>
                          <w:kern w:val="24"/>
                          <w:sz w:val="40"/>
                          <w:szCs w:val="40"/>
                        </w:rPr>
                        <w:t>%</w:t>
                      </w:r>
                      <w:r w:rsidR="00E10C6A" w:rsidRPr="00FB2D3B">
                        <w:rPr>
                          <w:rFonts w:eastAsia="Calibri"/>
                          <w:b/>
                          <w:color w:val="AF1953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 w:rsidR="00F9686D" w:rsidRPr="00B73A05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případů </w:t>
                      </w:r>
                      <w:r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kontrolovaných veřejných zakázek</w:t>
                      </w:r>
                      <w:r w:rsidR="00F633F8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  <w:r w:rsidR="00F9686D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porušil </w:t>
                      </w:r>
                      <w:r w:rsidR="00F633F8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IKEM</w:t>
                      </w:r>
                      <w:r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právní předpis</w:t>
                      </w:r>
                      <w:r w:rsidR="00F9686D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y</w:t>
                      </w:r>
                      <w:r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C9FF3C" w14:textId="77777777" w:rsidR="004E0FA9" w:rsidRPr="004E0FA9" w:rsidRDefault="004E0FA9" w:rsidP="004E0FA9">
      <w:pPr>
        <w:spacing w:before="0"/>
        <w:jc w:val="left"/>
        <w:rPr>
          <w:rFonts w:ascii="Times New Roman" w:hAnsi="Times New Roman" w:cs="Times New Roman"/>
          <w:color w:val="auto"/>
          <w:lang w:eastAsia="cs-CZ"/>
        </w:rPr>
      </w:pPr>
    </w:p>
    <w:p w14:paraId="01514E95" w14:textId="77777777" w:rsidR="00DD0F9C" w:rsidRPr="00DD0F9C" w:rsidRDefault="00DD0F9C" w:rsidP="00DD0F9C"/>
    <w:p w14:paraId="27405CEF" w14:textId="5A22041B" w:rsidR="00D10492" w:rsidRPr="00D10492" w:rsidRDefault="001F0A9C" w:rsidP="00870F2B">
      <w:pPr>
        <w:spacing w:before="0"/>
      </w:pPr>
      <w:r w:rsidRPr="00A6590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8B692E" wp14:editId="54685B98">
                <wp:simplePos x="0" y="0"/>
                <wp:positionH relativeFrom="margin">
                  <wp:posOffset>1299414</wp:posOffset>
                </wp:positionH>
                <wp:positionV relativeFrom="paragraph">
                  <wp:posOffset>360680</wp:posOffset>
                </wp:positionV>
                <wp:extent cx="4453890" cy="870585"/>
                <wp:effectExtent l="0" t="0" r="0" b="0"/>
                <wp:wrapSquare wrapText="bothSides"/>
                <wp:docPr id="13" name="Obdélník: se zakulacenými rohy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38FD36-3568-486F-40CD-3C32BBC4EDB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3890" cy="87058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2EFB14" w14:textId="48A12ADC" w:rsidR="00975E3C" w:rsidRPr="00FB2D3B" w:rsidRDefault="003049AF" w:rsidP="00665D2E">
                            <w:pPr>
                              <w:jc w:val="left"/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AF1953"/>
                                <w:kern w:val="24"/>
                                <w:sz w:val="40"/>
                                <w:szCs w:val="40"/>
                              </w:rPr>
                              <w:t>77 %</w:t>
                            </w:r>
                            <w:r w:rsidR="00D10352" w:rsidRPr="0049039A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0701E0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kontrolovan</w:t>
                            </w:r>
                            <w:r w:rsidR="00F9686D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ých</w:t>
                            </w:r>
                            <w:r w:rsidR="000701E0" w:rsidRPr="001E7036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9686D" w:rsidRPr="00293D84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položek </w:t>
                            </w:r>
                            <w:r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majetku</w:t>
                            </w:r>
                            <w:r w:rsidR="001E7036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9686D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vyřazeného</w:t>
                            </w:r>
                            <w:r w:rsidR="00847AD4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likvidac</w:t>
                            </w:r>
                            <w:r w:rsidR="00F9686D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í</w:t>
                            </w:r>
                            <w:r w:rsidR="00847AD4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vyřadil </w:t>
                            </w:r>
                            <w:r w:rsidR="001E7036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IKEM </w:t>
                            </w:r>
                            <w:r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bez </w:t>
                            </w:r>
                            <w:r w:rsidR="000E4F71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náležitých</w:t>
                            </w:r>
                            <w:r w:rsidR="000E4F71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dokl</w:t>
                            </w:r>
                            <w:r w:rsidR="00CC14D2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a</w:t>
                            </w:r>
                            <w:r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dů</w:t>
                            </w:r>
                            <w:r w:rsidRPr="00305123"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7562E902" w14:textId="77777777" w:rsidR="0019677F" w:rsidRDefault="0019677F" w:rsidP="00975E3C">
                            <w:pPr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6E91DB26" w14:textId="77777777" w:rsidR="0019677F" w:rsidRPr="00A6590A" w:rsidRDefault="0019677F" w:rsidP="00975E3C">
                            <w:pPr>
                              <w:rPr>
                                <w:rFonts w:eastAsia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40" tIns="0" rIns="91440" b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B692E" id="Obdélník: se zakulacenými rohy 12" o:spid="_x0000_s1030" style="position:absolute;left:0;text-align:left;margin-left:102.3pt;margin-top:28.4pt;width:350.7pt;height:68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" filled="f" stroked="f" strokeweight="2pt">
                <v:textbox inset=",0,,0">
                  <w:txbxContent>
                    <w:p w14:paraId="102EFB14" w14:textId="48A12ADC" w:rsidR="00975E3C" w:rsidRPr="00FB2D3B" w:rsidRDefault="003049AF" w:rsidP="00665D2E">
                      <w:pPr>
                        <w:jc w:val="left"/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color w:val="AF1953"/>
                          <w:kern w:val="24"/>
                          <w:sz w:val="40"/>
                          <w:szCs w:val="40"/>
                        </w:rPr>
                        <w:t>77 %</w:t>
                      </w:r>
                      <w:r w:rsidR="00D10352" w:rsidRPr="0049039A">
                        <w:rPr>
                          <w:rFonts w:eastAsia="Calibri"/>
                          <w:b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0701E0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kontrolovan</w:t>
                      </w:r>
                      <w:r w:rsidR="00F9686D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ých</w:t>
                      </w:r>
                      <w:r w:rsidR="000701E0" w:rsidRPr="001E7036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  <w:r w:rsidR="00F9686D" w:rsidRPr="00293D84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položek </w:t>
                      </w:r>
                      <w:r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majetku</w:t>
                      </w:r>
                      <w:r w:rsidR="001E7036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  <w:r w:rsidR="00F9686D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vyřazeného</w:t>
                      </w:r>
                      <w:r w:rsidR="00847AD4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likvidac</w:t>
                      </w:r>
                      <w:r w:rsidR="00F9686D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í</w:t>
                      </w:r>
                      <w:r w:rsidR="00847AD4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  <w:r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vyřadil </w:t>
                      </w:r>
                      <w:r w:rsidR="001E7036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IKEM </w:t>
                      </w:r>
                      <w:r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bez </w:t>
                      </w:r>
                      <w:r w:rsidR="000E4F71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náležitých</w:t>
                      </w:r>
                      <w:r w:rsidR="000E4F71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  <w:r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dokl</w:t>
                      </w:r>
                      <w:r w:rsidR="00CC14D2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a</w:t>
                      </w:r>
                      <w:r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dů</w:t>
                      </w:r>
                      <w:r w:rsidRPr="00305123"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.</w:t>
                      </w:r>
                    </w:p>
                    <w:p w14:paraId="7562E902" w14:textId="77777777" w:rsidR="0019677F" w:rsidRDefault="0019677F" w:rsidP="00975E3C">
                      <w:pPr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6E91DB26" w14:textId="77777777" w:rsidR="0019677F" w:rsidRPr="00A6590A" w:rsidRDefault="0019677F" w:rsidP="00975E3C">
                      <w:pPr>
                        <w:rPr>
                          <w:rFonts w:eastAsia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B39F625" w14:textId="66045A78" w:rsidR="00773D0C" w:rsidRPr="00773D0C" w:rsidRDefault="00827A72" w:rsidP="00870F2B">
      <w:pPr>
        <w:spacing w:before="0"/>
        <w:jc w:val="left"/>
        <w:rPr>
          <w:rFonts w:ascii="Times New Roman" w:hAnsi="Times New Roman" w:cs="Times New Roman"/>
          <w:color w:val="auto"/>
          <w:lang w:eastAsia="cs-CZ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2CCDBFD3" wp14:editId="1F5FF162">
            <wp:simplePos x="0" y="0"/>
            <wp:positionH relativeFrom="column">
              <wp:posOffset>154096</wp:posOffset>
            </wp:positionH>
            <wp:positionV relativeFrom="paragraph">
              <wp:posOffset>276860</wp:posOffset>
            </wp:positionV>
            <wp:extent cx="800100" cy="728345"/>
            <wp:effectExtent l="0" t="0" r="0" b="0"/>
            <wp:wrapSquare wrapText="bothSides"/>
            <wp:docPr id="13868803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05298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209D" w:rsidRPr="00F032D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C60E6D" wp14:editId="75DFB44F">
                <wp:simplePos x="0" y="0"/>
                <wp:positionH relativeFrom="margin">
                  <wp:align>right</wp:align>
                </wp:positionH>
                <wp:positionV relativeFrom="paragraph">
                  <wp:posOffset>1191094</wp:posOffset>
                </wp:positionV>
                <wp:extent cx="4458970" cy="957532"/>
                <wp:effectExtent l="0" t="0" r="0" b="0"/>
                <wp:wrapNone/>
                <wp:docPr id="1590505664" name="Obdélník: se zakulacenými roh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8970" cy="95753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E1413" w14:textId="396504D4" w:rsidR="00870F2B" w:rsidRPr="00870F2B" w:rsidRDefault="003049AF" w:rsidP="00176DE2">
                            <w:pPr>
                              <w:spacing w:before="0"/>
                              <w:jc w:val="left"/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color w:val="AF1953"/>
                                <w:kern w:val="24"/>
                                <w:sz w:val="40"/>
                                <w:szCs w:val="40"/>
                              </w:rPr>
                              <w:t>5</w:t>
                            </w:r>
                            <w:r w:rsidR="00D9434C">
                              <w:rPr>
                                <w:rFonts w:eastAsia="Calibri"/>
                                <w:b/>
                                <w:color w:val="AF1953"/>
                                <w:kern w:val="24"/>
                                <w:sz w:val="40"/>
                                <w:szCs w:val="40"/>
                              </w:rPr>
                              <w:t>9,</w:t>
                            </w:r>
                            <w:r w:rsidR="00A8401E">
                              <w:rPr>
                                <w:rFonts w:eastAsia="Calibri"/>
                                <w:b/>
                                <w:color w:val="AF1953"/>
                                <w:kern w:val="24"/>
                                <w:sz w:val="40"/>
                                <w:szCs w:val="40"/>
                              </w:rPr>
                              <w:t>5</w:t>
                            </w:r>
                            <w:r>
                              <w:rPr>
                                <w:rFonts w:eastAsia="Calibri"/>
                                <w:b/>
                                <w:color w:val="AF1953"/>
                                <w:kern w:val="24"/>
                                <w:sz w:val="40"/>
                                <w:szCs w:val="40"/>
                              </w:rPr>
                              <w:t> </w:t>
                            </w:r>
                            <w:r w:rsidR="00D9434C">
                              <w:rPr>
                                <w:rFonts w:eastAsia="Calibri"/>
                                <w:b/>
                                <w:color w:val="AF1953"/>
                                <w:kern w:val="24"/>
                                <w:sz w:val="40"/>
                                <w:szCs w:val="40"/>
                              </w:rPr>
                              <w:t>mil. Kč</w:t>
                            </w:r>
                            <w:r w:rsidRPr="00FB2D3B">
                              <w:rPr>
                                <w:rFonts w:eastAsia="Calibri"/>
                                <w:b/>
                                <w:color w:val="AF1953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E7587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uhradil</w:t>
                            </w:r>
                            <w:r w:rsidR="00D9434C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913CA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IKEM </w:t>
                            </w:r>
                            <w:r w:rsidR="003E0CF6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bez zadávacího řízení za</w:t>
                            </w:r>
                            <w:r w:rsidR="004F2C15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 </w:t>
                            </w:r>
                            <w:r w:rsidR="003E0CF6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IT</w:t>
                            </w:r>
                            <w:r w:rsidR="004F2C15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 </w:t>
                            </w:r>
                            <w:r w:rsidR="003E0CF6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služby třem dodavatelům </w:t>
                            </w:r>
                            <w:r w:rsidR="00BD0B38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na základě </w:t>
                            </w:r>
                            <w:r w:rsidR="00BD0B38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nejméně</w:t>
                            </w:r>
                            <w:r w:rsidR="00BD0B38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D0B38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345</w:t>
                            </w:r>
                            <w:r w:rsidR="004F2C15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 </w:t>
                            </w:r>
                            <w:r w:rsidR="00BD0B38"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objednávek</w:t>
                            </w:r>
                            <w:r w:rsidRPr="00305123">
                              <w:rPr>
                                <w:rFonts w:eastAsia="Calibri"/>
                                <w:b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60E6D" id="_x0000_s1031" style="position:absolute;margin-left:299.9pt;margin-top:93.8pt;width:351.1pt;height:75.4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" filled="f" stroked="f" strokeweight="2pt">
                <v:textbox>
                  <w:txbxContent>
                    <w:p w14:paraId="674E1413" w14:textId="396504D4" w:rsidR="00870F2B" w:rsidRPr="00870F2B" w:rsidRDefault="003049AF" w:rsidP="00176DE2">
                      <w:pPr>
                        <w:spacing w:before="0"/>
                        <w:jc w:val="left"/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eastAsia="Calibri"/>
                          <w:b/>
                          <w:color w:val="AF1953"/>
                          <w:kern w:val="24"/>
                          <w:sz w:val="40"/>
                          <w:szCs w:val="40"/>
                        </w:rPr>
                        <w:t>5</w:t>
                      </w:r>
                      <w:r w:rsidR="00D9434C">
                        <w:rPr>
                          <w:rFonts w:eastAsia="Calibri"/>
                          <w:b/>
                          <w:color w:val="AF1953"/>
                          <w:kern w:val="24"/>
                          <w:sz w:val="40"/>
                          <w:szCs w:val="40"/>
                        </w:rPr>
                        <w:t>9,</w:t>
                      </w:r>
                      <w:r w:rsidR="00A8401E">
                        <w:rPr>
                          <w:rFonts w:eastAsia="Calibri"/>
                          <w:b/>
                          <w:color w:val="AF1953"/>
                          <w:kern w:val="24"/>
                          <w:sz w:val="40"/>
                          <w:szCs w:val="40"/>
                        </w:rPr>
                        <w:t>5</w:t>
                      </w:r>
                      <w:r>
                        <w:rPr>
                          <w:rFonts w:eastAsia="Calibri"/>
                          <w:b/>
                          <w:color w:val="AF1953"/>
                          <w:kern w:val="24"/>
                          <w:sz w:val="40"/>
                          <w:szCs w:val="40"/>
                        </w:rPr>
                        <w:t> </w:t>
                      </w:r>
                      <w:r w:rsidR="00D9434C">
                        <w:rPr>
                          <w:rFonts w:eastAsia="Calibri"/>
                          <w:b/>
                          <w:color w:val="AF1953"/>
                          <w:kern w:val="24"/>
                          <w:sz w:val="40"/>
                          <w:szCs w:val="40"/>
                        </w:rPr>
                        <w:t>mil. Kč</w:t>
                      </w:r>
                      <w:r w:rsidRPr="00FB2D3B">
                        <w:rPr>
                          <w:rFonts w:eastAsia="Calibri"/>
                          <w:b/>
                          <w:color w:val="AF1953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 w:rsidR="007E7587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uhradil</w:t>
                      </w:r>
                      <w:r w:rsidR="00D9434C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  <w:r w:rsidR="005913CA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IKEM </w:t>
                      </w:r>
                      <w:r w:rsidR="003E0CF6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bez zadávacího řízení za</w:t>
                      </w:r>
                      <w:r w:rsidR="004F2C15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 </w:t>
                      </w:r>
                      <w:r w:rsidR="003E0CF6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IT</w:t>
                      </w:r>
                      <w:r w:rsidR="004F2C15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 </w:t>
                      </w:r>
                      <w:r w:rsidR="003E0CF6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služby třem dodavatelům </w:t>
                      </w:r>
                      <w:r w:rsidR="00BD0B38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na základě </w:t>
                      </w:r>
                      <w:r w:rsidR="00BD0B38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nejméně</w:t>
                      </w:r>
                      <w:r w:rsidR="00BD0B38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  <w:r w:rsidR="00BD0B38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345</w:t>
                      </w:r>
                      <w:r w:rsidR="004F2C15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 </w:t>
                      </w:r>
                      <w:r w:rsidR="00BD0B38"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objednávek</w:t>
                      </w:r>
                      <w:r w:rsidRPr="00305123">
                        <w:rPr>
                          <w:rFonts w:eastAsia="Calibri"/>
                          <w:b/>
                          <w:color w:val="000000" w:themeColor="text1"/>
                          <w:kern w:val="24"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A4CD0F" w14:textId="42EBF796" w:rsidR="00190320" w:rsidRDefault="00190320" w:rsidP="00190320"/>
    <w:p w14:paraId="39BC5180" w14:textId="7186152C" w:rsidR="00870F2B" w:rsidRDefault="00CB6E94" w:rsidP="00190320">
      <w:r w:rsidRPr="00773D0C">
        <w:rPr>
          <w:rFonts w:ascii="Times New Roman" w:hAnsi="Times New Roman" w:cs="Times New Roman"/>
          <w:noProof/>
          <w:color w:val="auto"/>
          <w:lang w:eastAsia="cs-CZ"/>
        </w:rPr>
        <w:drawing>
          <wp:anchor distT="0" distB="0" distL="114300" distR="114300" simplePos="0" relativeHeight="251688960" behindDoc="0" locked="0" layoutInCell="1" allowOverlap="1" wp14:anchorId="276630CD" wp14:editId="1B802D8B">
            <wp:simplePos x="0" y="0"/>
            <wp:positionH relativeFrom="column">
              <wp:posOffset>22660</wp:posOffset>
            </wp:positionH>
            <wp:positionV relativeFrom="paragraph">
              <wp:posOffset>51687</wp:posOffset>
            </wp:positionV>
            <wp:extent cx="1085850" cy="725170"/>
            <wp:effectExtent l="0" t="0" r="0" b="0"/>
            <wp:wrapSquare wrapText="bothSides"/>
            <wp:docPr id="431391850" name="Obrázek 4" descr="Obsah obrázku Grafika, snímek obrazovky, grafický design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047956" name="Obrázek 4" descr="Obsah obrázku Grafika, snímek obrazovky, grafický design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E93B0E" w14:textId="77777777" w:rsidR="00870F2B" w:rsidRPr="00190320" w:rsidRDefault="00870F2B" w:rsidP="00190320"/>
    <w:p w14:paraId="325B91FD" w14:textId="77777777" w:rsidR="002619D8" w:rsidRDefault="002619D8" w:rsidP="00BA6A2E"/>
    <w:p w14:paraId="7DFC7312" w14:textId="77777777" w:rsidR="000000F3" w:rsidRDefault="000000F3" w:rsidP="000000F3">
      <w:pPr>
        <w:spacing w:before="0"/>
        <w:jc w:val="left"/>
        <w:rPr>
          <w:rFonts w:ascii="Times New Roman" w:hAnsi="Times New Roman" w:cs="Times New Roman"/>
          <w:color w:val="auto"/>
          <w:lang w:eastAsia="cs-CZ"/>
        </w:rPr>
      </w:pPr>
    </w:p>
    <w:p w14:paraId="7343C470" w14:textId="77777777" w:rsidR="00E53058" w:rsidRPr="000000F3" w:rsidRDefault="00E53058" w:rsidP="000000F3">
      <w:pPr>
        <w:spacing w:before="0"/>
        <w:jc w:val="left"/>
        <w:rPr>
          <w:rFonts w:ascii="Times New Roman" w:hAnsi="Times New Roman" w:cs="Times New Roman"/>
          <w:color w:val="auto"/>
          <w:lang w:eastAsia="cs-CZ"/>
        </w:rPr>
      </w:pPr>
    </w:p>
    <w:p w14:paraId="58D76369" w14:textId="3E02283E" w:rsidR="005C38F0" w:rsidRPr="005C38F0" w:rsidRDefault="005C38F0" w:rsidP="005C38F0">
      <w:pPr>
        <w:spacing w:before="0"/>
        <w:jc w:val="left"/>
        <w:rPr>
          <w:rFonts w:ascii="Times New Roman" w:hAnsi="Times New Roman" w:cs="Times New Roman"/>
          <w:color w:val="auto"/>
          <w:lang w:eastAsia="cs-CZ"/>
        </w:rPr>
      </w:pPr>
    </w:p>
    <w:p w14:paraId="5A0DA64F" w14:textId="73CEA325" w:rsidR="00BE23D9" w:rsidRDefault="00827A72" w:rsidP="00BA6A2E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6E4FE3D" wp14:editId="41D4E81F">
                <wp:simplePos x="0" y="0"/>
                <wp:positionH relativeFrom="margin">
                  <wp:posOffset>10795</wp:posOffset>
                </wp:positionH>
                <wp:positionV relativeFrom="paragraph">
                  <wp:posOffset>17145</wp:posOffset>
                </wp:positionV>
                <wp:extent cx="5742001" cy="1731078"/>
                <wp:effectExtent l="0" t="0" r="0" b="2540"/>
                <wp:wrapNone/>
                <wp:docPr id="428913968" name="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001" cy="1731078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82B20" id="Obdélník 24" o:spid="_x0000_s1026" style="position:absolute;margin-left:.85pt;margin-top:1.35pt;width:452.15pt;height:136.3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" fillcolor="#e6e6e6" stroked="f" strokeweight="1.5pt">
                <w10:wrap anchorx="margin"/>
              </v:rect>
            </w:pict>
          </mc:Fallback>
        </mc:AlternateContent>
      </w:r>
    </w:p>
    <w:p w14:paraId="58B20581" w14:textId="7B892189" w:rsidR="00371E10" w:rsidRPr="00310EAF" w:rsidRDefault="003049AF" w:rsidP="0086541A">
      <w:pPr>
        <w:spacing w:after="40"/>
        <w:ind w:left="426"/>
        <w:rPr>
          <w:b/>
        </w:rPr>
      </w:pPr>
      <w:r w:rsidRPr="00310EAF">
        <w:rPr>
          <w:b/>
        </w:rPr>
        <w:t xml:space="preserve">NKÚ na základě uvedených </w:t>
      </w:r>
      <w:r w:rsidR="00D31292" w:rsidRPr="00310EAF">
        <w:rPr>
          <w:b/>
        </w:rPr>
        <w:t>zjištění doporučuje</w:t>
      </w:r>
      <w:r w:rsidR="00C31E0E">
        <w:rPr>
          <w:b/>
        </w:rPr>
        <w:t xml:space="preserve"> IKEM</w:t>
      </w:r>
      <w:r w:rsidR="00D31292" w:rsidRPr="00310EAF">
        <w:rPr>
          <w:b/>
        </w:rPr>
        <w:t>:</w:t>
      </w:r>
    </w:p>
    <w:p w14:paraId="408A19C7" w14:textId="2E7795F8" w:rsidR="00371E10" w:rsidRDefault="00C02ED6" w:rsidP="0086541A">
      <w:pPr>
        <w:pStyle w:val="Odstavecseseznamem"/>
        <w:numPr>
          <w:ilvl w:val="0"/>
          <w:numId w:val="47"/>
        </w:numPr>
        <w:spacing w:before="0"/>
        <w:ind w:left="426" w:firstLine="0"/>
      </w:pPr>
      <w:r>
        <w:t xml:space="preserve">zvýšit účinnost </w:t>
      </w:r>
      <w:r w:rsidR="003049AF">
        <w:t>vnitřní</w:t>
      </w:r>
      <w:r>
        <w:t>ho</w:t>
      </w:r>
      <w:r w:rsidR="00310EAF">
        <w:t xml:space="preserve"> kontrolní</w:t>
      </w:r>
      <w:r>
        <w:t>ho</w:t>
      </w:r>
      <w:r w:rsidR="00310EAF">
        <w:t xml:space="preserve"> systém</w:t>
      </w:r>
      <w:r>
        <w:t>u</w:t>
      </w:r>
      <w:r w:rsidR="00306AF0">
        <w:t>, zejména řídicí kontrol</w:t>
      </w:r>
      <w:r>
        <w:t>y</w:t>
      </w:r>
      <w:r w:rsidR="00310EAF">
        <w:t>;</w:t>
      </w:r>
    </w:p>
    <w:p w14:paraId="0D0BC10F" w14:textId="3DF694D2" w:rsidR="00310EAF" w:rsidRDefault="003049AF" w:rsidP="00B020D9">
      <w:pPr>
        <w:pStyle w:val="Odstavecseseznamem"/>
        <w:numPr>
          <w:ilvl w:val="0"/>
          <w:numId w:val="47"/>
        </w:numPr>
        <w:ind w:left="426" w:firstLine="0"/>
      </w:pPr>
      <w:r>
        <w:t xml:space="preserve">provádět pravidelné </w:t>
      </w:r>
      <w:r w:rsidR="009804B3">
        <w:t>posouzení</w:t>
      </w:r>
      <w:r>
        <w:t xml:space="preserve"> </w:t>
      </w:r>
      <w:r w:rsidR="00524E90">
        <w:t xml:space="preserve">výhodnosti </w:t>
      </w:r>
      <w:r>
        <w:t>smluv uzavřených na dobu neurčitou</w:t>
      </w:r>
      <w:r w:rsidR="00E35DEE">
        <w:t>;</w:t>
      </w:r>
    </w:p>
    <w:p w14:paraId="16FA2728" w14:textId="77777777" w:rsidR="00AA023A" w:rsidRPr="00B020D9" w:rsidRDefault="003049AF" w:rsidP="0086541A">
      <w:pPr>
        <w:spacing w:before="200"/>
        <w:ind w:left="426"/>
        <w:rPr>
          <w:b/>
          <w:bCs/>
        </w:rPr>
      </w:pPr>
      <w:r>
        <w:rPr>
          <w:b/>
          <w:bCs/>
        </w:rPr>
        <w:t xml:space="preserve">a </w:t>
      </w:r>
      <w:r w:rsidR="00C31E0E" w:rsidRPr="00B020D9">
        <w:rPr>
          <w:b/>
          <w:bCs/>
        </w:rPr>
        <w:t>Ministerstvu zdravotnictví, zřizovateli IKEM:</w:t>
      </w:r>
    </w:p>
    <w:p w14:paraId="15BCE0AE" w14:textId="76F27269" w:rsidR="00D652AF" w:rsidRPr="00A56D6D" w:rsidRDefault="003049AF" w:rsidP="0086541A">
      <w:pPr>
        <w:pStyle w:val="Odstavecseseznamem"/>
        <w:numPr>
          <w:ilvl w:val="0"/>
          <w:numId w:val="47"/>
        </w:numPr>
        <w:spacing w:before="0"/>
        <w:ind w:left="426" w:firstLine="0"/>
        <w:rPr>
          <w:b/>
          <w:sz w:val="28"/>
          <w:szCs w:val="28"/>
        </w:rPr>
        <w:sectPr w:rsidR="00D652AF" w:rsidRPr="00A56D6D" w:rsidSect="002C152D">
          <w:footerReference w:type="even" r:id="rId16"/>
          <w:footerReference w:type="default" r:id="rId17"/>
          <w:footerReference w:type="first" r:id="rId18"/>
          <w:pgSz w:w="11906" w:h="16838"/>
          <w:pgMar w:top="1417" w:right="1417" w:bottom="1417" w:left="1417" w:header="709" w:footer="709" w:gutter="0"/>
          <w:cols w:space="708"/>
          <w:titlePg/>
          <w:docGrid w:linePitch="360"/>
        </w:sectPr>
      </w:pPr>
      <w:r w:rsidRPr="00B020D9">
        <w:t>zajistit účinnou kontrolu hospodaření IKEM</w:t>
      </w:r>
      <w:r w:rsidR="00381E99">
        <w:t>.</w:t>
      </w:r>
    </w:p>
    <w:p w14:paraId="0A044111" w14:textId="77777777" w:rsidR="00BE57D8" w:rsidRDefault="003049AF" w:rsidP="00AA79FA">
      <w:pPr>
        <w:keepNext/>
        <w:spacing w:before="0" w:after="480"/>
        <w:ind w:left="357"/>
        <w:jc w:val="center"/>
        <w:outlineLvl w:val="0"/>
        <w:rPr>
          <w:b/>
          <w:sz w:val="28"/>
          <w:szCs w:val="28"/>
        </w:rPr>
      </w:pPr>
      <w:r w:rsidRPr="2982DEF1">
        <w:rPr>
          <w:b/>
          <w:sz w:val="28"/>
          <w:szCs w:val="28"/>
        </w:rPr>
        <w:lastRenderedPageBreak/>
        <w:t>I. Shrnutí a vyhodnocení</w:t>
      </w:r>
    </w:p>
    <w:p w14:paraId="6040D216" w14:textId="4275BAF8" w:rsidR="0031278B" w:rsidRPr="00FC5E73" w:rsidRDefault="003049AF" w:rsidP="008A65FF">
      <w:pPr>
        <w:pStyle w:val="KZ-normln"/>
        <w:spacing w:after="0"/>
      </w:pPr>
      <w:r>
        <w:t>1.1</w:t>
      </w:r>
      <w:r w:rsidR="00E226AA">
        <w:tab/>
      </w:r>
      <w:r w:rsidRPr="00443FB5">
        <w:rPr>
          <w:rFonts w:ascii="Calibri" w:hAnsi="Calibri" w:cs="Calibri"/>
        </w:rPr>
        <w:t>NKÚ provedl</w:t>
      </w:r>
      <w:r w:rsidRPr="371091F4">
        <w:rPr>
          <w:rFonts w:ascii="Calibri" w:hAnsi="Calibri" w:cs="Calibri"/>
        </w:rPr>
        <w:t xml:space="preserve"> kontrolu </w:t>
      </w:r>
      <w:r w:rsidR="00341E82">
        <w:rPr>
          <w:rFonts w:ascii="Calibri" w:hAnsi="Calibri" w:cs="Calibri"/>
        </w:rPr>
        <w:t xml:space="preserve">majetku a </w:t>
      </w:r>
      <w:r w:rsidRPr="371091F4">
        <w:rPr>
          <w:rFonts w:ascii="Calibri" w:hAnsi="Calibri" w:cs="Calibri"/>
        </w:rPr>
        <w:t>peněžních prostředků</w:t>
      </w:r>
      <w:r w:rsidR="001C17A5">
        <w:rPr>
          <w:rFonts w:ascii="Calibri" w:hAnsi="Calibri" w:cs="Calibri"/>
        </w:rPr>
        <w:t xml:space="preserve"> státu</w:t>
      </w:r>
      <w:r w:rsidR="009E066A">
        <w:rPr>
          <w:rFonts w:ascii="Calibri" w:hAnsi="Calibri" w:cs="Calibri"/>
        </w:rPr>
        <w:t>,</w:t>
      </w:r>
      <w:r w:rsidRPr="371091F4">
        <w:rPr>
          <w:rFonts w:ascii="Calibri" w:hAnsi="Calibri" w:cs="Calibri"/>
        </w:rPr>
        <w:t xml:space="preserve"> se kterými je příslušný </w:t>
      </w:r>
      <w:r w:rsidR="000E4F71" w:rsidRPr="371091F4">
        <w:rPr>
          <w:rFonts w:ascii="Calibri" w:hAnsi="Calibri" w:cs="Calibri"/>
        </w:rPr>
        <w:t xml:space="preserve">hospodařit </w:t>
      </w:r>
      <w:r w:rsidR="00967CFC" w:rsidRPr="371091F4">
        <w:rPr>
          <w:rFonts w:ascii="Calibri" w:hAnsi="Calibri" w:cs="Calibri"/>
        </w:rPr>
        <w:t>IKEM</w:t>
      </w:r>
      <w:r w:rsidR="00B11C45">
        <w:rPr>
          <w:rStyle w:val="Znakapoznpodarou"/>
          <w:rFonts w:ascii="Calibri" w:hAnsi="Calibri" w:cs="Calibri"/>
        </w:rPr>
        <w:footnoteReference w:id="2"/>
      </w:r>
      <w:r w:rsidRPr="371091F4">
        <w:rPr>
          <w:rFonts w:ascii="Calibri" w:hAnsi="Calibri" w:cs="Calibri"/>
        </w:rPr>
        <w:t xml:space="preserve">. </w:t>
      </w:r>
      <w:r w:rsidRPr="003B5A43">
        <w:t>Kontrola se zaměřila na pořizování majetku a služeb</w:t>
      </w:r>
      <w:r w:rsidR="00C02ED6">
        <w:t>,</w:t>
      </w:r>
      <w:r w:rsidRPr="003B5A43">
        <w:t xml:space="preserve"> související veřejné zakázky</w:t>
      </w:r>
      <w:r>
        <w:t xml:space="preserve">, opravy majetku, </w:t>
      </w:r>
      <w:r w:rsidR="00C02ED6">
        <w:t xml:space="preserve">jeho </w:t>
      </w:r>
      <w:r>
        <w:t>pronájem a odepisování pohledávek</w:t>
      </w:r>
      <w:r w:rsidRPr="371091F4">
        <w:rPr>
          <w:rFonts w:ascii="Calibri" w:hAnsi="Calibri" w:cs="Calibri"/>
        </w:rPr>
        <w:t>. Kontrolovaný objem peněžních prostředků činil 776,</w:t>
      </w:r>
      <w:r w:rsidR="00AB1F29" w:rsidRPr="371091F4">
        <w:rPr>
          <w:rFonts w:ascii="Calibri" w:hAnsi="Calibri" w:cs="Calibri"/>
        </w:rPr>
        <w:t>5</w:t>
      </w:r>
      <w:r w:rsidRPr="371091F4">
        <w:rPr>
          <w:rFonts w:ascii="Calibri" w:hAnsi="Calibri" w:cs="Calibri"/>
        </w:rPr>
        <w:t xml:space="preserve"> mil. Kč a hodnota kontrolovaného</w:t>
      </w:r>
      <w:r w:rsidR="00C02ED6">
        <w:rPr>
          <w:rFonts w:ascii="Calibri" w:hAnsi="Calibri" w:cs="Calibri"/>
        </w:rPr>
        <w:t xml:space="preserve"> vyřazeného</w:t>
      </w:r>
      <w:r w:rsidRPr="371091F4">
        <w:rPr>
          <w:rFonts w:ascii="Calibri" w:hAnsi="Calibri" w:cs="Calibri"/>
        </w:rPr>
        <w:t xml:space="preserve"> majetku činila 128,</w:t>
      </w:r>
      <w:r w:rsidR="00083AAB" w:rsidRPr="371091F4">
        <w:rPr>
          <w:rFonts w:ascii="Calibri" w:hAnsi="Calibri" w:cs="Calibri"/>
        </w:rPr>
        <w:t>8</w:t>
      </w:r>
      <w:r w:rsidRPr="371091F4">
        <w:rPr>
          <w:rFonts w:ascii="Calibri" w:hAnsi="Calibri" w:cs="Calibri"/>
        </w:rPr>
        <w:t xml:space="preserve"> mil. Kč.</w:t>
      </w:r>
      <w:r w:rsidR="001F422E" w:rsidRPr="371091F4">
        <w:rPr>
          <w:rFonts w:ascii="Calibri" w:hAnsi="Calibri" w:cs="Calibri"/>
        </w:rPr>
        <w:t xml:space="preserve"> </w:t>
      </w:r>
      <w:r w:rsidR="001F422E" w:rsidRPr="001F422E">
        <w:t>Kontrolovaným obdobím byly roky 2022 až 2024, v</w:t>
      </w:r>
      <w:r w:rsidR="00B77F63">
        <w:t xml:space="preserve"> </w:t>
      </w:r>
      <w:r w:rsidR="001F422E" w:rsidRPr="001F422E">
        <w:t xml:space="preserve">řadě případů byly kontrolovány </w:t>
      </w:r>
      <w:r w:rsidR="00D94D80">
        <w:t xml:space="preserve">i </w:t>
      </w:r>
      <w:r w:rsidR="009E066A">
        <w:t>skutečnosti z let</w:t>
      </w:r>
      <w:r w:rsidR="001F422E" w:rsidRPr="001F422E">
        <w:t xml:space="preserve"> předch</w:t>
      </w:r>
      <w:r w:rsidR="009E066A">
        <w:t>ozích</w:t>
      </w:r>
      <w:r w:rsidR="00D94D80">
        <w:t xml:space="preserve"> či</w:t>
      </w:r>
      <w:r w:rsidR="001F422E" w:rsidRPr="001F422E">
        <w:t xml:space="preserve"> následující</w:t>
      </w:r>
      <w:r w:rsidR="009E066A">
        <w:t>ch</w:t>
      </w:r>
      <w:r w:rsidR="001F422E" w:rsidRPr="001F422E">
        <w:t>.</w:t>
      </w:r>
      <w:r w:rsidR="001F422E" w:rsidRPr="00354370">
        <w:rPr>
          <w:b/>
          <w:bCs/>
        </w:rPr>
        <w:t xml:space="preserve"> </w:t>
      </w:r>
    </w:p>
    <w:p w14:paraId="31C87693" w14:textId="7E9AFF2A" w:rsidR="00570304" w:rsidRDefault="003049AF" w:rsidP="008A65FF">
      <w:pPr>
        <w:rPr>
          <w:b/>
          <w:bCs/>
        </w:rPr>
      </w:pPr>
      <w:r>
        <w:rPr>
          <w:b/>
          <w:bCs/>
        </w:rPr>
        <w:t>1.</w:t>
      </w:r>
      <w:r w:rsidR="00FC5E73">
        <w:rPr>
          <w:b/>
          <w:bCs/>
        </w:rPr>
        <w:t>2</w:t>
      </w:r>
      <w:r>
        <w:tab/>
      </w:r>
      <w:r>
        <w:rPr>
          <w:b/>
          <w:bCs/>
        </w:rPr>
        <w:t xml:space="preserve">NKÚ při </w:t>
      </w:r>
      <w:r w:rsidR="00FC7D02">
        <w:rPr>
          <w:b/>
          <w:bCs/>
        </w:rPr>
        <w:t xml:space="preserve">kontrole </w:t>
      </w:r>
      <w:r>
        <w:rPr>
          <w:b/>
          <w:bCs/>
        </w:rPr>
        <w:t xml:space="preserve">hospodaření </w:t>
      </w:r>
      <w:r w:rsidR="0E935695" w:rsidRPr="64D809DD">
        <w:rPr>
          <w:b/>
          <w:bCs/>
        </w:rPr>
        <w:t xml:space="preserve">IKEM </w:t>
      </w:r>
      <w:r>
        <w:rPr>
          <w:b/>
          <w:bCs/>
        </w:rPr>
        <w:t>s majetkem a peněžními prostředky zjistil</w:t>
      </w:r>
      <w:r w:rsidR="00FC7D02">
        <w:rPr>
          <w:b/>
          <w:bCs/>
        </w:rPr>
        <w:t xml:space="preserve"> opakované porušování právních předpisů</w:t>
      </w:r>
      <w:r w:rsidR="008B56F5">
        <w:rPr>
          <w:b/>
          <w:bCs/>
        </w:rPr>
        <w:t xml:space="preserve">. </w:t>
      </w:r>
    </w:p>
    <w:p w14:paraId="7279C469" w14:textId="45080098" w:rsidR="0008065F" w:rsidRPr="00D4661E" w:rsidRDefault="003049AF" w:rsidP="008A65FF">
      <w:pPr>
        <w:rPr>
          <w:b/>
        </w:rPr>
      </w:pPr>
      <w:r>
        <w:rPr>
          <w:b/>
          <w:bCs/>
        </w:rPr>
        <w:t>1.</w:t>
      </w:r>
      <w:r w:rsidR="00FC5E73">
        <w:rPr>
          <w:b/>
          <w:bCs/>
        </w:rPr>
        <w:t>3</w:t>
      </w:r>
      <w:r>
        <w:rPr>
          <w:b/>
          <w:bCs/>
        </w:rPr>
        <w:tab/>
      </w:r>
      <w:r w:rsidR="00A61EDE">
        <w:rPr>
          <w:b/>
        </w:rPr>
        <w:t xml:space="preserve">Nedostatky </w:t>
      </w:r>
      <w:r w:rsidR="009E066A">
        <w:rPr>
          <w:b/>
        </w:rPr>
        <w:t>byly zjištěny</w:t>
      </w:r>
      <w:r w:rsidR="00A61EDE">
        <w:rPr>
          <w:b/>
        </w:rPr>
        <w:t xml:space="preserve"> u 47 % kontrolovaných případů. </w:t>
      </w:r>
      <w:r>
        <w:rPr>
          <w:b/>
        </w:rPr>
        <w:t>IKEM nepostupoval v souladu s</w:t>
      </w:r>
      <w:r w:rsidR="00FD4468">
        <w:rPr>
          <w:b/>
        </w:rPr>
        <w:t>e</w:t>
      </w:r>
      <w:r w:rsidR="00B77F63">
        <w:rPr>
          <w:b/>
        </w:rPr>
        <w:t xml:space="preserve"> </w:t>
      </w:r>
      <w:r w:rsidRPr="00DF495D">
        <w:rPr>
          <w:b/>
        </w:rPr>
        <w:t>zákonem o zadávání veřejných zakázek</w:t>
      </w:r>
      <w:r>
        <w:rPr>
          <w:b/>
          <w:vertAlign w:val="superscript"/>
        </w:rPr>
        <w:footnoteReference w:id="3"/>
      </w:r>
      <w:r w:rsidRPr="00DF495D">
        <w:rPr>
          <w:b/>
        </w:rPr>
        <w:t>, zákonem o finanční kontrole</w:t>
      </w:r>
      <w:r>
        <w:rPr>
          <w:b/>
          <w:vertAlign w:val="superscript"/>
        </w:rPr>
        <w:footnoteReference w:id="4"/>
      </w:r>
      <w:r w:rsidRPr="00DF495D">
        <w:rPr>
          <w:b/>
        </w:rPr>
        <w:t xml:space="preserve">, </w:t>
      </w:r>
      <w:r>
        <w:rPr>
          <w:b/>
        </w:rPr>
        <w:t>rozpočtovými pravidly</w:t>
      </w:r>
      <w:r>
        <w:rPr>
          <w:rStyle w:val="Znakapoznpodarou"/>
          <w:b/>
        </w:rPr>
        <w:footnoteReference w:id="5"/>
      </w:r>
      <w:r w:rsidRPr="00DF495D">
        <w:rPr>
          <w:b/>
        </w:rPr>
        <w:t xml:space="preserve">, zákonem o </w:t>
      </w:r>
      <w:r w:rsidRPr="00A71986">
        <w:rPr>
          <w:b/>
        </w:rPr>
        <w:t>majetku</w:t>
      </w:r>
      <w:r w:rsidR="00784D5B" w:rsidRPr="00A71986">
        <w:rPr>
          <w:b/>
        </w:rPr>
        <w:t xml:space="preserve"> státu</w:t>
      </w:r>
      <w:r>
        <w:rPr>
          <w:rStyle w:val="Znakapoznpodarou"/>
          <w:b/>
        </w:rPr>
        <w:footnoteReference w:id="6"/>
      </w:r>
      <w:r w:rsidRPr="00DF495D">
        <w:rPr>
          <w:b/>
        </w:rPr>
        <w:t>, zákonem</w:t>
      </w:r>
      <w:r w:rsidR="00307589">
        <w:rPr>
          <w:b/>
        </w:rPr>
        <w:t xml:space="preserve"> </w:t>
      </w:r>
      <w:r w:rsidRPr="00DF495D">
        <w:rPr>
          <w:b/>
        </w:rPr>
        <w:t>o archivnictví a spisové službě</w:t>
      </w:r>
      <w:r>
        <w:rPr>
          <w:b/>
          <w:vertAlign w:val="superscript"/>
        </w:rPr>
        <w:footnoteReference w:id="7"/>
      </w:r>
      <w:r w:rsidR="00CB138E">
        <w:rPr>
          <w:b/>
        </w:rPr>
        <w:t>,</w:t>
      </w:r>
      <w:r w:rsidRPr="00DF495D">
        <w:rPr>
          <w:b/>
        </w:rPr>
        <w:t xml:space="preserve"> zákonem o</w:t>
      </w:r>
      <w:r w:rsidR="009E066A">
        <w:rPr>
          <w:b/>
        </w:rPr>
        <w:t> </w:t>
      </w:r>
      <w:r w:rsidRPr="00DF495D">
        <w:rPr>
          <w:b/>
        </w:rPr>
        <w:t>účetnictví</w:t>
      </w:r>
      <w:r>
        <w:rPr>
          <w:rStyle w:val="Znakapoznpodarou"/>
          <w:b/>
        </w:rPr>
        <w:footnoteReference w:id="8"/>
      </w:r>
      <w:r w:rsidR="00CB138E">
        <w:rPr>
          <w:b/>
        </w:rPr>
        <w:t xml:space="preserve"> a </w:t>
      </w:r>
      <w:r w:rsidR="00CB138E" w:rsidRPr="00E016E6">
        <w:rPr>
          <w:b/>
        </w:rPr>
        <w:t>zákonem o registru smluv</w:t>
      </w:r>
      <w:r>
        <w:rPr>
          <w:rStyle w:val="Znakapoznpodarou"/>
          <w:b/>
        </w:rPr>
        <w:footnoteReference w:id="9"/>
      </w:r>
      <w:r w:rsidRPr="00DF495D">
        <w:rPr>
          <w:b/>
        </w:rPr>
        <w:t>.</w:t>
      </w:r>
    </w:p>
    <w:p w14:paraId="4470D646" w14:textId="5EDA9021" w:rsidR="00491C7D" w:rsidRDefault="003049AF" w:rsidP="008A65FF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1.</w:t>
      </w:r>
      <w:r w:rsidR="00FC5E73">
        <w:rPr>
          <w:rFonts w:asciiTheme="minorHAnsi" w:hAnsiTheme="minorHAnsi" w:cstheme="minorBidi"/>
          <w:b/>
          <w:bCs/>
        </w:rPr>
        <w:t>4</w:t>
      </w:r>
      <w:r>
        <w:tab/>
      </w:r>
      <w:r w:rsidR="009E066A" w:rsidRPr="0086541A">
        <w:rPr>
          <w:b/>
          <w:bCs/>
        </w:rPr>
        <w:t>Kontrola</w:t>
      </w:r>
      <w:r>
        <w:rPr>
          <w:rFonts w:asciiTheme="minorHAnsi" w:hAnsiTheme="minorHAnsi" w:cstheme="minorBidi"/>
          <w:b/>
          <w:bCs/>
        </w:rPr>
        <w:t xml:space="preserve"> prověřil</w:t>
      </w:r>
      <w:r w:rsidR="009E066A">
        <w:rPr>
          <w:rFonts w:asciiTheme="minorHAnsi" w:hAnsiTheme="minorHAnsi" w:cstheme="minorBidi"/>
          <w:b/>
          <w:bCs/>
        </w:rPr>
        <w:t>a</w:t>
      </w:r>
      <w:r>
        <w:rPr>
          <w:rFonts w:asciiTheme="minorHAnsi" w:hAnsiTheme="minorHAnsi" w:cstheme="minorBidi"/>
          <w:b/>
          <w:bCs/>
        </w:rPr>
        <w:t xml:space="preserve"> 30</w:t>
      </w:r>
      <w:r w:rsidR="003E2E1C">
        <w:rPr>
          <w:rFonts w:asciiTheme="minorHAnsi" w:hAnsiTheme="minorHAnsi" w:cstheme="minorBidi"/>
          <w:b/>
          <w:bCs/>
        </w:rPr>
        <w:t xml:space="preserve"> veřejných zakázek</w:t>
      </w:r>
      <w:r>
        <w:rPr>
          <w:rFonts w:asciiTheme="minorHAnsi" w:hAnsiTheme="minorHAnsi" w:cstheme="minorBidi"/>
          <w:b/>
          <w:bCs/>
        </w:rPr>
        <w:t xml:space="preserve"> v celkové hodnotě 578,7 mil. Kč. </w:t>
      </w:r>
      <w:r w:rsidR="008A62D1">
        <w:rPr>
          <w:rFonts w:asciiTheme="minorHAnsi" w:hAnsiTheme="minorHAnsi" w:cstheme="minorBidi"/>
          <w:b/>
          <w:bCs/>
        </w:rPr>
        <w:t>U poloviny z</w:t>
      </w:r>
      <w:r w:rsidR="000F022F">
        <w:rPr>
          <w:rFonts w:asciiTheme="minorHAnsi" w:hAnsiTheme="minorHAnsi" w:cstheme="minorBidi"/>
          <w:b/>
          <w:bCs/>
        </w:rPr>
        <w:t> </w:t>
      </w:r>
      <w:r w:rsidR="008A62D1">
        <w:rPr>
          <w:rFonts w:asciiTheme="minorHAnsi" w:hAnsiTheme="minorHAnsi" w:cstheme="minorBidi"/>
          <w:b/>
          <w:bCs/>
        </w:rPr>
        <w:t>nich</w:t>
      </w:r>
      <w:r w:rsidR="000F022F">
        <w:rPr>
          <w:rFonts w:asciiTheme="minorHAnsi" w:hAnsiTheme="minorHAnsi" w:cstheme="minorBidi"/>
          <w:b/>
          <w:bCs/>
        </w:rPr>
        <w:t>,</w:t>
      </w:r>
      <w:r w:rsidR="00D20309">
        <w:rPr>
          <w:rFonts w:asciiTheme="minorHAnsi" w:hAnsiTheme="minorHAnsi" w:cstheme="minorBidi"/>
          <w:b/>
          <w:bCs/>
        </w:rPr>
        <w:t xml:space="preserve"> v celkové hodnotě 380,1 mil. Kč</w:t>
      </w:r>
      <w:r w:rsidR="000F022F">
        <w:rPr>
          <w:rFonts w:asciiTheme="minorHAnsi" w:hAnsiTheme="minorHAnsi" w:cstheme="minorBidi"/>
          <w:b/>
          <w:bCs/>
        </w:rPr>
        <w:t>,</w:t>
      </w:r>
      <w:r w:rsidR="00D20309">
        <w:rPr>
          <w:rFonts w:asciiTheme="minorHAnsi" w:hAnsiTheme="minorHAnsi" w:cstheme="minorBidi"/>
          <w:b/>
          <w:bCs/>
        </w:rPr>
        <w:t xml:space="preserve"> IKEM porušil právní předpisy.</w:t>
      </w:r>
    </w:p>
    <w:p w14:paraId="37D90516" w14:textId="5531B95F" w:rsidR="00A1195D" w:rsidRPr="00686298" w:rsidRDefault="003049AF" w:rsidP="008A65FF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1.</w:t>
      </w:r>
      <w:r w:rsidR="00FC5E73">
        <w:rPr>
          <w:rFonts w:asciiTheme="minorHAnsi" w:hAnsiTheme="minorHAnsi" w:cstheme="minorBidi"/>
          <w:b/>
          <w:bCs/>
        </w:rPr>
        <w:t>5</w:t>
      </w:r>
      <w:r>
        <w:tab/>
      </w:r>
      <w:r w:rsidR="003F553E">
        <w:rPr>
          <w:rFonts w:asciiTheme="minorHAnsi" w:hAnsiTheme="minorHAnsi" w:cstheme="minorBidi"/>
          <w:b/>
          <w:bCs/>
        </w:rPr>
        <w:t>N</w:t>
      </w:r>
      <w:r w:rsidRPr="00DC059F">
        <w:rPr>
          <w:rFonts w:asciiTheme="minorHAnsi" w:hAnsiTheme="minorHAnsi" w:cstheme="minorBidi"/>
          <w:b/>
          <w:bCs/>
        </w:rPr>
        <w:t>eoprávněné použití</w:t>
      </w:r>
      <w:r>
        <w:rPr>
          <w:rFonts w:asciiTheme="minorHAnsi" w:hAnsiTheme="minorHAnsi" w:cstheme="minorBidi"/>
          <w:b/>
          <w:bCs/>
        </w:rPr>
        <w:t xml:space="preserve"> </w:t>
      </w:r>
      <w:r w:rsidRPr="00DC059F">
        <w:rPr>
          <w:rFonts w:asciiTheme="minorHAnsi" w:hAnsiTheme="minorHAnsi" w:cstheme="minorBidi"/>
          <w:b/>
          <w:bCs/>
        </w:rPr>
        <w:t>peněžních prostředků státu</w:t>
      </w:r>
      <w:r w:rsidR="00BD0B38">
        <w:rPr>
          <w:rStyle w:val="Znakapoznpodarou"/>
          <w:rFonts w:asciiTheme="minorHAnsi" w:hAnsiTheme="minorHAnsi" w:cstheme="minorBidi"/>
          <w:b/>
          <w:bCs/>
        </w:rPr>
        <w:footnoteReference w:id="10"/>
      </w:r>
      <w:r w:rsidR="00D73360">
        <w:rPr>
          <w:rFonts w:asciiTheme="minorHAnsi" w:hAnsiTheme="minorHAnsi" w:cstheme="minorBidi"/>
          <w:b/>
          <w:bCs/>
        </w:rPr>
        <w:t xml:space="preserve"> </w:t>
      </w:r>
      <w:r w:rsidR="00D73360" w:rsidRPr="00CB6291">
        <w:rPr>
          <w:b/>
          <w:bCs/>
        </w:rPr>
        <w:t>nasvědčující porušení rozpočtové kázně</w:t>
      </w:r>
      <w:r>
        <w:rPr>
          <w:rFonts w:asciiTheme="minorHAnsi" w:hAnsiTheme="minorHAnsi" w:cstheme="minorBidi"/>
          <w:b/>
          <w:bCs/>
        </w:rPr>
        <w:t xml:space="preserve"> </w:t>
      </w:r>
      <w:r w:rsidR="0061187D">
        <w:rPr>
          <w:rFonts w:asciiTheme="minorHAnsi" w:hAnsiTheme="minorHAnsi" w:cstheme="minorBidi"/>
          <w:b/>
          <w:bCs/>
        </w:rPr>
        <w:t>vyhodnotil</w:t>
      </w:r>
      <w:r>
        <w:rPr>
          <w:rFonts w:asciiTheme="minorHAnsi" w:hAnsiTheme="minorHAnsi" w:cstheme="minorBidi"/>
          <w:b/>
          <w:bCs/>
        </w:rPr>
        <w:t xml:space="preserve"> </w:t>
      </w:r>
      <w:r w:rsidR="009E066A">
        <w:rPr>
          <w:rFonts w:asciiTheme="minorHAnsi" w:hAnsiTheme="minorHAnsi" w:cstheme="minorBidi"/>
          <w:b/>
          <w:bCs/>
        </w:rPr>
        <w:t xml:space="preserve">NKÚ </w:t>
      </w:r>
      <w:r>
        <w:rPr>
          <w:rFonts w:asciiTheme="minorHAnsi" w:hAnsiTheme="minorHAnsi" w:cstheme="minorBidi"/>
          <w:b/>
          <w:bCs/>
        </w:rPr>
        <w:t xml:space="preserve">u </w:t>
      </w:r>
      <w:r w:rsidR="003F553E">
        <w:rPr>
          <w:rFonts w:asciiTheme="minorHAnsi" w:hAnsiTheme="minorHAnsi" w:cstheme="minorBidi"/>
          <w:b/>
          <w:bCs/>
        </w:rPr>
        <w:t xml:space="preserve">17 </w:t>
      </w:r>
      <w:r w:rsidR="0000750C">
        <w:rPr>
          <w:rFonts w:asciiTheme="minorHAnsi" w:hAnsiTheme="minorHAnsi" w:cstheme="minorBidi"/>
          <w:b/>
          <w:bCs/>
        </w:rPr>
        <w:t xml:space="preserve">kontrolovaných </w:t>
      </w:r>
      <w:r w:rsidR="003F553E">
        <w:rPr>
          <w:rFonts w:asciiTheme="minorHAnsi" w:hAnsiTheme="minorHAnsi" w:cstheme="minorBidi"/>
          <w:b/>
          <w:bCs/>
        </w:rPr>
        <w:t xml:space="preserve">případů </w:t>
      </w:r>
      <w:r w:rsidR="003F553E" w:rsidRPr="00DC059F">
        <w:rPr>
          <w:rFonts w:asciiTheme="minorHAnsi" w:hAnsiTheme="minorHAnsi" w:cstheme="minorBidi"/>
          <w:b/>
          <w:bCs/>
        </w:rPr>
        <w:t>v celkové hodnotě 18</w:t>
      </w:r>
      <w:r w:rsidR="003F553E">
        <w:rPr>
          <w:rFonts w:asciiTheme="minorHAnsi" w:hAnsiTheme="minorHAnsi" w:cstheme="minorBidi"/>
          <w:b/>
          <w:bCs/>
        </w:rPr>
        <w:t>2,</w:t>
      </w:r>
      <w:r w:rsidR="00C42114">
        <w:rPr>
          <w:rFonts w:asciiTheme="minorHAnsi" w:hAnsiTheme="minorHAnsi" w:cstheme="minorBidi"/>
          <w:b/>
          <w:bCs/>
        </w:rPr>
        <w:t>2</w:t>
      </w:r>
      <w:r w:rsidR="003F553E" w:rsidRPr="00DC059F">
        <w:rPr>
          <w:rFonts w:asciiTheme="minorHAnsi" w:hAnsiTheme="minorHAnsi" w:cstheme="minorBidi"/>
          <w:b/>
          <w:bCs/>
        </w:rPr>
        <w:t xml:space="preserve"> mil. Kč</w:t>
      </w:r>
      <w:r w:rsidR="003F553E" w:rsidRPr="13F5C514">
        <w:rPr>
          <w:rFonts w:asciiTheme="minorHAnsi" w:hAnsiTheme="minorHAnsi" w:cstheme="minorBidi"/>
          <w:b/>
          <w:bCs/>
        </w:rPr>
        <w:t>.</w:t>
      </w:r>
      <w:r w:rsidR="003F553E">
        <w:rPr>
          <w:rFonts w:asciiTheme="minorHAnsi" w:hAnsiTheme="minorHAnsi" w:cstheme="minorBidi"/>
          <w:b/>
          <w:bCs/>
        </w:rPr>
        <w:t xml:space="preserve"> </w:t>
      </w:r>
    </w:p>
    <w:p w14:paraId="1BA4E5AD" w14:textId="1D4425CC" w:rsidR="0031278B" w:rsidRDefault="003049AF" w:rsidP="04F9799F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1.</w:t>
      </w:r>
      <w:r w:rsidR="00FC5E73">
        <w:rPr>
          <w:rFonts w:asciiTheme="minorHAnsi" w:hAnsiTheme="minorHAnsi" w:cstheme="minorBidi"/>
        </w:rPr>
        <w:t>6</w:t>
      </w:r>
      <w:r>
        <w:tab/>
      </w:r>
      <w:r w:rsidR="00A61EDE">
        <w:rPr>
          <w:rFonts w:asciiTheme="minorHAnsi" w:hAnsiTheme="minorHAnsi" w:cstheme="minorBidi"/>
        </w:rPr>
        <w:t xml:space="preserve">Vnitřní kontrolní systém IKEM opakovaně </w:t>
      </w:r>
      <w:r w:rsidR="00861520">
        <w:rPr>
          <w:rFonts w:asciiTheme="minorHAnsi" w:hAnsiTheme="minorHAnsi" w:cstheme="minorBidi"/>
        </w:rPr>
        <w:t>neodhalil</w:t>
      </w:r>
      <w:r w:rsidR="00A61EDE">
        <w:rPr>
          <w:rFonts w:asciiTheme="minorHAnsi" w:hAnsiTheme="minorHAnsi" w:cstheme="minorBidi"/>
        </w:rPr>
        <w:t xml:space="preserve"> porušování právních předpisů a</w:t>
      </w:r>
      <w:r w:rsidR="002A1766">
        <w:rPr>
          <w:rFonts w:asciiTheme="minorHAnsi" w:hAnsiTheme="minorHAnsi" w:cstheme="minorBidi"/>
        </w:rPr>
        <w:t> </w:t>
      </w:r>
      <w:r w:rsidR="00A61EDE">
        <w:rPr>
          <w:rFonts w:asciiTheme="minorHAnsi" w:hAnsiTheme="minorHAnsi" w:cstheme="minorBidi"/>
        </w:rPr>
        <w:t>vlastních vnitřních předpisů.</w:t>
      </w:r>
      <w:r w:rsidRPr="04F9799F">
        <w:rPr>
          <w:rFonts w:asciiTheme="minorHAnsi" w:hAnsiTheme="minorHAnsi" w:cstheme="minorBidi"/>
        </w:rPr>
        <w:t xml:space="preserve"> Bez přijetí systémových opatření </w:t>
      </w:r>
      <w:r w:rsidR="009E066A">
        <w:rPr>
          <w:rFonts w:asciiTheme="minorHAnsi" w:hAnsiTheme="minorHAnsi" w:cstheme="minorBidi"/>
        </w:rPr>
        <w:t xml:space="preserve">bude </w:t>
      </w:r>
      <w:r w:rsidRPr="04F9799F">
        <w:rPr>
          <w:rFonts w:asciiTheme="minorHAnsi" w:hAnsiTheme="minorHAnsi" w:cstheme="minorBidi"/>
        </w:rPr>
        <w:t>přetrváv</w:t>
      </w:r>
      <w:r w:rsidR="009E066A">
        <w:rPr>
          <w:rFonts w:asciiTheme="minorHAnsi" w:hAnsiTheme="minorHAnsi" w:cstheme="minorBidi"/>
        </w:rPr>
        <w:t>at</w:t>
      </w:r>
      <w:r w:rsidRPr="04F9799F">
        <w:rPr>
          <w:rFonts w:asciiTheme="minorHAnsi" w:hAnsiTheme="minorHAnsi" w:cstheme="minorBidi"/>
        </w:rPr>
        <w:t xml:space="preserve"> riziko poruš</w:t>
      </w:r>
      <w:r w:rsidR="0082557A">
        <w:rPr>
          <w:rFonts w:asciiTheme="minorHAnsi" w:hAnsiTheme="minorHAnsi" w:cstheme="minorBidi"/>
        </w:rPr>
        <w:t>ová</w:t>
      </w:r>
      <w:r w:rsidRPr="04F9799F">
        <w:rPr>
          <w:rFonts w:asciiTheme="minorHAnsi" w:hAnsiTheme="minorHAnsi" w:cstheme="minorBidi"/>
        </w:rPr>
        <w:t>ní právních předpisů</w:t>
      </w:r>
      <w:r w:rsidR="00381E99">
        <w:rPr>
          <w:rFonts w:asciiTheme="minorHAnsi" w:hAnsiTheme="minorHAnsi" w:cstheme="minorBidi"/>
        </w:rPr>
        <w:t xml:space="preserve"> při hospodaření s majetkem </w:t>
      </w:r>
      <w:r w:rsidRPr="5EB4941A">
        <w:rPr>
          <w:rFonts w:asciiTheme="minorHAnsi" w:hAnsiTheme="minorHAnsi" w:cstheme="minorBidi"/>
        </w:rPr>
        <w:t>i</w:t>
      </w:r>
      <w:r w:rsidRPr="04F9799F">
        <w:rPr>
          <w:rFonts w:asciiTheme="minorHAnsi" w:hAnsiTheme="minorHAnsi" w:cstheme="minorBidi"/>
        </w:rPr>
        <w:t xml:space="preserve"> v budoucnu.</w:t>
      </w:r>
    </w:p>
    <w:p w14:paraId="200BD8AB" w14:textId="77777777" w:rsidR="00A17635" w:rsidRDefault="003049AF" w:rsidP="04F9799F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1.</w:t>
      </w:r>
      <w:r w:rsidR="00FC5E73">
        <w:rPr>
          <w:rFonts w:asciiTheme="minorHAnsi" w:hAnsiTheme="minorHAnsi" w:cstheme="minorBidi"/>
        </w:rPr>
        <w:t>7</w:t>
      </w:r>
      <w:r>
        <w:rPr>
          <w:rFonts w:asciiTheme="minorHAnsi" w:hAnsiTheme="minorHAnsi" w:cstheme="minorBidi"/>
        </w:rPr>
        <w:tab/>
        <w:t>Toto celkové vyhodnocení vyplývá z následujících zjištění:</w:t>
      </w:r>
    </w:p>
    <w:p w14:paraId="0183E228" w14:textId="77777777" w:rsidR="001268D0" w:rsidRPr="00A17635" w:rsidRDefault="003049AF" w:rsidP="00A17635">
      <w:pPr>
        <w:pStyle w:val="Odstavecseseznamem"/>
        <w:numPr>
          <w:ilvl w:val="0"/>
          <w:numId w:val="50"/>
        </w:numPr>
        <w:rPr>
          <w:rFonts w:asciiTheme="minorHAnsi" w:hAnsiTheme="minorHAnsi" w:cstheme="minorBidi"/>
        </w:rPr>
      </w:pPr>
      <w:r w:rsidRPr="00A17635">
        <w:rPr>
          <w:rFonts w:asciiTheme="minorHAnsi" w:hAnsiTheme="minorHAnsi" w:cstheme="minorBidi"/>
          <w:b/>
          <w:bCs/>
        </w:rPr>
        <w:t>Pořizování služeb</w:t>
      </w:r>
    </w:p>
    <w:p w14:paraId="3B87B754" w14:textId="5F9ABCEA" w:rsidR="00BA5553" w:rsidRDefault="003049AF" w:rsidP="003C75ED">
      <w:pPr>
        <w:rPr>
          <w:rFonts w:eastAsiaTheme="majorEastAsia"/>
          <w:lang w:eastAsia="cs-CZ"/>
        </w:rPr>
      </w:pPr>
      <w:r>
        <w:rPr>
          <w:rFonts w:eastAsiaTheme="majorEastAsia"/>
          <w:lang w:eastAsia="cs-CZ"/>
        </w:rPr>
        <w:t>Ko</w:t>
      </w:r>
      <w:r w:rsidRPr="6332BC2E">
        <w:rPr>
          <w:rFonts w:eastAsiaTheme="majorEastAsia"/>
          <w:lang w:eastAsia="cs-CZ"/>
        </w:rPr>
        <w:t xml:space="preserve">ntrola NKÚ zjistila opakující se nedostatky </w:t>
      </w:r>
      <w:r>
        <w:rPr>
          <w:rFonts w:eastAsiaTheme="majorEastAsia"/>
          <w:lang w:eastAsia="cs-CZ"/>
        </w:rPr>
        <w:t>při</w:t>
      </w:r>
      <w:r w:rsidRPr="6332BC2E">
        <w:rPr>
          <w:rFonts w:eastAsiaTheme="majorEastAsia"/>
          <w:lang w:eastAsia="cs-CZ"/>
        </w:rPr>
        <w:t xml:space="preserve"> pořizování</w:t>
      </w:r>
      <w:r>
        <w:rPr>
          <w:rFonts w:eastAsiaTheme="majorEastAsia"/>
          <w:lang w:eastAsia="cs-CZ"/>
        </w:rPr>
        <w:t xml:space="preserve"> služeb</w:t>
      </w:r>
      <w:r w:rsidRPr="6332BC2E">
        <w:rPr>
          <w:rFonts w:eastAsiaTheme="majorEastAsia"/>
          <w:lang w:eastAsia="cs-CZ"/>
        </w:rPr>
        <w:t xml:space="preserve">. </w:t>
      </w:r>
      <w:r w:rsidR="000633F9" w:rsidRPr="0652D6DC">
        <w:rPr>
          <w:rFonts w:eastAsiaTheme="majorEastAsia"/>
          <w:lang w:eastAsia="cs-CZ"/>
        </w:rPr>
        <w:t>IKEM v řadě případů postupoval</w:t>
      </w:r>
      <w:r w:rsidR="000633F9" w:rsidRPr="032CC9E6">
        <w:rPr>
          <w:rFonts w:eastAsiaTheme="majorEastAsia"/>
          <w:lang w:eastAsia="cs-CZ"/>
        </w:rPr>
        <w:t xml:space="preserve"> v rozporu </w:t>
      </w:r>
      <w:r w:rsidR="000633F9" w:rsidRPr="6332BC2E">
        <w:rPr>
          <w:rFonts w:eastAsiaTheme="majorEastAsia"/>
          <w:lang w:eastAsia="cs-CZ"/>
        </w:rPr>
        <w:t>se záko</w:t>
      </w:r>
      <w:r w:rsidR="000633F9">
        <w:rPr>
          <w:rFonts w:eastAsiaTheme="majorEastAsia"/>
          <w:lang w:eastAsia="cs-CZ"/>
        </w:rPr>
        <w:t>n</w:t>
      </w:r>
      <w:r w:rsidR="00146821">
        <w:rPr>
          <w:rFonts w:eastAsiaTheme="majorEastAsia"/>
          <w:lang w:eastAsia="cs-CZ"/>
        </w:rPr>
        <w:t>em</w:t>
      </w:r>
      <w:r w:rsidR="000633F9" w:rsidRPr="6332BC2E">
        <w:rPr>
          <w:rFonts w:eastAsiaTheme="majorEastAsia"/>
          <w:lang w:eastAsia="cs-CZ"/>
        </w:rPr>
        <w:t xml:space="preserve"> o zadávání veřejných zakázek, zejména nedodržoval zásady transparentnosti</w:t>
      </w:r>
      <w:r w:rsidR="000633F9">
        <w:rPr>
          <w:rFonts w:eastAsiaTheme="majorEastAsia"/>
          <w:lang w:eastAsia="cs-CZ"/>
        </w:rPr>
        <w:t xml:space="preserve">, </w:t>
      </w:r>
      <w:r w:rsidR="000633F9" w:rsidRPr="6332BC2E">
        <w:rPr>
          <w:rFonts w:eastAsiaTheme="majorEastAsia"/>
          <w:lang w:eastAsia="cs-CZ"/>
        </w:rPr>
        <w:t>rovného zacházení</w:t>
      </w:r>
      <w:r w:rsidR="000633F9">
        <w:rPr>
          <w:rFonts w:eastAsiaTheme="majorEastAsia"/>
          <w:lang w:eastAsia="cs-CZ"/>
        </w:rPr>
        <w:t xml:space="preserve"> a zákazu diskriminace</w:t>
      </w:r>
      <w:r w:rsidR="000633F9" w:rsidRPr="6332BC2E">
        <w:rPr>
          <w:rFonts w:eastAsiaTheme="majorEastAsia"/>
          <w:lang w:eastAsia="cs-CZ"/>
        </w:rPr>
        <w:t xml:space="preserve">. </w:t>
      </w:r>
      <w:r w:rsidR="00104FFE">
        <w:rPr>
          <w:rFonts w:eastAsiaTheme="majorEastAsia"/>
          <w:lang w:eastAsia="cs-CZ"/>
        </w:rPr>
        <w:t xml:space="preserve">IKEM například </w:t>
      </w:r>
      <w:r w:rsidR="00373931" w:rsidRPr="00147DA0">
        <w:rPr>
          <w:rFonts w:eastAsiaTheme="majorEastAsia"/>
          <w:lang w:eastAsia="cs-CZ"/>
        </w:rPr>
        <w:t xml:space="preserve">nastavoval </w:t>
      </w:r>
      <w:r w:rsidR="007224FC">
        <w:rPr>
          <w:rFonts w:eastAsiaTheme="majorEastAsia"/>
          <w:lang w:eastAsia="cs-CZ"/>
        </w:rPr>
        <w:t>takové</w:t>
      </w:r>
      <w:r w:rsidR="00373931" w:rsidRPr="00147DA0">
        <w:rPr>
          <w:rFonts w:eastAsiaTheme="majorEastAsia"/>
          <w:lang w:eastAsia="cs-CZ"/>
        </w:rPr>
        <w:t xml:space="preserve"> zadávací podmínky, které </w:t>
      </w:r>
      <w:r w:rsidR="007224FC">
        <w:rPr>
          <w:rFonts w:eastAsiaTheme="majorEastAsia"/>
          <w:lang w:eastAsia="cs-CZ"/>
        </w:rPr>
        <w:t>omezovaly hospodářskou soutěž</w:t>
      </w:r>
      <w:r w:rsidR="00253932">
        <w:rPr>
          <w:rFonts w:eastAsiaTheme="majorEastAsia"/>
          <w:lang w:eastAsia="cs-CZ"/>
        </w:rPr>
        <w:t>,</w:t>
      </w:r>
      <w:r w:rsidR="00373931" w:rsidRPr="00147DA0">
        <w:rPr>
          <w:rFonts w:eastAsiaTheme="majorEastAsia"/>
          <w:lang w:eastAsia="cs-CZ"/>
        </w:rPr>
        <w:t xml:space="preserve"> </w:t>
      </w:r>
      <w:r w:rsidR="00CE7952" w:rsidRPr="00147DA0">
        <w:rPr>
          <w:rFonts w:eastAsiaTheme="majorEastAsia"/>
          <w:lang w:eastAsia="cs-CZ"/>
        </w:rPr>
        <w:t>nezveřejňoval a</w:t>
      </w:r>
      <w:r w:rsidR="00A61EDE">
        <w:rPr>
          <w:rFonts w:eastAsiaTheme="majorEastAsia"/>
          <w:lang w:eastAsia="cs-CZ"/>
        </w:rPr>
        <w:t>kceptované</w:t>
      </w:r>
      <w:r w:rsidR="00CE7952" w:rsidRPr="00147DA0">
        <w:rPr>
          <w:rFonts w:eastAsiaTheme="majorEastAsia"/>
          <w:lang w:eastAsia="cs-CZ"/>
        </w:rPr>
        <w:t xml:space="preserve"> objednávky v registru smluv</w:t>
      </w:r>
      <w:r w:rsidR="00B628B2" w:rsidRPr="00147DA0">
        <w:rPr>
          <w:rFonts w:eastAsiaTheme="majorEastAsia"/>
          <w:lang w:eastAsia="cs-CZ"/>
        </w:rPr>
        <w:t xml:space="preserve">, </w:t>
      </w:r>
      <w:r w:rsidR="002359C8" w:rsidRPr="00147DA0">
        <w:rPr>
          <w:rFonts w:eastAsiaTheme="majorEastAsia"/>
          <w:lang w:eastAsia="cs-CZ"/>
        </w:rPr>
        <w:t xml:space="preserve">rozděloval </w:t>
      </w:r>
      <w:r w:rsidR="002359C8" w:rsidRPr="000A7244">
        <w:rPr>
          <w:rFonts w:eastAsiaTheme="majorEastAsia"/>
          <w:lang w:eastAsia="cs-CZ"/>
        </w:rPr>
        <w:t>plnění</w:t>
      </w:r>
      <w:r w:rsidR="002359C8" w:rsidRPr="00147DA0">
        <w:rPr>
          <w:rFonts w:eastAsiaTheme="majorEastAsia"/>
          <w:lang w:eastAsia="cs-CZ"/>
        </w:rPr>
        <w:t xml:space="preserve"> na dílčí objednávky pod zákonné limity, </w:t>
      </w:r>
      <w:r w:rsidR="0013514A" w:rsidRPr="00147DA0">
        <w:rPr>
          <w:rFonts w:eastAsiaTheme="majorEastAsia"/>
          <w:lang w:eastAsia="cs-CZ"/>
        </w:rPr>
        <w:t>průběžně neověřoval výhodnost sml</w:t>
      </w:r>
      <w:r w:rsidR="00500749">
        <w:rPr>
          <w:rFonts w:eastAsiaTheme="majorEastAsia"/>
          <w:lang w:eastAsia="cs-CZ"/>
        </w:rPr>
        <w:t>ouvy</w:t>
      </w:r>
      <w:r w:rsidR="0013514A" w:rsidRPr="00147DA0">
        <w:rPr>
          <w:rFonts w:eastAsiaTheme="majorEastAsia"/>
          <w:lang w:eastAsia="cs-CZ"/>
        </w:rPr>
        <w:t xml:space="preserve"> uzavřen</w:t>
      </w:r>
      <w:r w:rsidR="00500749">
        <w:rPr>
          <w:rFonts w:eastAsiaTheme="majorEastAsia"/>
          <w:lang w:eastAsia="cs-CZ"/>
        </w:rPr>
        <w:t>é</w:t>
      </w:r>
      <w:r w:rsidR="0013514A" w:rsidRPr="00147DA0">
        <w:rPr>
          <w:rFonts w:eastAsiaTheme="majorEastAsia"/>
          <w:lang w:eastAsia="cs-CZ"/>
        </w:rPr>
        <w:t xml:space="preserve"> na dobu neurčitou, </w:t>
      </w:r>
      <w:r w:rsidR="00104FFE" w:rsidRPr="00FC4674">
        <w:rPr>
          <w:rFonts w:eastAsiaTheme="majorEastAsia"/>
          <w:lang w:eastAsia="cs-CZ"/>
        </w:rPr>
        <w:t>u</w:t>
      </w:r>
      <w:r w:rsidR="003C0044" w:rsidRPr="00FC4674">
        <w:rPr>
          <w:rFonts w:eastAsiaTheme="majorEastAsia"/>
          <w:lang w:eastAsia="cs-CZ"/>
        </w:rPr>
        <w:t>zav</w:t>
      </w:r>
      <w:r w:rsidR="00500749">
        <w:rPr>
          <w:rFonts w:eastAsiaTheme="majorEastAsia"/>
          <w:lang w:eastAsia="cs-CZ"/>
        </w:rPr>
        <w:t>řel</w:t>
      </w:r>
      <w:r w:rsidR="003C0044" w:rsidRPr="00FC4674">
        <w:rPr>
          <w:rFonts w:eastAsiaTheme="majorEastAsia"/>
          <w:lang w:eastAsia="cs-CZ"/>
        </w:rPr>
        <w:t xml:space="preserve"> dlouhodob</w:t>
      </w:r>
      <w:r w:rsidR="00500749">
        <w:rPr>
          <w:rFonts w:eastAsiaTheme="majorEastAsia"/>
          <w:lang w:eastAsia="cs-CZ"/>
        </w:rPr>
        <w:t>ou</w:t>
      </w:r>
      <w:r w:rsidR="003C0044" w:rsidRPr="00FC4674">
        <w:rPr>
          <w:rFonts w:eastAsiaTheme="majorEastAsia"/>
          <w:lang w:eastAsia="cs-CZ"/>
        </w:rPr>
        <w:t xml:space="preserve"> </w:t>
      </w:r>
      <w:r w:rsidR="003C0044" w:rsidRPr="00FC4674">
        <w:rPr>
          <w:rFonts w:eastAsiaTheme="majorEastAsia"/>
          <w:lang w:eastAsia="cs-CZ"/>
        </w:rPr>
        <w:lastRenderedPageBreak/>
        <w:t>smlouv</w:t>
      </w:r>
      <w:r w:rsidR="00500749">
        <w:rPr>
          <w:rFonts w:eastAsiaTheme="majorEastAsia"/>
          <w:lang w:eastAsia="cs-CZ"/>
        </w:rPr>
        <w:t>u</w:t>
      </w:r>
      <w:r w:rsidR="003C0044" w:rsidRPr="00FC4674">
        <w:rPr>
          <w:rFonts w:eastAsiaTheme="majorEastAsia"/>
          <w:lang w:eastAsia="cs-CZ"/>
        </w:rPr>
        <w:t xml:space="preserve"> </w:t>
      </w:r>
      <w:r w:rsidR="004308B8">
        <w:rPr>
          <w:rFonts w:eastAsiaTheme="majorEastAsia"/>
          <w:lang w:eastAsia="cs-CZ"/>
        </w:rPr>
        <w:t>v</w:t>
      </w:r>
      <w:r w:rsidR="0095504F">
        <w:rPr>
          <w:rFonts w:eastAsiaTheme="majorEastAsia"/>
          <w:lang w:eastAsia="cs-CZ"/>
        </w:rPr>
        <w:t> </w:t>
      </w:r>
      <w:r w:rsidR="004308B8">
        <w:rPr>
          <w:rFonts w:eastAsiaTheme="majorEastAsia"/>
          <w:lang w:eastAsia="cs-CZ"/>
        </w:rPr>
        <w:t>rozpo</w:t>
      </w:r>
      <w:r w:rsidR="0095504F">
        <w:rPr>
          <w:rFonts w:eastAsiaTheme="majorEastAsia"/>
          <w:lang w:eastAsia="cs-CZ"/>
        </w:rPr>
        <w:t>ru se zákonem</w:t>
      </w:r>
      <w:r w:rsidR="00DE32C3" w:rsidRPr="00147DA0">
        <w:rPr>
          <w:rFonts w:eastAsiaTheme="majorEastAsia"/>
          <w:lang w:eastAsia="cs-CZ"/>
        </w:rPr>
        <w:t>.</w:t>
      </w:r>
      <w:r w:rsidR="00A17C9C" w:rsidRPr="00147DA0">
        <w:rPr>
          <w:rFonts w:eastAsiaTheme="majorEastAsia"/>
          <w:lang w:eastAsia="cs-CZ"/>
        </w:rPr>
        <w:t xml:space="preserve"> </w:t>
      </w:r>
      <w:r w:rsidR="00CE08E7">
        <w:rPr>
          <w:rFonts w:eastAsiaTheme="majorEastAsia"/>
          <w:lang w:eastAsia="cs-CZ"/>
        </w:rPr>
        <w:t>IKEM d</w:t>
      </w:r>
      <w:r w:rsidR="00541D5B">
        <w:rPr>
          <w:rFonts w:eastAsiaTheme="majorEastAsia"/>
          <w:lang w:eastAsia="cs-CZ"/>
        </w:rPr>
        <w:t xml:space="preserve">ále </w:t>
      </w:r>
      <w:r w:rsidR="00446048">
        <w:rPr>
          <w:rFonts w:eastAsiaTheme="majorEastAsia"/>
          <w:lang w:eastAsia="cs-CZ"/>
        </w:rPr>
        <w:t>v</w:t>
      </w:r>
      <w:r w:rsidR="003C75ED">
        <w:rPr>
          <w:rFonts w:eastAsiaTheme="majorEastAsia"/>
          <w:lang w:eastAsia="cs-CZ"/>
        </w:rPr>
        <w:t> rozporu s právními předpisy</w:t>
      </w:r>
      <w:r w:rsidR="003C75ED" w:rsidRPr="6332BC2E">
        <w:rPr>
          <w:rFonts w:eastAsiaTheme="majorEastAsia"/>
          <w:lang w:eastAsia="cs-CZ"/>
        </w:rPr>
        <w:t xml:space="preserve"> neuchováv</w:t>
      </w:r>
      <w:r w:rsidR="003C75ED">
        <w:rPr>
          <w:rFonts w:eastAsiaTheme="majorEastAsia"/>
          <w:lang w:eastAsia="cs-CZ"/>
        </w:rPr>
        <w:t xml:space="preserve">al </w:t>
      </w:r>
      <w:r w:rsidR="00CE7952">
        <w:rPr>
          <w:rFonts w:eastAsiaTheme="majorEastAsia"/>
          <w:lang w:eastAsia="cs-CZ"/>
        </w:rPr>
        <w:t>a</w:t>
      </w:r>
      <w:r w:rsidR="003C75ED" w:rsidRPr="6332BC2E">
        <w:rPr>
          <w:rFonts w:eastAsiaTheme="majorEastAsia"/>
          <w:lang w:eastAsia="cs-CZ"/>
        </w:rPr>
        <w:t xml:space="preserve"> </w:t>
      </w:r>
      <w:r w:rsidR="003B6DE2">
        <w:rPr>
          <w:rFonts w:eastAsiaTheme="majorEastAsia"/>
          <w:lang w:eastAsia="cs-CZ"/>
        </w:rPr>
        <w:t>řádně</w:t>
      </w:r>
      <w:r w:rsidR="003C75ED" w:rsidRPr="6332BC2E">
        <w:rPr>
          <w:rFonts w:eastAsiaTheme="majorEastAsia"/>
          <w:lang w:eastAsia="cs-CZ"/>
        </w:rPr>
        <w:t xml:space="preserve"> </w:t>
      </w:r>
      <w:r w:rsidR="003B6DE2">
        <w:rPr>
          <w:rFonts w:eastAsiaTheme="majorEastAsia"/>
          <w:lang w:eastAsia="cs-CZ"/>
        </w:rPr>
        <w:t>ne</w:t>
      </w:r>
      <w:r w:rsidR="003C75ED" w:rsidRPr="6332BC2E">
        <w:rPr>
          <w:rFonts w:eastAsiaTheme="majorEastAsia"/>
          <w:lang w:eastAsia="cs-CZ"/>
        </w:rPr>
        <w:t>ve</w:t>
      </w:r>
      <w:r w:rsidR="003C75ED">
        <w:rPr>
          <w:rFonts w:eastAsiaTheme="majorEastAsia"/>
          <w:lang w:eastAsia="cs-CZ"/>
        </w:rPr>
        <w:t>dl</w:t>
      </w:r>
      <w:r w:rsidR="003C75ED" w:rsidRPr="6332BC2E">
        <w:rPr>
          <w:rFonts w:eastAsiaTheme="majorEastAsia"/>
          <w:lang w:eastAsia="cs-CZ"/>
        </w:rPr>
        <w:t xml:space="preserve"> dokumentac</w:t>
      </w:r>
      <w:r w:rsidR="003C75ED">
        <w:rPr>
          <w:rFonts w:eastAsiaTheme="majorEastAsia"/>
          <w:lang w:eastAsia="cs-CZ"/>
        </w:rPr>
        <w:t>i</w:t>
      </w:r>
      <w:r w:rsidR="003227CF">
        <w:rPr>
          <w:rFonts w:eastAsiaTheme="majorEastAsia"/>
          <w:lang w:eastAsia="cs-CZ"/>
        </w:rPr>
        <w:t xml:space="preserve"> k veřejným zakázkám</w:t>
      </w:r>
      <w:r w:rsidR="003C75ED" w:rsidRPr="6332BC2E">
        <w:rPr>
          <w:rFonts w:eastAsiaTheme="majorEastAsia"/>
          <w:lang w:eastAsia="cs-CZ"/>
        </w:rPr>
        <w:t>.</w:t>
      </w:r>
      <w:r w:rsidR="003C75ED">
        <w:rPr>
          <w:rFonts w:eastAsiaTheme="majorEastAsia"/>
          <w:lang w:eastAsia="cs-CZ"/>
        </w:rPr>
        <w:t xml:space="preserve"> </w:t>
      </w:r>
      <w:r w:rsidR="00BA1E8B">
        <w:rPr>
          <w:rFonts w:eastAsiaTheme="majorEastAsia"/>
          <w:lang w:eastAsia="cs-CZ"/>
        </w:rPr>
        <w:t>(</w:t>
      </w:r>
      <w:r w:rsidR="00BA1E8B" w:rsidRPr="005713FD">
        <w:rPr>
          <w:rFonts w:eastAsiaTheme="majorEastAsia"/>
          <w:lang w:eastAsia="cs-CZ"/>
        </w:rPr>
        <w:t>Viz odst</w:t>
      </w:r>
      <w:r w:rsidR="00BA1E8B" w:rsidRPr="00B51691">
        <w:rPr>
          <w:rFonts w:eastAsiaTheme="majorEastAsia"/>
          <w:lang w:eastAsia="cs-CZ"/>
        </w:rPr>
        <w:t>. 4.1 až 4.</w:t>
      </w:r>
      <w:r w:rsidR="009E066A">
        <w:rPr>
          <w:rFonts w:eastAsiaTheme="majorEastAsia"/>
          <w:lang w:eastAsia="cs-CZ"/>
        </w:rPr>
        <w:t>11</w:t>
      </w:r>
      <w:r w:rsidR="00BA1E8B">
        <w:rPr>
          <w:rFonts w:eastAsiaTheme="majorEastAsia"/>
          <w:lang w:eastAsia="cs-CZ"/>
        </w:rPr>
        <w:t>)</w:t>
      </w:r>
    </w:p>
    <w:p w14:paraId="6090DE18" w14:textId="77777777" w:rsidR="00063CCA" w:rsidRDefault="003049AF" w:rsidP="00A17635">
      <w:pPr>
        <w:pStyle w:val="KZ-normln"/>
        <w:numPr>
          <w:ilvl w:val="0"/>
          <w:numId w:val="50"/>
        </w:numPr>
        <w:spacing w:after="0"/>
        <w:rPr>
          <w:rFonts w:ascii="Calibri" w:eastAsiaTheme="majorEastAsia" w:hAnsi="Calibri" w:cs="Calibri"/>
          <w:b/>
          <w:bCs/>
          <w:lang w:eastAsia="cs-CZ"/>
        </w:rPr>
      </w:pPr>
      <w:r>
        <w:rPr>
          <w:rFonts w:ascii="Calibri" w:eastAsiaTheme="majorEastAsia" w:hAnsi="Calibri" w:cs="Calibri"/>
          <w:b/>
          <w:bCs/>
          <w:lang w:eastAsia="cs-CZ"/>
        </w:rPr>
        <w:t>P</w:t>
      </w:r>
      <w:r w:rsidR="003E29F9">
        <w:rPr>
          <w:rFonts w:ascii="Calibri" w:eastAsiaTheme="majorEastAsia" w:hAnsi="Calibri" w:cs="Calibri"/>
          <w:b/>
          <w:bCs/>
          <w:lang w:eastAsia="cs-CZ"/>
        </w:rPr>
        <w:t>ořizování majetku</w:t>
      </w:r>
    </w:p>
    <w:p w14:paraId="30A51616" w14:textId="1BB5F919" w:rsidR="00057D1A" w:rsidRDefault="003049AF" w:rsidP="008A65FF">
      <w:pPr>
        <w:pStyle w:val="KZ-normln"/>
        <w:spacing w:after="0"/>
        <w:rPr>
          <w:rFonts w:ascii="Calibri" w:eastAsiaTheme="majorEastAsia" w:hAnsi="Calibri" w:cs="Calibri"/>
          <w:lang w:eastAsia="cs-CZ"/>
        </w:rPr>
      </w:pPr>
      <w:r w:rsidRPr="001268D0">
        <w:rPr>
          <w:rFonts w:ascii="Calibri" w:eastAsiaTheme="majorEastAsia" w:hAnsi="Calibri" w:cs="Calibri"/>
          <w:lang w:eastAsia="cs-CZ"/>
        </w:rPr>
        <w:t>IKEM v letech 2022–2024 poř</w:t>
      </w:r>
      <w:r>
        <w:rPr>
          <w:rFonts w:ascii="Calibri" w:eastAsiaTheme="majorEastAsia" w:hAnsi="Calibri" w:cs="Calibri"/>
          <w:lang w:eastAsia="cs-CZ"/>
        </w:rPr>
        <w:t>ídil</w:t>
      </w:r>
      <w:r w:rsidRPr="001268D0">
        <w:rPr>
          <w:rFonts w:ascii="Calibri" w:eastAsiaTheme="majorEastAsia" w:hAnsi="Calibri" w:cs="Calibri"/>
          <w:lang w:eastAsia="cs-CZ"/>
        </w:rPr>
        <w:t xml:space="preserve"> dlouhodobý majetek </w:t>
      </w:r>
      <w:r>
        <w:rPr>
          <w:rFonts w:ascii="Calibri" w:eastAsiaTheme="majorEastAsia" w:hAnsi="Calibri" w:cs="Calibri"/>
          <w:lang w:eastAsia="cs-CZ"/>
        </w:rPr>
        <w:t>v</w:t>
      </w:r>
      <w:r w:rsidR="003227CF">
        <w:rPr>
          <w:rFonts w:ascii="Calibri" w:eastAsiaTheme="majorEastAsia" w:hAnsi="Calibri" w:cs="Calibri"/>
          <w:lang w:eastAsia="cs-CZ"/>
        </w:rPr>
        <w:t> </w:t>
      </w:r>
      <w:r>
        <w:rPr>
          <w:rFonts w:ascii="Calibri" w:eastAsiaTheme="majorEastAsia" w:hAnsi="Calibri" w:cs="Calibri"/>
          <w:lang w:eastAsia="cs-CZ"/>
        </w:rPr>
        <w:t>celkové</w:t>
      </w:r>
      <w:r w:rsidR="003227CF">
        <w:rPr>
          <w:rFonts w:ascii="Calibri" w:eastAsiaTheme="majorEastAsia" w:hAnsi="Calibri" w:cs="Calibri"/>
          <w:lang w:eastAsia="cs-CZ"/>
        </w:rPr>
        <w:t xml:space="preserve"> hodnotě</w:t>
      </w:r>
      <w:r>
        <w:rPr>
          <w:rFonts w:ascii="Calibri" w:eastAsiaTheme="majorEastAsia" w:hAnsi="Calibri" w:cs="Calibri"/>
          <w:lang w:eastAsia="cs-CZ"/>
        </w:rPr>
        <w:t xml:space="preserve"> 2,5 mld. Kč.</w:t>
      </w:r>
      <w:r w:rsidRPr="001268D0">
        <w:rPr>
          <w:rFonts w:ascii="Calibri" w:eastAsiaTheme="majorEastAsia" w:hAnsi="Calibri" w:cs="Calibri"/>
          <w:lang w:eastAsia="cs-CZ"/>
        </w:rPr>
        <w:t xml:space="preserve"> NKÚ </w:t>
      </w:r>
      <w:r>
        <w:rPr>
          <w:rFonts w:ascii="Calibri" w:eastAsiaTheme="majorEastAsia" w:hAnsi="Calibri" w:cs="Calibri"/>
          <w:lang w:eastAsia="cs-CZ"/>
        </w:rPr>
        <w:t>kontrolou</w:t>
      </w:r>
      <w:r w:rsidRPr="001268D0">
        <w:rPr>
          <w:rFonts w:ascii="Calibri" w:eastAsiaTheme="majorEastAsia" w:hAnsi="Calibri" w:cs="Calibri"/>
          <w:lang w:eastAsia="cs-CZ"/>
        </w:rPr>
        <w:t xml:space="preserve"> vybran</w:t>
      </w:r>
      <w:r>
        <w:rPr>
          <w:rFonts w:ascii="Calibri" w:eastAsiaTheme="majorEastAsia" w:hAnsi="Calibri" w:cs="Calibri"/>
          <w:lang w:eastAsia="cs-CZ"/>
        </w:rPr>
        <w:t xml:space="preserve">ého </w:t>
      </w:r>
      <w:r w:rsidRPr="001268D0">
        <w:rPr>
          <w:rFonts w:ascii="Calibri" w:eastAsiaTheme="majorEastAsia" w:hAnsi="Calibri" w:cs="Calibri"/>
          <w:lang w:eastAsia="cs-CZ"/>
        </w:rPr>
        <w:t>vzork</w:t>
      </w:r>
      <w:r>
        <w:rPr>
          <w:rFonts w:ascii="Calibri" w:eastAsiaTheme="majorEastAsia" w:hAnsi="Calibri" w:cs="Calibri"/>
          <w:lang w:eastAsia="cs-CZ"/>
        </w:rPr>
        <w:t>u</w:t>
      </w:r>
      <w:r w:rsidRPr="001268D0">
        <w:rPr>
          <w:rFonts w:ascii="Calibri" w:eastAsiaTheme="majorEastAsia" w:hAnsi="Calibri" w:cs="Calibri"/>
          <w:lang w:eastAsia="cs-CZ"/>
        </w:rPr>
        <w:t xml:space="preserve"> zjistil </w:t>
      </w:r>
      <w:r w:rsidR="00AF11EC">
        <w:rPr>
          <w:rFonts w:ascii="Calibri" w:eastAsiaTheme="majorEastAsia" w:hAnsi="Calibri" w:cs="Calibri"/>
          <w:lang w:eastAsia="cs-CZ"/>
        </w:rPr>
        <w:t xml:space="preserve">zejména </w:t>
      </w:r>
      <w:r w:rsidRPr="001268D0">
        <w:rPr>
          <w:rFonts w:ascii="Calibri" w:eastAsiaTheme="majorEastAsia" w:hAnsi="Calibri" w:cs="Calibri"/>
          <w:lang w:eastAsia="cs-CZ"/>
        </w:rPr>
        <w:t xml:space="preserve">nedostatky při zadávání </w:t>
      </w:r>
      <w:r>
        <w:rPr>
          <w:rFonts w:ascii="Calibri" w:eastAsiaTheme="majorEastAsia" w:hAnsi="Calibri" w:cs="Calibri"/>
          <w:lang w:eastAsia="cs-CZ"/>
        </w:rPr>
        <w:t xml:space="preserve">veřejných </w:t>
      </w:r>
      <w:r w:rsidRPr="001268D0">
        <w:rPr>
          <w:rFonts w:ascii="Calibri" w:eastAsiaTheme="majorEastAsia" w:hAnsi="Calibri" w:cs="Calibri"/>
          <w:lang w:eastAsia="cs-CZ"/>
        </w:rPr>
        <w:t>zakázek.</w:t>
      </w:r>
      <w:r w:rsidR="0013709F">
        <w:rPr>
          <w:rFonts w:ascii="Calibri" w:eastAsiaTheme="majorEastAsia" w:hAnsi="Calibri" w:cs="Calibri"/>
          <w:lang w:eastAsia="cs-CZ"/>
        </w:rPr>
        <w:t xml:space="preserve"> IKEM </w:t>
      </w:r>
      <w:r w:rsidR="009E066A">
        <w:rPr>
          <w:rFonts w:ascii="Calibri" w:eastAsiaTheme="majorEastAsia" w:hAnsi="Calibri" w:cs="Calibri"/>
          <w:lang w:eastAsia="cs-CZ"/>
        </w:rPr>
        <w:t xml:space="preserve">mj. </w:t>
      </w:r>
      <w:r w:rsidR="00650929">
        <w:rPr>
          <w:rFonts w:ascii="Calibri" w:eastAsiaTheme="majorEastAsia" w:hAnsi="Calibri" w:cs="Calibri"/>
          <w:lang w:eastAsia="cs-CZ"/>
        </w:rPr>
        <w:t>uzavřel smlouvu s dodavatelem, jehož nabídka nesplňovala zadávací podmínky,</w:t>
      </w:r>
      <w:r w:rsidR="00F9686D">
        <w:rPr>
          <w:rFonts w:ascii="Calibri" w:eastAsiaTheme="majorEastAsia" w:hAnsi="Calibri" w:cs="Calibri"/>
          <w:lang w:eastAsia="cs-CZ"/>
        </w:rPr>
        <w:t xml:space="preserve"> </w:t>
      </w:r>
      <w:r w:rsidR="004C7E81" w:rsidRPr="00E92743">
        <w:rPr>
          <w:rFonts w:ascii="Calibri" w:eastAsiaTheme="majorEastAsia" w:hAnsi="Calibri" w:cs="Calibri"/>
          <w:lang w:eastAsia="cs-CZ"/>
        </w:rPr>
        <w:t>neúčelně a nehospodárně</w:t>
      </w:r>
      <w:r w:rsidR="004C7E81">
        <w:rPr>
          <w:rFonts w:ascii="Calibri" w:eastAsiaTheme="majorEastAsia" w:hAnsi="Calibri" w:cs="Calibri"/>
          <w:lang w:eastAsia="cs-CZ"/>
        </w:rPr>
        <w:t xml:space="preserve"> </w:t>
      </w:r>
      <w:r w:rsidR="00E92743">
        <w:rPr>
          <w:rFonts w:ascii="Calibri" w:eastAsiaTheme="majorEastAsia" w:hAnsi="Calibri" w:cs="Calibri"/>
          <w:lang w:eastAsia="cs-CZ"/>
        </w:rPr>
        <w:t>vynaložil peněžní prostředky</w:t>
      </w:r>
      <w:r w:rsidR="00BD0B38">
        <w:rPr>
          <w:rFonts w:ascii="Calibri" w:eastAsiaTheme="majorEastAsia" w:hAnsi="Calibri" w:cs="Calibri"/>
          <w:lang w:eastAsia="cs-CZ"/>
        </w:rPr>
        <w:t xml:space="preserve">, když uhradil plnění </w:t>
      </w:r>
      <w:r w:rsidR="00F9686D">
        <w:rPr>
          <w:rFonts w:ascii="Calibri" w:eastAsiaTheme="majorEastAsia" w:hAnsi="Calibri" w:cs="Calibri"/>
          <w:lang w:eastAsia="cs-CZ"/>
        </w:rPr>
        <w:t xml:space="preserve">nad rámec uzavřené </w:t>
      </w:r>
      <w:r w:rsidR="004C7E81">
        <w:rPr>
          <w:rFonts w:ascii="Calibri" w:eastAsiaTheme="majorEastAsia" w:hAnsi="Calibri" w:cs="Calibri"/>
          <w:lang w:eastAsia="cs-CZ"/>
        </w:rPr>
        <w:t>smlouvy, neuchoval</w:t>
      </w:r>
      <w:r w:rsidR="0013709F">
        <w:rPr>
          <w:rFonts w:ascii="Calibri" w:eastAsiaTheme="majorEastAsia" w:hAnsi="Calibri" w:cs="Calibri"/>
          <w:lang w:eastAsia="cs-CZ"/>
        </w:rPr>
        <w:t xml:space="preserve"> dokumentaci ke stanovení předpokládané hodnoty</w:t>
      </w:r>
      <w:r w:rsidR="0028730B">
        <w:rPr>
          <w:rFonts w:ascii="Calibri" w:eastAsiaTheme="majorEastAsia" w:hAnsi="Calibri" w:cs="Calibri"/>
          <w:lang w:eastAsia="cs-CZ"/>
        </w:rPr>
        <w:t xml:space="preserve"> </w:t>
      </w:r>
      <w:r w:rsidR="007E6A5D">
        <w:rPr>
          <w:rFonts w:ascii="Calibri" w:eastAsiaTheme="majorEastAsia" w:hAnsi="Calibri" w:cs="Calibri"/>
          <w:lang w:eastAsia="cs-CZ"/>
        </w:rPr>
        <w:t>či</w:t>
      </w:r>
      <w:r w:rsidR="0013709F">
        <w:rPr>
          <w:rFonts w:ascii="Calibri" w:eastAsiaTheme="majorEastAsia" w:hAnsi="Calibri" w:cs="Calibri"/>
          <w:lang w:eastAsia="cs-CZ"/>
        </w:rPr>
        <w:t xml:space="preserve"> neověř</w:t>
      </w:r>
      <w:r w:rsidR="001D222A">
        <w:rPr>
          <w:rFonts w:ascii="Calibri" w:eastAsiaTheme="majorEastAsia" w:hAnsi="Calibri" w:cs="Calibri"/>
          <w:lang w:eastAsia="cs-CZ"/>
        </w:rPr>
        <w:t>i</w:t>
      </w:r>
      <w:r w:rsidR="0013709F">
        <w:rPr>
          <w:rFonts w:ascii="Calibri" w:eastAsiaTheme="majorEastAsia" w:hAnsi="Calibri" w:cs="Calibri"/>
          <w:lang w:eastAsia="cs-CZ"/>
        </w:rPr>
        <w:t>l</w:t>
      </w:r>
      <w:r w:rsidR="00133129">
        <w:rPr>
          <w:rFonts w:ascii="Calibri" w:eastAsiaTheme="majorEastAsia" w:hAnsi="Calibri" w:cs="Calibri"/>
          <w:lang w:eastAsia="cs-CZ"/>
        </w:rPr>
        <w:t xml:space="preserve"> v</w:t>
      </w:r>
      <w:r w:rsidR="009E066A">
        <w:rPr>
          <w:rFonts w:ascii="Calibri" w:eastAsiaTheme="majorEastAsia" w:hAnsi="Calibri" w:cs="Calibri"/>
          <w:lang w:eastAsia="cs-CZ"/>
        </w:rPr>
        <w:t> </w:t>
      </w:r>
      <w:r w:rsidR="00133129">
        <w:rPr>
          <w:rFonts w:ascii="Calibri" w:eastAsiaTheme="majorEastAsia" w:hAnsi="Calibri" w:cs="Calibri"/>
          <w:lang w:eastAsia="cs-CZ"/>
        </w:rPr>
        <w:t>případech</w:t>
      </w:r>
      <w:r w:rsidR="0013709F">
        <w:rPr>
          <w:rFonts w:ascii="Calibri" w:eastAsiaTheme="majorEastAsia" w:hAnsi="Calibri" w:cs="Calibri"/>
          <w:lang w:eastAsia="cs-CZ"/>
        </w:rPr>
        <w:t xml:space="preserve">, </w:t>
      </w:r>
      <w:r w:rsidR="00133129">
        <w:rPr>
          <w:rFonts w:ascii="Calibri" w:eastAsiaTheme="majorEastAsia" w:hAnsi="Calibri" w:cs="Calibri"/>
          <w:lang w:eastAsia="cs-CZ"/>
        </w:rPr>
        <w:t xml:space="preserve">kdy obdržel jedinou nabídku, </w:t>
      </w:r>
      <w:r w:rsidR="0013709F">
        <w:rPr>
          <w:rFonts w:ascii="Calibri" w:eastAsiaTheme="majorEastAsia" w:hAnsi="Calibri" w:cs="Calibri"/>
          <w:lang w:eastAsia="cs-CZ"/>
        </w:rPr>
        <w:t xml:space="preserve">zda nabídkové ceny </w:t>
      </w:r>
      <w:r w:rsidR="00AB6A15">
        <w:rPr>
          <w:rFonts w:ascii="Calibri" w:eastAsiaTheme="majorEastAsia" w:hAnsi="Calibri" w:cs="Calibri"/>
          <w:lang w:eastAsia="cs-CZ"/>
        </w:rPr>
        <w:t xml:space="preserve">odpovídaly </w:t>
      </w:r>
      <w:r w:rsidR="0013709F">
        <w:rPr>
          <w:rFonts w:ascii="Calibri" w:eastAsiaTheme="majorEastAsia" w:hAnsi="Calibri" w:cs="Calibri"/>
          <w:lang w:eastAsia="cs-CZ"/>
        </w:rPr>
        <w:t>cen</w:t>
      </w:r>
      <w:r w:rsidR="0013709F" w:rsidRPr="00B51691">
        <w:rPr>
          <w:rFonts w:ascii="Calibri" w:eastAsiaTheme="majorEastAsia" w:hAnsi="Calibri" w:cs="Calibri"/>
          <w:lang w:eastAsia="cs-CZ"/>
        </w:rPr>
        <w:t>ám v čase a</w:t>
      </w:r>
      <w:r w:rsidR="009E066A">
        <w:rPr>
          <w:rFonts w:ascii="Calibri" w:eastAsiaTheme="majorEastAsia" w:hAnsi="Calibri" w:cs="Calibri"/>
          <w:lang w:eastAsia="cs-CZ"/>
        </w:rPr>
        <w:t> </w:t>
      </w:r>
      <w:r w:rsidR="0013709F" w:rsidRPr="00B51691">
        <w:rPr>
          <w:rFonts w:ascii="Calibri" w:eastAsiaTheme="majorEastAsia" w:hAnsi="Calibri" w:cs="Calibri"/>
          <w:lang w:eastAsia="cs-CZ"/>
        </w:rPr>
        <w:t>místě</w:t>
      </w:r>
      <w:r w:rsidR="00133129" w:rsidRPr="00B51691">
        <w:rPr>
          <w:rFonts w:ascii="Calibri" w:eastAsiaTheme="majorEastAsia" w:hAnsi="Calibri" w:cs="Calibri"/>
          <w:lang w:eastAsia="cs-CZ"/>
        </w:rPr>
        <w:t xml:space="preserve"> obvyklým.</w:t>
      </w:r>
      <w:r w:rsidR="00AF11EC" w:rsidRPr="00B51691">
        <w:rPr>
          <w:rFonts w:ascii="Calibri" w:eastAsiaTheme="majorEastAsia" w:hAnsi="Calibri" w:cs="Calibri"/>
          <w:lang w:eastAsia="cs-CZ"/>
        </w:rPr>
        <w:t xml:space="preserve"> </w:t>
      </w:r>
      <w:r w:rsidR="006066BA" w:rsidRPr="00B51691">
        <w:rPr>
          <w:rFonts w:ascii="Calibri" w:eastAsiaTheme="majorEastAsia" w:hAnsi="Calibri" w:cs="Calibri"/>
          <w:lang w:eastAsia="cs-CZ"/>
        </w:rPr>
        <w:t>(Viz odst. 4.</w:t>
      </w:r>
      <w:r w:rsidR="009E066A">
        <w:rPr>
          <w:rFonts w:ascii="Calibri" w:eastAsiaTheme="majorEastAsia" w:hAnsi="Calibri" w:cs="Calibri"/>
          <w:lang w:eastAsia="cs-CZ"/>
        </w:rPr>
        <w:t>12</w:t>
      </w:r>
      <w:r w:rsidR="006066BA" w:rsidRPr="00B51691">
        <w:rPr>
          <w:rFonts w:ascii="Calibri" w:eastAsiaTheme="majorEastAsia" w:hAnsi="Calibri" w:cs="Calibri"/>
          <w:lang w:eastAsia="cs-CZ"/>
        </w:rPr>
        <w:t xml:space="preserve"> až </w:t>
      </w:r>
      <w:r w:rsidR="00710EBE" w:rsidRPr="00B51691">
        <w:rPr>
          <w:rFonts w:ascii="Calibri" w:eastAsiaTheme="majorEastAsia" w:hAnsi="Calibri" w:cs="Calibri"/>
          <w:lang w:eastAsia="cs-CZ"/>
        </w:rPr>
        <w:t>4.</w:t>
      </w:r>
      <w:r w:rsidR="009E066A">
        <w:rPr>
          <w:rFonts w:ascii="Calibri" w:eastAsiaTheme="majorEastAsia" w:hAnsi="Calibri" w:cs="Calibri"/>
          <w:lang w:eastAsia="cs-CZ"/>
        </w:rPr>
        <w:t>19</w:t>
      </w:r>
      <w:r w:rsidR="00710EBE" w:rsidRPr="00B51691">
        <w:rPr>
          <w:rFonts w:ascii="Calibri" w:eastAsiaTheme="majorEastAsia" w:hAnsi="Calibri" w:cs="Calibri"/>
          <w:lang w:eastAsia="cs-CZ"/>
        </w:rPr>
        <w:t>)</w:t>
      </w:r>
    </w:p>
    <w:p w14:paraId="484D1BE3" w14:textId="77777777" w:rsidR="001268D0" w:rsidRDefault="003049AF" w:rsidP="00A17635">
      <w:pPr>
        <w:pStyle w:val="KZ-normln"/>
        <w:numPr>
          <w:ilvl w:val="0"/>
          <w:numId w:val="50"/>
        </w:numPr>
        <w:spacing w:after="0"/>
        <w:rPr>
          <w:rFonts w:ascii="Calibri" w:eastAsiaTheme="majorEastAsia" w:hAnsi="Calibri" w:cs="Calibri"/>
          <w:b/>
          <w:bCs/>
          <w:lang w:eastAsia="cs-CZ"/>
        </w:rPr>
      </w:pPr>
      <w:r w:rsidRPr="001268D0">
        <w:rPr>
          <w:rFonts w:ascii="Calibri" w:eastAsiaTheme="majorEastAsia" w:hAnsi="Calibri" w:cs="Calibri"/>
          <w:b/>
          <w:bCs/>
          <w:lang w:eastAsia="cs-CZ"/>
        </w:rPr>
        <w:t>Nakládání s</w:t>
      </w:r>
      <w:r w:rsidR="00411E04">
        <w:rPr>
          <w:rFonts w:ascii="Calibri" w:eastAsiaTheme="majorEastAsia" w:hAnsi="Calibri" w:cs="Calibri"/>
          <w:b/>
          <w:bCs/>
          <w:lang w:eastAsia="cs-CZ"/>
        </w:rPr>
        <w:t> </w:t>
      </w:r>
      <w:r w:rsidRPr="001268D0">
        <w:rPr>
          <w:rFonts w:ascii="Calibri" w:eastAsiaTheme="majorEastAsia" w:hAnsi="Calibri" w:cs="Calibri"/>
          <w:b/>
          <w:bCs/>
          <w:lang w:eastAsia="cs-CZ"/>
        </w:rPr>
        <w:t>majetkem</w:t>
      </w:r>
    </w:p>
    <w:p w14:paraId="5133C1C2" w14:textId="6C534E9D" w:rsidR="00035854" w:rsidRPr="005713FD" w:rsidRDefault="003049AF" w:rsidP="00DC3E25">
      <w:pPr>
        <w:pStyle w:val="KZ-normln"/>
        <w:spacing w:after="0"/>
        <w:rPr>
          <w:rFonts w:ascii="Calibri" w:eastAsiaTheme="majorEastAsia" w:hAnsi="Calibri" w:cs="Calibri"/>
          <w:lang w:eastAsia="cs-CZ"/>
        </w:rPr>
      </w:pPr>
      <w:r>
        <w:rPr>
          <w:rFonts w:ascii="Calibri" w:eastAsiaTheme="majorEastAsia" w:hAnsi="Calibri" w:cs="Calibri"/>
          <w:lang w:eastAsia="cs-CZ"/>
        </w:rPr>
        <w:t xml:space="preserve">IKEM porušoval </w:t>
      </w:r>
      <w:r w:rsidR="00833C60">
        <w:rPr>
          <w:rFonts w:ascii="Calibri" w:eastAsiaTheme="majorEastAsia" w:hAnsi="Calibri" w:cs="Calibri"/>
          <w:lang w:eastAsia="cs-CZ"/>
        </w:rPr>
        <w:t xml:space="preserve">právní předpisy </w:t>
      </w:r>
      <w:r w:rsidR="003D338E">
        <w:rPr>
          <w:rFonts w:ascii="Calibri" w:eastAsiaTheme="majorEastAsia" w:hAnsi="Calibri" w:cs="Calibri"/>
          <w:lang w:eastAsia="cs-CZ"/>
        </w:rPr>
        <w:t>při</w:t>
      </w:r>
      <w:r w:rsidR="00833C60">
        <w:rPr>
          <w:rFonts w:ascii="Calibri" w:eastAsiaTheme="majorEastAsia" w:hAnsi="Calibri" w:cs="Calibri"/>
          <w:lang w:eastAsia="cs-CZ"/>
        </w:rPr>
        <w:t xml:space="preserve"> </w:t>
      </w:r>
      <w:r w:rsidR="0038658B">
        <w:rPr>
          <w:rFonts w:ascii="Calibri" w:eastAsiaTheme="majorEastAsia" w:hAnsi="Calibri" w:cs="Calibri"/>
          <w:lang w:eastAsia="cs-CZ"/>
        </w:rPr>
        <w:t xml:space="preserve">zajišťování </w:t>
      </w:r>
      <w:r w:rsidR="00833C60">
        <w:rPr>
          <w:rFonts w:ascii="Calibri" w:eastAsiaTheme="majorEastAsia" w:hAnsi="Calibri" w:cs="Calibri"/>
          <w:lang w:eastAsia="cs-CZ"/>
        </w:rPr>
        <w:t xml:space="preserve">oprav, vyřazování a pronájmu majetku. </w:t>
      </w:r>
      <w:r w:rsidR="004C7E81" w:rsidRPr="00E92743">
        <w:rPr>
          <w:rFonts w:ascii="Calibri" w:eastAsiaTheme="majorEastAsia" w:hAnsi="Calibri" w:cs="Calibri"/>
          <w:lang w:eastAsia="cs-CZ"/>
        </w:rPr>
        <w:t>Neúčelně a nehospodárně</w:t>
      </w:r>
      <w:r w:rsidR="004C7E81">
        <w:rPr>
          <w:rFonts w:ascii="Calibri" w:eastAsiaTheme="majorEastAsia" w:hAnsi="Calibri" w:cs="Calibri"/>
          <w:lang w:eastAsia="cs-CZ"/>
        </w:rPr>
        <w:t xml:space="preserve"> </w:t>
      </w:r>
      <w:r w:rsidR="00E92743">
        <w:rPr>
          <w:rFonts w:ascii="Calibri" w:eastAsiaTheme="majorEastAsia" w:hAnsi="Calibri" w:cs="Calibri"/>
          <w:lang w:eastAsia="cs-CZ"/>
        </w:rPr>
        <w:t>vynaložil peněžní prostředky</w:t>
      </w:r>
      <w:r w:rsidR="00CE08E7">
        <w:rPr>
          <w:rFonts w:ascii="Calibri" w:eastAsiaTheme="majorEastAsia" w:hAnsi="Calibri" w:cs="Calibri"/>
          <w:lang w:eastAsia="cs-CZ"/>
        </w:rPr>
        <w:t>, když uhradil plnění</w:t>
      </w:r>
      <w:r w:rsidR="007E2FA5">
        <w:rPr>
          <w:rFonts w:ascii="Calibri" w:eastAsiaTheme="majorEastAsia" w:hAnsi="Calibri" w:cs="Calibri"/>
          <w:lang w:eastAsia="cs-CZ"/>
        </w:rPr>
        <w:t xml:space="preserve"> nad rámec uzavřen</w:t>
      </w:r>
      <w:r w:rsidR="000E41C7">
        <w:rPr>
          <w:rFonts w:ascii="Calibri" w:eastAsiaTheme="majorEastAsia" w:hAnsi="Calibri" w:cs="Calibri"/>
          <w:lang w:eastAsia="cs-CZ"/>
        </w:rPr>
        <w:t>é</w:t>
      </w:r>
      <w:r w:rsidR="007E2FA5">
        <w:rPr>
          <w:rFonts w:ascii="Calibri" w:eastAsiaTheme="majorEastAsia" w:hAnsi="Calibri" w:cs="Calibri"/>
          <w:lang w:eastAsia="cs-CZ"/>
        </w:rPr>
        <w:t xml:space="preserve"> sml</w:t>
      </w:r>
      <w:r w:rsidR="000E41C7">
        <w:rPr>
          <w:rFonts w:ascii="Calibri" w:eastAsiaTheme="majorEastAsia" w:hAnsi="Calibri" w:cs="Calibri"/>
          <w:lang w:eastAsia="cs-CZ"/>
        </w:rPr>
        <w:t>ouvy</w:t>
      </w:r>
      <w:r w:rsidR="007E2FA5">
        <w:rPr>
          <w:rFonts w:ascii="Calibri" w:eastAsiaTheme="majorEastAsia" w:hAnsi="Calibri" w:cs="Calibri"/>
          <w:lang w:eastAsia="cs-CZ"/>
        </w:rPr>
        <w:t xml:space="preserve">, </w:t>
      </w:r>
      <w:r w:rsidR="002A5432">
        <w:rPr>
          <w:rFonts w:ascii="Calibri" w:eastAsiaTheme="majorEastAsia" w:hAnsi="Calibri" w:cs="Calibri"/>
          <w:lang w:eastAsia="cs-CZ"/>
        </w:rPr>
        <w:t>u</w:t>
      </w:r>
      <w:r w:rsidR="00833C60">
        <w:rPr>
          <w:rFonts w:ascii="Calibri" w:eastAsiaTheme="majorEastAsia" w:hAnsi="Calibri" w:cs="Calibri"/>
          <w:lang w:eastAsia="cs-CZ"/>
        </w:rPr>
        <w:t>zav</w:t>
      </w:r>
      <w:r w:rsidR="00905FCE">
        <w:rPr>
          <w:rFonts w:ascii="Calibri" w:eastAsiaTheme="majorEastAsia" w:hAnsi="Calibri" w:cs="Calibri"/>
          <w:lang w:eastAsia="cs-CZ"/>
        </w:rPr>
        <w:t>řel</w:t>
      </w:r>
      <w:r w:rsidR="00833C60">
        <w:rPr>
          <w:rFonts w:ascii="Calibri" w:eastAsiaTheme="majorEastAsia" w:hAnsi="Calibri" w:cs="Calibri"/>
          <w:lang w:eastAsia="cs-CZ"/>
        </w:rPr>
        <w:t xml:space="preserve"> sml</w:t>
      </w:r>
      <w:r w:rsidR="00905FCE">
        <w:rPr>
          <w:rFonts w:ascii="Calibri" w:eastAsiaTheme="majorEastAsia" w:hAnsi="Calibri" w:cs="Calibri"/>
          <w:lang w:eastAsia="cs-CZ"/>
        </w:rPr>
        <w:t>ouvu</w:t>
      </w:r>
      <w:r w:rsidR="00833C60">
        <w:rPr>
          <w:rFonts w:ascii="Calibri" w:eastAsiaTheme="majorEastAsia" w:hAnsi="Calibri" w:cs="Calibri"/>
          <w:lang w:eastAsia="cs-CZ"/>
        </w:rPr>
        <w:t xml:space="preserve"> až po zahájení plnění, nedoložil průkazně likvidaci vyřazeného</w:t>
      </w:r>
      <w:r w:rsidR="00935982">
        <w:rPr>
          <w:rFonts w:ascii="Calibri" w:eastAsiaTheme="majorEastAsia" w:hAnsi="Calibri" w:cs="Calibri"/>
          <w:lang w:eastAsia="cs-CZ"/>
        </w:rPr>
        <w:t xml:space="preserve"> majetku a nedodržel zákonnou posloupnost kroků při jeho vyřazování. Pozemky přenechal do užívání bez písemné nájemní smlouvy</w:t>
      </w:r>
      <w:r w:rsidR="00F2396B">
        <w:rPr>
          <w:rFonts w:ascii="Calibri" w:eastAsiaTheme="majorEastAsia" w:hAnsi="Calibri" w:cs="Calibri"/>
          <w:lang w:eastAsia="cs-CZ"/>
        </w:rPr>
        <w:t xml:space="preserve"> a</w:t>
      </w:r>
      <w:r w:rsidR="00935982">
        <w:rPr>
          <w:rFonts w:ascii="Calibri" w:eastAsiaTheme="majorEastAsia" w:hAnsi="Calibri" w:cs="Calibri"/>
          <w:lang w:eastAsia="cs-CZ"/>
        </w:rPr>
        <w:t xml:space="preserve"> </w:t>
      </w:r>
      <w:r w:rsidR="009E066A">
        <w:rPr>
          <w:rFonts w:ascii="Calibri" w:eastAsiaTheme="majorEastAsia" w:hAnsi="Calibri" w:cs="Calibri"/>
          <w:lang w:eastAsia="cs-CZ"/>
        </w:rPr>
        <w:t>ne</w:t>
      </w:r>
      <w:r w:rsidR="002E0BA7">
        <w:rPr>
          <w:rFonts w:ascii="Calibri" w:eastAsiaTheme="majorEastAsia" w:hAnsi="Calibri" w:cs="Calibri"/>
          <w:lang w:eastAsia="cs-CZ"/>
        </w:rPr>
        <w:t>dolož</w:t>
      </w:r>
      <w:r w:rsidR="009E066A">
        <w:rPr>
          <w:rFonts w:ascii="Calibri" w:eastAsiaTheme="majorEastAsia" w:hAnsi="Calibri" w:cs="Calibri"/>
          <w:lang w:eastAsia="cs-CZ"/>
        </w:rPr>
        <w:t>il</w:t>
      </w:r>
      <w:r w:rsidR="002E0BA7">
        <w:rPr>
          <w:rFonts w:ascii="Calibri" w:eastAsiaTheme="majorEastAsia" w:hAnsi="Calibri" w:cs="Calibri"/>
          <w:lang w:eastAsia="cs-CZ"/>
        </w:rPr>
        <w:t xml:space="preserve"> rozhodnutí o</w:t>
      </w:r>
      <w:r w:rsidR="00935982">
        <w:rPr>
          <w:rFonts w:ascii="Calibri" w:eastAsiaTheme="majorEastAsia" w:hAnsi="Calibri" w:cs="Calibri"/>
          <w:lang w:eastAsia="cs-CZ"/>
        </w:rPr>
        <w:t xml:space="preserve"> nepotřebnosti majetku.</w:t>
      </w:r>
      <w:r w:rsidR="004545E1">
        <w:rPr>
          <w:rFonts w:ascii="Calibri" w:eastAsiaTheme="majorEastAsia" w:hAnsi="Calibri" w:cs="Calibri"/>
          <w:lang w:eastAsia="cs-CZ"/>
        </w:rPr>
        <w:t xml:space="preserve"> (</w:t>
      </w:r>
      <w:r w:rsidR="004545E1" w:rsidRPr="005713FD">
        <w:rPr>
          <w:rFonts w:ascii="Calibri" w:eastAsiaTheme="majorEastAsia" w:hAnsi="Calibri" w:cs="Calibri"/>
          <w:lang w:eastAsia="cs-CZ"/>
        </w:rPr>
        <w:t>Viz odst</w:t>
      </w:r>
      <w:r w:rsidR="004545E1" w:rsidRPr="00B51691">
        <w:rPr>
          <w:rFonts w:ascii="Calibri" w:eastAsiaTheme="majorEastAsia" w:hAnsi="Calibri" w:cs="Calibri"/>
          <w:lang w:eastAsia="cs-CZ"/>
        </w:rPr>
        <w:t xml:space="preserve">. </w:t>
      </w:r>
      <w:r w:rsidR="00722210" w:rsidRPr="00B51691">
        <w:rPr>
          <w:rFonts w:ascii="Calibri" w:eastAsiaTheme="majorEastAsia" w:hAnsi="Calibri" w:cs="Calibri"/>
          <w:lang w:eastAsia="cs-CZ"/>
        </w:rPr>
        <w:t>4.</w:t>
      </w:r>
      <w:r w:rsidR="009E066A">
        <w:rPr>
          <w:rFonts w:ascii="Calibri" w:eastAsiaTheme="majorEastAsia" w:hAnsi="Calibri" w:cs="Calibri"/>
          <w:lang w:eastAsia="cs-CZ"/>
        </w:rPr>
        <w:t>20</w:t>
      </w:r>
      <w:r w:rsidR="00722210" w:rsidRPr="00B51691">
        <w:rPr>
          <w:rFonts w:ascii="Calibri" w:eastAsiaTheme="majorEastAsia" w:hAnsi="Calibri" w:cs="Calibri"/>
          <w:lang w:eastAsia="cs-CZ"/>
        </w:rPr>
        <w:t xml:space="preserve"> až 4.</w:t>
      </w:r>
      <w:r w:rsidR="009E066A">
        <w:rPr>
          <w:rFonts w:ascii="Calibri" w:eastAsiaTheme="majorEastAsia" w:hAnsi="Calibri" w:cs="Calibri"/>
          <w:lang w:eastAsia="cs-CZ"/>
        </w:rPr>
        <w:t>27</w:t>
      </w:r>
      <w:r w:rsidR="00722210" w:rsidRPr="005713FD">
        <w:rPr>
          <w:rFonts w:ascii="Calibri" w:eastAsiaTheme="majorEastAsia" w:hAnsi="Calibri" w:cs="Calibri"/>
          <w:lang w:eastAsia="cs-CZ"/>
        </w:rPr>
        <w:t>)</w:t>
      </w:r>
    </w:p>
    <w:p w14:paraId="499D17B4" w14:textId="1F05114B" w:rsidR="00DC3E25" w:rsidRPr="005713FD" w:rsidRDefault="003049AF" w:rsidP="00C25E7D">
      <w:pPr>
        <w:pStyle w:val="KZ-normln"/>
        <w:numPr>
          <w:ilvl w:val="0"/>
          <w:numId w:val="50"/>
        </w:numPr>
        <w:spacing w:after="0"/>
        <w:rPr>
          <w:rFonts w:ascii="Calibri" w:eastAsiaTheme="majorEastAsia" w:hAnsi="Calibri" w:cs="Calibri"/>
          <w:b/>
          <w:bCs/>
          <w:lang w:eastAsia="cs-CZ"/>
        </w:rPr>
      </w:pPr>
      <w:r w:rsidRPr="005713FD">
        <w:rPr>
          <w:rFonts w:ascii="Calibri" w:eastAsiaTheme="majorEastAsia" w:hAnsi="Calibri" w:cs="Calibri"/>
          <w:b/>
          <w:bCs/>
          <w:lang w:eastAsia="cs-CZ"/>
        </w:rPr>
        <w:t xml:space="preserve">Opatření </w:t>
      </w:r>
      <w:r w:rsidR="006F043D" w:rsidRPr="005713FD">
        <w:rPr>
          <w:rFonts w:ascii="Calibri" w:eastAsiaTheme="majorEastAsia" w:hAnsi="Calibri" w:cs="Calibri"/>
          <w:b/>
          <w:bCs/>
          <w:lang w:eastAsia="cs-CZ"/>
        </w:rPr>
        <w:t>vyplývající z</w:t>
      </w:r>
      <w:r w:rsidR="00AF1618">
        <w:rPr>
          <w:rFonts w:ascii="Calibri" w:eastAsiaTheme="majorEastAsia" w:hAnsi="Calibri" w:cs="Calibri"/>
          <w:b/>
          <w:bCs/>
          <w:lang w:eastAsia="cs-CZ"/>
        </w:rPr>
        <w:t> kontrolní akce NKÚ</w:t>
      </w:r>
      <w:r w:rsidR="006F043D" w:rsidRPr="005713FD">
        <w:rPr>
          <w:rFonts w:ascii="Calibri" w:eastAsiaTheme="majorEastAsia" w:hAnsi="Calibri" w:cs="Calibri"/>
          <w:b/>
          <w:bCs/>
          <w:lang w:eastAsia="cs-CZ"/>
        </w:rPr>
        <w:t xml:space="preserve"> č. 09/25</w:t>
      </w:r>
    </w:p>
    <w:p w14:paraId="6884D91C" w14:textId="11DAB1A2" w:rsidR="00EF1325" w:rsidRPr="006744A4" w:rsidRDefault="003227CF" w:rsidP="00AA79FA">
      <w:pPr>
        <w:pStyle w:val="KZ-normln"/>
        <w:spacing w:after="0"/>
        <w:rPr>
          <w:rFonts w:ascii="Calibri" w:eastAsiaTheme="majorEastAsia" w:hAnsi="Calibri" w:cs="Calibri"/>
          <w:lang w:eastAsia="cs-CZ"/>
        </w:rPr>
      </w:pPr>
      <w:r>
        <w:rPr>
          <w:rFonts w:ascii="Calibri" w:eastAsiaTheme="majorEastAsia" w:hAnsi="Calibri" w:cs="Calibri"/>
          <w:lang w:eastAsia="cs-CZ"/>
        </w:rPr>
        <w:t xml:space="preserve">NKÚ konstatuje, že opatření </w:t>
      </w:r>
      <w:r w:rsidR="009B4A9F">
        <w:rPr>
          <w:rFonts w:ascii="Calibri" w:eastAsiaTheme="majorEastAsia" w:hAnsi="Calibri" w:cs="Calibri"/>
          <w:lang w:eastAsia="cs-CZ"/>
        </w:rPr>
        <w:t xml:space="preserve">přijatá IKEM </w:t>
      </w:r>
      <w:r>
        <w:rPr>
          <w:rFonts w:ascii="Calibri" w:eastAsiaTheme="majorEastAsia" w:hAnsi="Calibri" w:cs="Calibri"/>
          <w:lang w:eastAsia="cs-CZ"/>
        </w:rPr>
        <w:t>k </w:t>
      </w:r>
      <w:r w:rsidR="00C17E59">
        <w:rPr>
          <w:rFonts w:ascii="Calibri" w:eastAsiaTheme="majorEastAsia" w:hAnsi="Calibri" w:cs="Calibri"/>
          <w:lang w:eastAsia="cs-CZ"/>
        </w:rPr>
        <w:t>odstranění</w:t>
      </w:r>
      <w:r>
        <w:rPr>
          <w:rFonts w:ascii="Calibri" w:eastAsiaTheme="majorEastAsia" w:hAnsi="Calibri" w:cs="Calibri"/>
          <w:lang w:eastAsia="cs-CZ"/>
        </w:rPr>
        <w:t xml:space="preserve"> nedostatků zjištěných v kontrolní akci č. 09/25</w:t>
      </w:r>
      <w:r w:rsidR="00C17E59">
        <w:rPr>
          <w:rStyle w:val="Znakapoznpodarou"/>
          <w:rFonts w:ascii="Calibri" w:eastAsiaTheme="majorEastAsia" w:hAnsi="Calibri" w:cs="Calibri"/>
          <w:lang w:eastAsia="cs-CZ"/>
        </w:rPr>
        <w:footnoteReference w:id="11"/>
      </w:r>
      <w:r>
        <w:rPr>
          <w:rFonts w:ascii="Calibri" w:eastAsiaTheme="majorEastAsia" w:hAnsi="Calibri" w:cs="Calibri"/>
          <w:lang w:eastAsia="cs-CZ"/>
        </w:rPr>
        <w:t xml:space="preserve"> nebyla účinná.</w:t>
      </w:r>
      <w:r w:rsidR="00C17E59">
        <w:rPr>
          <w:rFonts w:ascii="Calibri" w:eastAsiaTheme="majorEastAsia" w:hAnsi="Calibri" w:cs="Calibri"/>
          <w:lang w:eastAsia="cs-CZ"/>
        </w:rPr>
        <w:t xml:space="preserve"> (</w:t>
      </w:r>
      <w:r w:rsidR="00943ED5">
        <w:rPr>
          <w:rFonts w:ascii="Calibri" w:eastAsiaTheme="majorEastAsia" w:hAnsi="Calibri" w:cs="Calibri"/>
          <w:lang w:eastAsia="cs-CZ"/>
        </w:rPr>
        <w:t>V</w:t>
      </w:r>
      <w:r w:rsidR="00C17E59" w:rsidRPr="00B51691">
        <w:rPr>
          <w:rFonts w:ascii="Calibri" w:eastAsiaTheme="majorEastAsia" w:hAnsi="Calibri" w:cs="Calibri"/>
          <w:lang w:eastAsia="cs-CZ"/>
        </w:rPr>
        <w:t>iz odst. 4.</w:t>
      </w:r>
      <w:r w:rsidR="009E066A">
        <w:rPr>
          <w:rFonts w:ascii="Calibri" w:eastAsiaTheme="majorEastAsia" w:hAnsi="Calibri" w:cs="Calibri"/>
          <w:lang w:eastAsia="cs-CZ"/>
        </w:rPr>
        <w:t>28</w:t>
      </w:r>
      <w:r w:rsidR="00C17E59">
        <w:rPr>
          <w:rFonts w:ascii="Calibri" w:eastAsiaTheme="majorEastAsia" w:hAnsi="Calibri" w:cs="Calibri"/>
          <w:lang w:eastAsia="cs-CZ"/>
        </w:rPr>
        <w:t>)</w:t>
      </w:r>
    </w:p>
    <w:p w14:paraId="4B8A07AC" w14:textId="77777777" w:rsidR="00E61477" w:rsidRDefault="003049AF" w:rsidP="00AA79FA">
      <w:pPr>
        <w:pStyle w:val="KZ-normln"/>
        <w:spacing w:before="600" w:after="480" w:line="276" w:lineRule="auto"/>
        <w:jc w:val="center"/>
        <w:rPr>
          <w:b/>
          <w:bCs/>
          <w:sz w:val="28"/>
          <w:szCs w:val="28"/>
        </w:rPr>
      </w:pPr>
      <w:r w:rsidRPr="002563B4">
        <w:rPr>
          <w:b/>
          <w:bCs/>
          <w:sz w:val="28"/>
          <w:szCs w:val="28"/>
        </w:rPr>
        <w:t>II.</w:t>
      </w:r>
      <w:r w:rsidR="2077E7BA" w:rsidRPr="002563B4">
        <w:rPr>
          <w:b/>
          <w:bCs/>
          <w:sz w:val="28"/>
          <w:szCs w:val="28"/>
        </w:rPr>
        <w:t xml:space="preserve"> </w:t>
      </w:r>
      <w:r w:rsidR="2A9AD417" w:rsidRPr="002563B4">
        <w:rPr>
          <w:b/>
          <w:bCs/>
          <w:sz w:val="28"/>
          <w:szCs w:val="28"/>
        </w:rPr>
        <w:t>Informace</w:t>
      </w:r>
      <w:r w:rsidR="2A9AD417" w:rsidRPr="730C3A60">
        <w:rPr>
          <w:b/>
          <w:bCs/>
          <w:sz w:val="28"/>
          <w:szCs w:val="28"/>
        </w:rPr>
        <w:t xml:space="preserve"> o kontrolované oblasti</w:t>
      </w:r>
    </w:p>
    <w:p w14:paraId="09553F08" w14:textId="77777777" w:rsidR="00993F80" w:rsidRDefault="003049AF" w:rsidP="00E708B1">
      <w:pPr>
        <w:rPr>
          <w:rFonts w:asciiTheme="minorHAnsi" w:hAnsiTheme="minorHAnsi" w:cstheme="minorHAnsi"/>
        </w:rPr>
      </w:pPr>
      <w:r>
        <w:t>2.1</w:t>
      </w:r>
      <w:r>
        <w:tab/>
        <w:t>IKEM je státní příspěvkovou organizací v působnosti Ministerstva zdravotnictví. V roce 2024 dosahovala hodnota jeho aktiv přibližně 11,4 mld. Kč a náklady na hlavní činnosti činily 6,2 mld. Kč.</w:t>
      </w:r>
    </w:p>
    <w:p w14:paraId="265FDED0" w14:textId="5904A211" w:rsidR="00546B7E" w:rsidRPr="003D54FA" w:rsidRDefault="003049AF" w:rsidP="00E708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 w:rsidR="00FC5E73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ab/>
      </w:r>
      <w:r w:rsidR="542A3F88" w:rsidRPr="003D54FA">
        <w:rPr>
          <w:rFonts w:asciiTheme="minorHAnsi" w:hAnsiTheme="minorHAnsi" w:cstheme="minorHAnsi"/>
        </w:rPr>
        <w:t xml:space="preserve">Institut klinické a experimentální medicíny byl zřízen </w:t>
      </w:r>
      <w:r w:rsidR="009E066A">
        <w:rPr>
          <w:rFonts w:asciiTheme="minorHAnsi" w:hAnsiTheme="minorHAnsi" w:cstheme="minorHAnsi"/>
        </w:rPr>
        <w:t>r</w:t>
      </w:r>
      <w:r w:rsidR="542A3F88" w:rsidRPr="003D54FA">
        <w:rPr>
          <w:rFonts w:asciiTheme="minorHAnsi" w:hAnsiTheme="minorHAnsi" w:cstheme="minorHAnsi"/>
        </w:rPr>
        <w:t>ozhodnutím ministra zdravotnictví ze dne 28. října 1970 č. j. Op-032-15.9.1970.</w:t>
      </w:r>
      <w:r w:rsidR="00A147B4">
        <w:rPr>
          <w:rFonts w:asciiTheme="minorHAnsi" w:hAnsiTheme="minorHAnsi" w:cstheme="minorHAnsi"/>
        </w:rPr>
        <w:t xml:space="preserve"> </w:t>
      </w:r>
      <w:r w:rsidRPr="003D54FA">
        <w:rPr>
          <w:rFonts w:asciiTheme="minorHAnsi" w:hAnsiTheme="minorHAnsi" w:cstheme="minorHAnsi"/>
        </w:rPr>
        <w:t xml:space="preserve">IKEM poskytuje, dle zákona </w:t>
      </w:r>
      <w:r w:rsidR="00A1683C">
        <w:rPr>
          <w:rFonts w:asciiTheme="minorHAnsi" w:hAnsiTheme="minorHAnsi" w:cstheme="minorHAnsi"/>
        </w:rPr>
        <w:br/>
      </w:r>
      <w:r w:rsidR="00F75834">
        <w:rPr>
          <w:rFonts w:asciiTheme="minorHAnsi" w:hAnsiTheme="minorHAnsi" w:cstheme="minorHAnsi"/>
        </w:rPr>
        <w:t>o</w:t>
      </w:r>
      <w:r w:rsidR="00A1683C">
        <w:rPr>
          <w:rFonts w:asciiTheme="minorHAnsi" w:hAnsiTheme="minorHAnsi" w:cstheme="minorHAnsi"/>
        </w:rPr>
        <w:t xml:space="preserve"> </w:t>
      </w:r>
      <w:r w:rsidR="00F75834">
        <w:rPr>
          <w:rFonts w:asciiTheme="minorHAnsi" w:hAnsiTheme="minorHAnsi" w:cstheme="minorHAnsi"/>
        </w:rPr>
        <w:t>zdravotních službách</w:t>
      </w:r>
      <w:r>
        <w:rPr>
          <w:rFonts w:asciiTheme="minorHAnsi" w:hAnsiTheme="minorHAnsi" w:cstheme="minorHAnsi"/>
          <w:vertAlign w:val="superscript"/>
        </w:rPr>
        <w:footnoteReference w:id="12"/>
      </w:r>
      <w:r w:rsidRPr="003D54FA">
        <w:rPr>
          <w:rFonts w:asciiTheme="minorHAnsi" w:hAnsiTheme="minorHAnsi" w:cstheme="minorHAnsi"/>
        </w:rPr>
        <w:t>, vysoce specializovanou zdravotní péči zejména v oblasti kardiovaskulárních chorob, transplantac</w:t>
      </w:r>
      <w:r w:rsidR="003F35B5">
        <w:rPr>
          <w:rFonts w:asciiTheme="minorHAnsi" w:hAnsiTheme="minorHAnsi" w:cstheme="minorHAnsi"/>
        </w:rPr>
        <w:t>í</w:t>
      </w:r>
      <w:r w:rsidRPr="003D54FA">
        <w:rPr>
          <w:rFonts w:asciiTheme="minorHAnsi" w:hAnsiTheme="minorHAnsi" w:cstheme="minorHAnsi"/>
        </w:rPr>
        <w:t xml:space="preserve"> </w:t>
      </w:r>
      <w:r w:rsidR="003F35B5">
        <w:rPr>
          <w:rFonts w:asciiTheme="minorHAnsi" w:hAnsiTheme="minorHAnsi" w:cstheme="minorHAnsi"/>
        </w:rPr>
        <w:t>orgánů, metabolických onemocnění</w:t>
      </w:r>
      <w:r w:rsidR="00FD62C1">
        <w:rPr>
          <w:rFonts w:asciiTheme="minorHAnsi" w:hAnsiTheme="minorHAnsi" w:cstheme="minorHAnsi"/>
        </w:rPr>
        <w:t xml:space="preserve"> aj</w:t>
      </w:r>
      <w:r w:rsidRPr="003D54FA">
        <w:rPr>
          <w:rFonts w:asciiTheme="minorHAnsi" w:hAnsiTheme="minorHAnsi" w:cstheme="minorHAnsi"/>
        </w:rPr>
        <w:t xml:space="preserve">. IKEM je také </w:t>
      </w:r>
      <w:r w:rsidR="00731792">
        <w:rPr>
          <w:rFonts w:asciiTheme="minorHAnsi" w:hAnsiTheme="minorHAnsi" w:cstheme="minorHAnsi"/>
        </w:rPr>
        <w:t>mj.</w:t>
      </w:r>
      <w:r w:rsidRPr="003D54FA">
        <w:rPr>
          <w:rFonts w:asciiTheme="minorHAnsi" w:hAnsiTheme="minorHAnsi" w:cstheme="minorHAnsi"/>
        </w:rPr>
        <w:t xml:space="preserve"> výzkumnou organizací</w:t>
      </w:r>
      <w:r w:rsidR="00501A86">
        <w:rPr>
          <w:rFonts w:asciiTheme="minorHAnsi" w:hAnsiTheme="minorHAnsi" w:cstheme="minorHAnsi"/>
        </w:rPr>
        <w:t xml:space="preserve">. </w:t>
      </w:r>
      <w:r w:rsidRPr="003D54FA">
        <w:rPr>
          <w:rFonts w:asciiTheme="minorHAnsi" w:hAnsiTheme="minorHAnsi" w:cstheme="minorHAnsi"/>
        </w:rPr>
        <w:t xml:space="preserve">Mimo svou hlavní činnost </w:t>
      </w:r>
      <w:r w:rsidR="003F1FEC">
        <w:rPr>
          <w:rFonts w:asciiTheme="minorHAnsi" w:hAnsiTheme="minorHAnsi" w:cstheme="minorHAnsi"/>
        </w:rPr>
        <w:t>vykonává</w:t>
      </w:r>
      <w:r w:rsidRPr="003D54FA">
        <w:rPr>
          <w:rFonts w:asciiTheme="minorHAnsi" w:hAnsiTheme="minorHAnsi" w:cstheme="minorHAnsi"/>
        </w:rPr>
        <w:t xml:space="preserve"> na základě vydaného živnostenského oprávnění dle zákona</w:t>
      </w:r>
      <w:r w:rsidR="008E2A29">
        <w:rPr>
          <w:rFonts w:asciiTheme="minorHAnsi" w:hAnsiTheme="minorHAnsi" w:cstheme="minorHAnsi"/>
        </w:rPr>
        <w:t xml:space="preserve"> o živnostenském podnikání</w:t>
      </w:r>
      <w:r>
        <w:rPr>
          <w:rFonts w:asciiTheme="minorHAnsi" w:hAnsiTheme="minorHAnsi" w:cstheme="minorHAnsi"/>
          <w:vertAlign w:val="superscript"/>
        </w:rPr>
        <w:footnoteReference w:id="13"/>
      </w:r>
      <w:r w:rsidRPr="003D54FA">
        <w:rPr>
          <w:rFonts w:asciiTheme="minorHAnsi" w:hAnsiTheme="minorHAnsi" w:cstheme="minorHAnsi"/>
        </w:rPr>
        <w:t xml:space="preserve"> a</w:t>
      </w:r>
      <w:r w:rsidR="002E0BA7">
        <w:rPr>
          <w:rFonts w:asciiTheme="minorHAnsi" w:hAnsiTheme="minorHAnsi" w:cstheme="minorHAnsi"/>
        </w:rPr>
        <w:t xml:space="preserve"> na základě rozpočtových pravidel</w:t>
      </w:r>
      <w:r w:rsidRPr="003D54FA">
        <w:rPr>
          <w:rFonts w:asciiTheme="minorHAnsi" w:hAnsiTheme="minorHAnsi" w:cstheme="minorHAnsi"/>
        </w:rPr>
        <w:t xml:space="preserve"> jinou činnost</w:t>
      </w:r>
      <w:r w:rsidR="002E0BA7">
        <w:rPr>
          <w:rFonts w:asciiTheme="minorHAnsi" w:hAnsiTheme="minorHAnsi" w:cstheme="minorHAnsi"/>
        </w:rPr>
        <w:t>.</w:t>
      </w:r>
    </w:p>
    <w:p w14:paraId="46F3A149" w14:textId="7F478A47" w:rsidR="007E2E3C" w:rsidRDefault="003049AF" w:rsidP="00E708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 w:rsidR="00FC5E73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ab/>
      </w:r>
      <w:r w:rsidR="000735A6">
        <w:rPr>
          <w:rFonts w:asciiTheme="minorHAnsi" w:hAnsiTheme="minorHAnsi" w:cstheme="minorHAnsi"/>
        </w:rPr>
        <w:t xml:space="preserve">Na základě příslušných právních předpisů </w:t>
      </w:r>
      <w:r w:rsidR="00F614C8" w:rsidRPr="003D54FA">
        <w:rPr>
          <w:rFonts w:asciiTheme="minorHAnsi" w:hAnsiTheme="minorHAnsi" w:cstheme="minorHAnsi"/>
        </w:rPr>
        <w:t xml:space="preserve">hospodaří </w:t>
      </w:r>
      <w:r w:rsidR="009E066A" w:rsidRPr="003D54FA">
        <w:rPr>
          <w:rFonts w:asciiTheme="minorHAnsi" w:hAnsiTheme="minorHAnsi" w:cstheme="minorHAnsi"/>
        </w:rPr>
        <w:t xml:space="preserve">IKEM </w:t>
      </w:r>
      <w:r w:rsidR="00F614C8" w:rsidRPr="003D54FA">
        <w:rPr>
          <w:rFonts w:asciiTheme="minorHAnsi" w:hAnsiTheme="minorHAnsi" w:cstheme="minorHAnsi"/>
        </w:rPr>
        <w:t>s majetkem státu, který potřebuje k výkonu stanoveného předmětu činnosti a který tvoří věci movité a nemovité, práva,</w:t>
      </w:r>
      <w:r w:rsidR="00FF7582" w:rsidRPr="003D54FA">
        <w:rPr>
          <w:rFonts w:asciiTheme="minorHAnsi" w:hAnsiTheme="minorHAnsi" w:cstheme="minorHAnsi"/>
        </w:rPr>
        <w:t xml:space="preserve"> </w:t>
      </w:r>
      <w:r w:rsidR="00F614C8" w:rsidRPr="003D54FA">
        <w:rPr>
          <w:rFonts w:asciiTheme="minorHAnsi" w:hAnsiTheme="minorHAnsi" w:cstheme="minorHAnsi"/>
        </w:rPr>
        <w:t>pohledávky a závazky</w:t>
      </w:r>
      <w:r w:rsidR="00DE5754" w:rsidRPr="003D54FA">
        <w:rPr>
          <w:rFonts w:asciiTheme="minorHAnsi" w:hAnsiTheme="minorHAnsi" w:cstheme="minorHAnsi"/>
        </w:rPr>
        <w:t>.</w:t>
      </w:r>
    </w:p>
    <w:p w14:paraId="2E685482" w14:textId="77777777" w:rsidR="00EB5CAF" w:rsidRPr="002A1766" w:rsidRDefault="003049AF" w:rsidP="003D5A25">
      <w:pPr>
        <w:spacing w:line="276" w:lineRule="auto"/>
        <w:rPr>
          <w:rFonts w:asciiTheme="minorHAnsi" w:hAnsiTheme="minorHAnsi" w:cstheme="minorHAnsi"/>
          <w:b/>
          <w:bCs/>
        </w:rPr>
      </w:pPr>
      <w:r w:rsidRPr="0086541A">
        <w:rPr>
          <w:b/>
          <w:bCs/>
        </w:rPr>
        <w:lastRenderedPageBreak/>
        <w:t>Tabulka č. 1:</w:t>
      </w:r>
      <w:r w:rsidRPr="002A1766">
        <w:rPr>
          <w:b/>
          <w:bCs/>
        </w:rPr>
        <w:t xml:space="preserve"> </w:t>
      </w:r>
      <w:r w:rsidRPr="0086541A">
        <w:rPr>
          <w:b/>
          <w:bCs/>
        </w:rPr>
        <w:t>Vybrané položky rozvahy (</w:t>
      </w:r>
      <w:r w:rsidR="00A16142" w:rsidRPr="0086541A">
        <w:rPr>
          <w:b/>
          <w:bCs/>
        </w:rPr>
        <w:t>brutto</w:t>
      </w:r>
      <w:r w:rsidRPr="0086541A">
        <w:rPr>
          <w:b/>
          <w:bCs/>
        </w:rPr>
        <w:t>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4496"/>
        <w:gridCol w:w="1193"/>
        <w:gridCol w:w="1296"/>
        <w:gridCol w:w="1295"/>
      </w:tblGrid>
      <w:tr w:rsidR="00D71617" w14:paraId="7B0DD562" w14:textId="77777777" w:rsidTr="0086541A">
        <w:trPr>
          <w:trHeight w:val="20"/>
        </w:trPr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737EC13C" w14:textId="77777777" w:rsidR="00EB5CAF" w:rsidRPr="00EB5CAF" w:rsidRDefault="003049AF" w:rsidP="00EB5CAF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Kód</w:t>
            </w:r>
          </w:p>
          <w:p w14:paraId="60C81BF9" w14:textId="77777777" w:rsidR="00EB5CAF" w:rsidRPr="00EB5CAF" w:rsidRDefault="003049AF" w:rsidP="00EB5CAF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položky</w:t>
            </w:r>
          </w:p>
        </w:tc>
        <w:tc>
          <w:tcPr>
            <w:tcW w:w="2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77E5FEFD" w14:textId="77777777" w:rsidR="00EB5CAF" w:rsidRPr="00EB5CAF" w:rsidRDefault="003049AF" w:rsidP="0086541A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Název položky</w:t>
            </w:r>
          </w:p>
        </w:tc>
        <w:tc>
          <w:tcPr>
            <w:tcW w:w="20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4D742074" w14:textId="78F3CF6B" w:rsidR="00EB5CAF" w:rsidRPr="00EB5CAF" w:rsidRDefault="003049AF" w:rsidP="00EB5CAF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 31.</w:t>
            </w:r>
            <w:r w:rsidR="002A17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B5C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12. </w:t>
            </w:r>
            <w:r w:rsidR="002A17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Pr="00EB5C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tis. Kč</w:t>
            </w:r>
            <w:r w:rsidR="002A17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D71617" w14:paraId="7E702BE7" w14:textId="77777777" w:rsidTr="00B421F2">
        <w:trPr>
          <w:trHeight w:val="20"/>
        </w:trPr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  <w:hideMark/>
          </w:tcPr>
          <w:p w14:paraId="5CC0093C" w14:textId="77777777" w:rsidR="00EB5CAF" w:rsidRPr="00EB5CAF" w:rsidRDefault="00EB5CAF" w:rsidP="00EB5CAF">
            <w:pPr>
              <w:spacing w:befor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  <w:hideMark/>
          </w:tcPr>
          <w:p w14:paraId="4E2F2DB8" w14:textId="77777777" w:rsidR="00EB5CAF" w:rsidRPr="00EB5CAF" w:rsidRDefault="00EB5CAF" w:rsidP="00EB5CAF">
            <w:pPr>
              <w:spacing w:befor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02F9CD68" w14:textId="77777777" w:rsidR="00EB5CAF" w:rsidRPr="00EB5CAF" w:rsidRDefault="003049AF" w:rsidP="00EB5CAF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4449AEED" w14:textId="77777777" w:rsidR="00EB5CAF" w:rsidRPr="00EB5CAF" w:rsidRDefault="003049AF" w:rsidP="00EB5CAF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noWrap/>
            <w:vAlign w:val="center"/>
            <w:hideMark/>
          </w:tcPr>
          <w:p w14:paraId="59C89104" w14:textId="77777777" w:rsidR="00EB5CAF" w:rsidRPr="00EB5CAF" w:rsidRDefault="003049AF" w:rsidP="00EB5CAF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2024</w:t>
            </w:r>
          </w:p>
        </w:tc>
      </w:tr>
      <w:tr w:rsidR="00D71617" w14:paraId="362B4EE1" w14:textId="77777777" w:rsidTr="00B421F2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30513AE0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AKTIVA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374C63E4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Aktiva celkem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08A0E45E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9 723 451,87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1F65A904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11 522 031,18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1A11C124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11 424 082,75</w:t>
            </w:r>
          </w:p>
        </w:tc>
      </w:tr>
      <w:tr w:rsidR="00D71617" w14:paraId="0DBA5753" w14:textId="77777777" w:rsidTr="00B421F2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367DEE8C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A.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18353E6A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Stálá aktiva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4DA81BE8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7 123 824,90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45438459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8 104 470,81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4A3927D8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8 886 088,07</w:t>
            </w:r>
          </w:p>
        </w:tc>
      </w:tr>
      <w:tr w:rsidR="00D71617" w14:paraId="12C9D240" w14:textId="77777777" w:rsidTr="00B421F2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B410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A.I.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AA64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Dlouhodobý nehmotný majetek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C3B4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200</w:t>
            </w:r>
            <w:r w:rsidR="009345E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882</w:t>
            </w:r>
            <w:r w:rsidR="009345EC">
              <w:rPr>
                <w:rFonts w:asciiTheme="minorHAnsi" w:hAnsiTheme="minorHAnsi" w:cstheme="minorHAnsi"/>
                <w:sz w:val="20"/>
                <w:szCs w:val="20"/>
              </w:rPr>
              <w:t>,89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9028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238 040,67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0181C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252 946,44</w:t>
            </w:r>
          </w:p>
        </w:tc>
      </w:tr>
      <w:tr w:rsidR="00D71617" w14:paraId="03C219C3" w14:textId="77777777" w:rsidTr="00B421F2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A030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A.I.2.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4175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Software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EE2E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177 744,10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6241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219 046,44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4815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233 154,69</w:t>
            </w:r>
          </w:p>
        </w:tc>
      </w:tr>
      <w:tr w:rsidR="00D71617" w14:paraId="6F5D06C5" w14:textId="77777777" w:rsidTr="00B421F2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EFEF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A.II.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701B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Dlouhodobý hmotný majetek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6BD6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6 922 242,49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DB23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AC156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865</w:t>
            </w:r>
            <w:r w:rsidR="00AC1564">
              <w:rPr>
                <w:rFonts w:asciiTheme="minorHAnsi" w:hAnsiTheme="minorHAnsi" w:cstheme="minorHAnsi"/>
                <w:sz w:val="20"/>
                <w:szCs w:val="20"/>
              </w:rPr>
              <w:t> 617,20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CCB37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8 632 469,04</w:t>
            </w:r>
          </w:p>
        </w:tc>
      </w:tr>
      <w:tr w:rsidR="00D71617" w14:paraId="70701FE1" w14:textId="77777777" w:rsidTr="00B421F2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B544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A.II.1.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DBBA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Pozemky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493C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259 965,36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5464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259 965,36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791E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259 965,36</w:t>
            </w:r>
          </w:p>
        </w:tc>
      </w:tr>
      <w:tr w:rsidR="00D71617" w14:paraId="210CEED4" w14:textId="77777777" w:rsidTr="00B421F2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EC7C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A.II.3.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1143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Stavby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045D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3 630 530,97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597F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3 658 389,60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44B1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4 902 979,11</w:t>
            </w:r>
          </w:p>
        </w:tc>
      </w:tr>
      <w:tr w:rsidR="00D71617" w14:paraId="3ECD72D8" w14:textId="77777777" w:rsidTr="00B421F2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FB28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A.II.4.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F397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Samostatné hmotné movité věci a soubory hmotných movitých věcí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BB54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2 522</w:t>
            </w:r>
            <w:r w:rsidR="002E651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709</w:t>
            </w:r>
            <w:r w:rsidR="002E6517">
              <w:rPr>
                <w:rFonts w:asciiTheme="minorHAnsi" w:hAnsiTheme="minorHAnsi" w:cstheme="minorHAnsi"/>
                <w:sz w:val="20"/>
                <w:szCs w:val="20"/>
              </w:rPr>
              <w:t>,79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4653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152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759</w:t>
            </w:r>
            <w:r w:rsidR="00415272">
              <w:rPr>
                <w:rFonts w:asciiTheme="minorHAnsi" w:hAnsiTheme="minorHAnsi" w:cstheme="minorHAnsi"/>
                <w:sz w:val="20"/>
                <w:szCs w:val="20"/>
              </w:rPr>
              <w:t> 786,65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BE2EE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3 062 663,93</w:t>
            </w:r>
          </w:p>
        </w:tc>
      </w:tr>
      <w:tr w:rsidR="00D71617" w14:paraId="1D83B42F" w14:textId="77777777" w:rsidTr="00B421F2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  <w:hideMark/>
          </w:tcPr>
          <w:p w14:paraId="6ABB8CA7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B.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  <w:hideMark/>
          </w:tcPr>
          <w:p w14:paraId="380FC7BF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Oběžná aktiva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506EC580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2 599 626,97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449B948B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3 417 560,36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1F9E788E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2 537 994,69</w:t>
            </w:r>
          </w:p>
        </w:tc>
      </w:tr>
      <w:tr w:rsidR="00D71617" w14:paraId="1E4D2915" w14:textId="77777777" w:rsidTr="00B421F2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2552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B.I.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A81D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Zásoby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1489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198 112,30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A7DC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208 145,07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5F77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212 553,10</w:t>
            </w:r>
          </w:p>
        </w:tc>
      </w:tr>
      <w:tr w:rsidR="00D71617" w14:paraId="03AB7979" w14:textId="77777777" w:rsidTr="00B421F2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BDBC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B.II.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8421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Krátkodobé pohledávky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AD9F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780 116,66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791D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1 430 518,09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2AE5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788 929,78</w:t>
            </w:r>
          </w:p>
        </w:tc>
      </w:tr>
      <w:tr w:rsidR="00D71617" w14:paraId="24C3C7AB" w14:textId="77777777" w:rsidTr="00B421F2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C81C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B.III.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BA01" w14:textId="77777777" w:rsidR="00EB5CAF" w:rsidRPr="00EB5CAF" w:rsidRDefault="003049AF" w:rsidP="00EB5CAF">
            <w:p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Krátkodobý finanční majetek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9E6B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B5CAF">
              <w:rPr>
                <w:rFonts w:asciiTheme="minorHAnsi" w:hAnsiTheme="minorHAnsi" w:cstheme="minorHAnsi"/>
                <w:sz w:val="20"/>
                <w:szCs w:val="20"/>
              </w:rPr>
              <w:t>1 621 398,02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317B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84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778 898,21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27E1" w14:textId="77777777" w:rsidR="00EB5CAF" w:rsidRPr="00EB5CAF" w:rsidRDefault="003049AF" w:rsidP="00EB5CAF">
            <w:pPr>
              <w:spacing w:befor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1 563 511,81</w:t>
            </w:r>
          </w:p>
        </w:tc>
      </w:tr>
    </w:tbl>
    <w:p w14:paraId="05CFB84D" w14:textId="7690B59F" w:rsidR="00124037" w:rsidRPr="0086541A" w:rsidRDefault="003049AF" w:rsidP="00124037">
      <w:pPr>
        <w:spacing w:before="0"/>
        <w:rPr>
          <w:bCs/>
          <w:iCs/>
          <w:sz w:val="20"/>
          <w:szCs w:val="20"/>
        </w:rPr>
      </w:pPr>
      <w:r w:rsidRPr="0086541A">
        <w:rPr>
          <w:b/>
          <w:iCs/>
          <w:sz w:val="20"/>
          <w:szCs w:val="20"/>
        </w:rPr>
        <w:t>Zdroj:</w:t>
      </w:r>
      <w:r w:rsidRPr="0086541A">
        <w:rPr>
          <w:bCs/>
          <w:iCs/>
          <w:sz w:val="20"/>
          <w:szCs w:val="20"/>
        </w:rPr>
        <w:t xml:space="preserve"> </w:t>
      </w:r>
      <w:r w:rsidR="00031B2E" w:rsidRPr="0086541A">
        <w:rPr>
          <w:bCs/>
          <w:iCs/>
          <w:sz w:val="20"/>
          <w:szCs w:val="20"/>
        </w:rPr>
        <w:t>Vypracoval NKÚ dle údajů uvedených v ú</w:t>
      </w:r>
      <w:r w:rsidRPr="0086541A">
        <w:rPr>
          <w:bCs/>
          <w:iCs/>
          <w:sz w:val="20"/>
          <w:szCs w:val="20"/>
        </w:rPr>
        <w:t>četní</w:t>
      </w:r>
      <w:r w:rsidR="00031B2E" w:rsidRPr="0086541A">
        <w:rPr>
          <w:bCs/>
          <w:iCs/>
          <w:sz w:val="20"/>
          <w:szCs w:val="20"/>
        </w:rPr>
        <w:t>ch</w:t>
      </w:r>
      <w:r w:rsidRPr="0086541A">
        <w:rPr>
          <w:bCs/>
          <w:iCs/>
          <w:sz w:val="20"/>
          <w:szCs w:val="20"/>
        </w:rPr>
        <w:t xml:space="preserve"> závěrk</w:t>
      </w:r>
      <w:r w:rsidR="00031B2E" w:rsidRPr="0086541A">
        <w:rPr>
          <w:bCs/>
          <w:iCs/>
          <w:sz w:val="20"/>
          <w:szCs w:val="20"/>
        </w:rPr>
        <w:t>ách</w:t>
      </w:r>
      <w:r w:rsidRPr="0086541A">
        <w:rPr>
          <w:bCs/>
          <w:iCs/>
          <w:sz w:val="20"/>
          <w:szCs w:val="20"/>
        </w:rPr>
        <w:t xml:space="preserve"> IKEM 2022</w:t>
      </w:r>
      <w:r w:rsidR="002A1766" w:rsidRPr="0086541A">
        <w:rPr>
          <w:bCs/>
          <w:iCs/>
          <w:sz w:val="20"/>
          <w:szCs w:val="20"/>
        </w:rPr>
        <w:t>–</w:t>
      </w:r>
      <w:r w:rsidRPr="0086541A">
        <w:rPr>
          <w:bCs/>
          <w:iCs/>
          <w:sz w:val="20"/>
          <w:szCs w:val="20"/>
        </w:rPr>
        <w:t>2024.</w:t>
      </w:r>
    </w:p>
    <w:p w14:paraId="0CDE18E6" w14:textId="77777777" w:rsidR="007E2E3C" w:rsidRPr="003D54FA" w:rsidRDefault="003049AF" w:rsidP="00E708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 w:rsidR="00FC5E73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ab/>
      </w:r>
      <w:r w:rsidRPr="003D54FA">
        <w:rPr>
          <w:rFonts w:asciiTheme="minorHAnsi" w:hAnsiTheme="minorHAnsi" w:cstheme="minorHAnsi"/>
        </w:rPr>
        <w:t xml:space="preserve">Rozhodující část aktiv </w:t>
      </w:r>
      <w:r w:rsidR="00CC6458">
        <w:rPr>
          <w:rFonts w:asciiTheme="minorHAnsi" w:hAnsiTheme="minorHAnsi" w:cstheme="minorHAnsi"/>
        </w:rPr>
        <w:t>v kontrolovaném období</w:t>
      </w:r>
      <w:r w:rsidRPr="003D54FA">
        <w:rPr>
          <w:rFonts w:asciiTheme="minorHAnsi" w:hAnsiTheme="minorHAnsi" w:cstheme="minorHAnsi"/>
        </w:rPr>
        <w:t xml:space="preserve"> tvořil dlouhodobý hmotný majetek, zejména stavby zdravotnických zařízení a zdravotnická technika.</w:t>
      </w:r>
    </w:p>
    <w:p w14:paraId="3F6DE880" w14:textId="77777777" w:rsidR="003D4A39" w:rsidRDefault="003049AF" w:rsidP="00E708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 w:rsidR="00FC5E73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ab/>
      </w:r>
      <w:r w:rsidR="007E2E3C" w:rsidRPr="003D54FA">
        <w:rPr>
          <w:rFonts w:asciiTheme="minorHAnsi" w:hAnsiTheme="minorHAnsi" w:cstheme="minorHAnsi"/>
        </w:rPr>
        <w:t xml:space="preserve">Náklady a výnosy IKEM </w:t>
      </w:r>
      <w:r w:rsidR="007A3CF4">
        <w:rPr>
          <w:rFonts w:asciiTheme="minorHAnsi" w:hAnsiTheme="minorHAnsi" w:cstheme="minorHAnsi"/>
        </w:rPr>
        <w:t>byly</w:t>
      </w:r>
      <w:r w:rsidR="007E2E3C" w:rsidRPr="003D54FA">
        <w:rPr>
          <w:rFonts w:asciiTheme="minorHAnsi" w:hAnsiTheme="minorHAnsi" w:cstheme="minorHAnsi"/>
        </w:rPr>
        <w:t xml:space="preserve"> převážně spojeny s hlavní činností, tj. poskytováním zdravotních služeb. Podíl hlavní činnosti na celkových nákladech a výnosech dlouhodobě dosahoval přibližně 99 %. Vedlejší činnost představovala pouze okrajovou část hospodaření IKEM.</w:t>
      </w:r>
    </w:p>
    <w:p w14:paraId="767D5222" w14:textId="77777777" w:rsidR="009E12FD" w:rsidRPr="0086541A" w:rsidRDefault="003049AF" w:rsidP="003D5A25">
      <w:pPr>
        <w:spacing w:line="276" w:lineRule="auto"/>
        <w:rPr>
          <w:b/>
          <w:bCs/>
        </w:rPr>
      </w:pPr>
      <w:r w:rsidRPr="0086541A">
        <w:rPr>
          <w:b/>
          <w:bCs/>
        </w:rPr>
        <w:t>Tabulka č. 2: Vybrané náklady z hlavní činnosti k 31. 12. daného roku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4071"/>
        <w:gridCol w:w="1396"/>
        <w:gridCol w:w="1417"/>
        <w:gridCol w:w="1396"/>
      </w:tblGrid>
      <w:tr w:rsidR="00D71617" w14:paraId="37BD4330" w14:textId="77777777" w:rsidTr="00C33557">
        <w:trPr>
          <w:trHeight w:val="20"/>
        </w:trPr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  <w:hideMark/>
          </w:tcPr>
          <w:p w14:paraId="40C4E82C" w14:textId="77777777" w:rsidR="002517DB" w:rsidRPr="002517DB" w:rsidRDefault="003049AF" w:rsidP="002517DB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2517DB">
              <w:rPr>
                <w:b/>
                <w:bCs/>
                <w:sz w:val="20"/>
                <w:szCs w:val="20"/>
              </w:rPr>
              <w:t>Kód položky</w:t>
            </w:r>
          </w:p>
        </w:tc>
        <w:tc>
          <w:tcPr>
            <w:tcW w:w="2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  <w:hideMark/>
          </w:tcPr>
          <w:p w14:paraId="5D0BC9B5" w14:textId="77777777" w:rsidR="002517DB" w:rsidRPr="002517DB" w:rsidRDefault="003049AF" w:rsidP="002517DB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2517DB">
              <w:rPr>
                <w:b/>
                <w:bCs/>
                <w:sz w:val="20"/>
                <w:szCs w:val="20"/>
              </w:rPr>
              <w:t>Název položky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DD3C7"/>
            <w:vAlign w:val="center"/>
            <w:hideMark/>
          </w:tcPr>
          <w:p w14:paraId="284609E9" w14:textId="77777777" w:rsidR="002517DB" w:rsidRPr="002517DB" w:rsidRDefault="003049AF" w:rsidP="002517DB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2517DB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DD3C7"/>
            <w:vAlign w:val="center"/>
            <w:hideMark/>
          </w:tcPr>
          <w:p w14:paraId="21F6EB5D" w14:textId="77777777" w:rsidR="002517DB" w:rsidRPr="002517DB" w:rsidRDefault="003049AF" w:rsidP="002517DB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2517D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DD3C7"/>
            <w:vAlign w:val="center"/>
            <w:hideMark/>
          </w:tcPr>
          <w:p w14:paraId="18B01FB6" w14:textId="77777777" w:rsidR="002517DB" w:rsidRPr="002517DB" w:rsidRDefault="003049AF" w:rsidP="002517DB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2517DB">
              <w:rPr>
                <w:b/>
                <w:bCs/>
                <w:sz w:val="20"/>
                <w:szCs w:val="20"/>
              </w:rPr>
              <w:t>2024</w:t>
            </w:r>
          </w:p>
        </w:tc>
      </w:tr>
      <w:tr w:rsidR="00D71617" w14:paraId="2B80D723" w14:textId="77777777" w:rsidTr="00C33557">
        <w:trPr>
          <w:trHeight w:val="20"/>
        </w:trPr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  <w:hideMark/>
          </w:tcPr>
          <w:p w14:paraId="72C75982" w14:textId="77777777" w:rsidR="002517DB" w:rsidRPr="002517DB" w:rsidRDefault="002517DB" w:rsidP="002517DB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  <w:hideMark/>
          </w:tcPr>
          <w:p w14:paraId="64C1BE98" w14:textId="77777777" w:rsidR="002517DB" w:rsidRPr="002517DB" w:rsidRDefault="002517DB" w:rsidP="002517DB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DD3C7"/>
            <w:vAlign w:val="center"/>
            <w:hideMark/>
          </w:tcPr>
          <w:p w14:paraId="77B9BC7C" w14:textId="77777777" w:rsidR="002517DB" w:rsidRPr="002517DB" w:rsidRDefault="003049AF" w:rsidP="002517DB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2517DB">
              <w:rPr>
                <w:b/>
                <w:bCs/>
                <w:sz w:val="20"/>
                <w:szCs w:val="20"/>
              </w:rPr>
              <w:t>v tis. Kč</w:t>
            </w:r>
          </w:p>
        </w:tc>
      </w:tr>
      <w:tr w:rsidR="00D71617" w14:paraId="40BBB2A5" w14:textId="77777777" w:rsidTr="00C33557">
        <w:trPr>
          <w:trHeight w:val="2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  <w:hideMark/>
          </w:tcPr>
          <w:p w14:paraId="08CA1762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A.</w:t>
            </w:r>
          </w:p>
        </w:tc>
        <w:tc>
          <w:tcPr>
            <w:tcW w:w="2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  <w:hideMark/>
          </w:tcPr>
          <w:p w14:paraId="4BEFD0E2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NÁKLADY CELKEM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4A2D567A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5 375 992,12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485B6122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5 882 696,47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74AA34E2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6 231 947,70</w:t>
            </w:r>
          </w:p>
        </w:tc>
      </w:tr>
      <w:tr w:rsidR="00D71617" w14:paraId="4202A7CD" w14:textId="77777777" w:rsidTr="00C33557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372F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A.I.</w:t>
            </w:r>
          </w:p>
        </w:tc>
        <w:tc>
          <w:tcPr>
            <w:tcW w:w="2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FEB6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Náklady z činnosti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50AD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5 314 748,80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DE67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5 800 261,65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024A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6 193 844,43</w:t>
            </w:r>
          </w:p>
        </w:tc>
      </w:tr>
      <w:tr w:rsidR="00D71617" w14:paraId="2D585EB2" w14:textId="77777777" w:rsidTr="00C33557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31EB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A.I.8.</w:t>
            </w:r>
          </w:p>
        </w:tc>
        <w:tc>
          <w:tcPr>
            <w:tcW w:w="2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0B64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Opravy a udržování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E175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37 606,49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70F16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34 835,26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80B4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31 498,62</w:t>
            </w:r>
          </w:p>
        </w:tc>
      </w:tr>
      <w:tr w:rsidR="00D71617" w14:paraId="2E20F0A4" w14:textId="77777777" w:rsidTr="00C33557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9C52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A.I.12.</w:t>
            </w:r>
          </w:p>
        </w:tc>
        <w:tc>
          <w:tcPr>
            <w:tcW w:w="2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BE78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Ostatní služby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9E2C7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207 422,73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B653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234 858,39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5351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263 229,24</w:t>
            </w:r>
          </w:p>
        </w:tc>
      </w:tr>
      <w:tr w:rsidR="00D71617" w14:paraId="5F01A877" w14:textId="77777777" w:rsidTr="00C33557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8F7B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A.I.28.</w:t>
            </w:r>
          </w:p>
        </w:tc>
        <w:tc>
          <w:tcPr>
            <w:tcW w:w="2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3B9A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Odpisy dlouhodobého majetku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3539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229 299,78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A0FA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252 459,13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656B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287 415,76</w:t>
            </w:r>
          </w:p>
        </w:tc>
      </w:tr>
      <w:tr w:rsidR="00D71617" w14:paraId="2E003FCE" w14:textId="77777777" w:rsidTr="00C33557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BAF7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A.I.34.</w:t>
            </w:r>
          </w:p>
        </w:tc>
        <w:tc>
          <w:tcPr>
            <w:tcW w:w="2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787D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Náklady z vyřazených pohledávek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1652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2 760,06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297E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C194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76,88</w:t>
            </w:r>
          </w:p>
        </w:tc>
      </w:tr>
      <w:tr w:rsidR="00D71617" w14:paraId="67548943" w14:textId="77777777" w:rsidTr="00C33557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912F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A.I.36.</w:t>
            </w:r>
          </w:p>
        </w:tc>
        <w:tc>
          <w:tcPr>
            <w:tcW w:w="2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9FA0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Ostatní náklady z činnosti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9803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56 571,51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9198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70 456,26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3A48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70 382,68</w:t>
            </w:r>
          </w:p>
        </w:tc>
      </w:tr>
      <w:tr w:rsidR="00D71617" w14:paraId="472F9965" w14:textId="77777777" w:rsidTr="00C33557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  <w:hideMark/>
          </w:tcPr>
          <w:p w14:paraId="3122B685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B.</w:t>
            </w:r>
          </w:p>
        </w:tc>
        <w:tc>
          <w:tcPr>
            <w:tcW w:w="2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vAlign w:val="center"/>
            <w:hideMark/>
          </w:tcPr>
          <w:p w14:paraId="1BC0CFD4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VÝNOSY CELKEM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4EF1C4BE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5 668 272,78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2C1586DD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6 227 214,85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F1EE"/>
            <w:noWrap/>
            <w:vAlign w:val="center"/>
            <w:hideMark/>
          </w:tcPr>
          <w:p w14:paraId="50E39DF5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6 378 184,18</w:t>
            </w:r>
          </w:p>
        </w:tc>
      </w:tr>
      <w:tr w:rsidR="00D71617" w14:paraId="77340D69" w14:textId="77777777" w:rsidTr="00C33557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85EC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B.I.</w:t>
            </w:r>
          </w:p>
        </w:tc>
        <w:tc>
          <w:tcPr>
            <w:tcW w:w="2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5420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Výnosy z činnosti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1B9A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5 456 451,51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C3D4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5 964 161,69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7088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6 093 580,21</w:t>
            </w:r>
          </w:p>
        </w:tc>
      </w:tr>
      <w:tr w:rsidR="00D71617" w14:paraId="534D65E3" w14:textId="77777777" w:rsidTr="00C33557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66AA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B.I.3.</w:t>
            </w:r>
          </w:p>
        </w:tc>
        <w:tc>
          <w:tcPr>
            <w:tcW w:w="2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426D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Výnosy z pronájmu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320D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14 297,27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10A4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8 739,44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16FB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9 637,91</w:t>
            </w:r>
          </w:p>
        </w:tc>
      </w:tr>
      <w:tr w:rsidR="00D71617" w14:paraId="3336B6A2" w14:textId="77777777" w:rsidTr="00C33557">
        <w:trPr>
          <w:trHeight w:val="2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A92F9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B.I.17.</w:t>
            </w:r>
          </w:p>
        </w:tc>
        <w:tc>
          <w:tcPr>
            <w:tcW w:w="224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54EAB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Ostatní výnosy z činnosti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BD7EBC3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12 554,82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57C520F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32 028,89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D64E875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13 019,01</w:t>
            </w:r>
          </w:p>
        </w:tc>
      </w:tr>
      <w:tr w:rsidR="00D71617" w14:paraId="0F94442C" w14:textId="77777777" w:rsidTr="00C33557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92E6E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B.IV.</w:t>
            </w:r>
          </w:p>
        </w:tc>
        <w:tc>
          <w:tcPr>
            <w:tcW w:w="2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71A09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Výnosy z transferů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EB093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211 312,33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88C10E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262 559,76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632521" w14:textId="77777777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284 025,62</w:t>
            </w:r>
          </w:p>
        </w:tc>
      </w:tr>
      <w:tr w:rsidR="00D71617" w14:paraId="13350B12" w14:textId="77777777" w:rsidTr="00C33557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1EE"/>
            <w:vAlign w:val="center"/>
          </w:tcPr>
          <w:p w14:paraId="46081617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C.2.</w:t>
            </w:r>
          </w:p>
        </w:tc>
        <w:tc>
          <w:tcPr>
            <w:tcW w:w="2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1EE"/>
            <w:vAlign w:val="center"/>
          </w:tcPr>
          <w:p w14:paraId="3F443C7C" w14:textId="77777777" w:rsidR="002517DB" w:rsidRPr="002517DB" w:rsidRDefault="003049AF" w:rsidP="002517DB">
            <w:pPr>
              <w:spacing w:before="0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Výsledek hospodaření běžného účetního období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1EE"/>
            <w:noWrap/>
            <w:vAlign w:val="center"/>
          </w:tcPr>
          <w:p w14:paraId="37D12981" w14:textId="195C803B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292</w:t>
            </w:r>
            <w:r w:rsidR="00B00521">
              <w:rPr>
                <w:sz w:val="20"/>
                <w:szCs w:val="20"/>
              </w:rPr>
              <w:t> </w:t>
            </w:r>
            <w:r w:rsidRPr="002517DB">
              <w:rPr>
                <w:sz w:val="20"/>
                <w:szCs w:val="20"/>
              </w:rPr>
              <w:t>280</w:t>
            </w:r>
            <w:r w:rsidR="00B00521">
              <w:rPr>
                <w:sz w:val="20"/>
                <w:szCs w:val="20"/>
              </w:rPr>
              <w:t>,</w:t>
            </w:r>
            <w:r w:rsidRPr="002517DB">
              <w:rPr>
                <w:sz w:val="20"/>
                <w:szCs w:val="20"/>
              </w:rPr>
              <w:t>65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1EE"/>
            <w:noWrap/>
            <w:vAlign w:val="center"/>
          </w:tcPr>
          <w:p w14:paraId="6E320623" w14:textId="721734F9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344</w:t>
            </w:r>
            <w:r w:rsidR="00B00521">
              <w:rPr>
                <w:sz w:val="20"/>
                <w:szCs w:val="20"/>
              </w:rPr>
              <w:t> </w:t>
            </w:r>
            <w:r w:rsidRPr="002517DB">
              <w:rPr>
                <w:sz w:val="20"/>
                <w:szCs w:val="20"/>
              </w:rPr>
              <w:t>518</w:t>
            </w:r>
            <w:r w:rsidR="00B00521">
              <w:rPr>
                <w:sz w:val="20"/>
                <w:szCs w:val="20"/>
              </w:rPr>
              <w:t>,</w:t>
            </w:r>
            <w:r w:rsidRPr="002517DB">
              <w:rPr>
                <w:sz w:val="20"/>
                <w:szCs w:val="20"/>
              </w:rPr>
              <w:t>37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1EE"/>
            <w:noWrap/>
            <w:vAlign w:val="center"/>
          </w:tcPr>
          <w:p w14:paraId="10226979" w14:textId="5127D615" w:rsidR="002517DB" w:rsidRPr="002517DB" w:rsidRDefault="003049AF" w:rsidP="002517DB">
            <w:pPr>
              <w:spacing w:before="0"/>
              <w:jc w:val="right"/>
              <w:rPr>
                <w:sz w:val="20"/>
                <w:szCs w:val="20"/>
              </w:rPr>
            </w:pPr>
            <w:r w:rsidRPr="002517DB">
              <w:rPr>
                <w:sz w:val="20"/>
                <w:szCs w:val="20"/>
              </w:rPr>
              <w:t>146 236</w:t>
            </w:r>
            <w:r w:rsidR="00B00521">
              <w:rPr>
                <w:sz w:val="20"/>
                <w:szCs w:val="20"/>
              </w:rPr>
              <w:t>,</w:t>
            </w:r>
            <w:r w:rsidRPr="002517DB">
              <w:rPr>
                <w:sz w:val="20"/>
                <w:szCs w:val="20"/>
              </w:rPr>
              <w:t>47</w:t>
            </w:r>
          </w:p>
        </w:tc>
      </w:tr>
    </w:tbl>
    <w:p w14:paraId="74F66948" w14:textId="289485AE" w:rsidR="001672CA" w:rsidRPr="0086541A" w:rsidRDefault="003049AF" w:rsidP="001672CA">
      <w:pPr>
        <w:spacing w:before="0"/>
        <w:rPr>
          <w:bCs/>
          <w:iCs/>
          <w:sz w:val="20"/>
          <w:szCs w:val="20"/>
        </w:rPr>
      </w:pPr>
      <w:r w:rsidRPr="0086541A">
        <w:rPr>
          <w:b/>
          <w:iCs/>
          <w:sz w:val="20"/>
          <w:szCs w:val="20"/>
        </w:rPr>
        <w:t>Zdroj:</w:t>
      </w:r>
      <w:r w:rsidRPr="0086541A">
        <w:rPr>
          <w:bCs/>
          <w:iCs/>
          <w:sz w:val="20"/>
          <w:szCs w:val="20"/>
        </w:rPr>
        <w:t xml:space="preserve"> Vypracoval NKÚ dle údajů uvedených v účetních závěrkách IKEM 2022</w:t>
      </w:r>
      <w:r w:rsidR="00943ED5" w:rsidRPr="0086541A">
        <w:rPr>
          <w:bCs/>
          <w:iCs/>
          <w:sz w:val="20"/>
          <w:szCs w:val="20"/>
        </w:rPr>
        <w:t>–</w:t>
      </w:r>
      <w:r w:rsidRPr="0086541A">
        <w:rPr>
          <w:bCs/>
          <w:iCs/>
          <w:sz w:val="20"/>
          <w:szCs w:val="20"/>
        </w:rPr>
        <w:t>2024.</w:t>
      </w:r>
    </w:p>
    <w:p w14:paraId="60A67649" w14:textId="0DDD3F17" w:rsidR="00871AC7" w:rsidRPr="00AA79FA" w:rsidRDefault="003049AF" w:rsidP="00AA79F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 w:rsidR="00FC5E73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ab/>
      </w:r>
      <w:r w:rsidR="007E2E3C" w:rsidRPr="003D54FA">
        <w:rPr>
          <w:rFonts w:asciiTheme="minorHAnsi" w:hAnsiTheme="minorHAnsi" w:cstheme="minorHAnsi"/>
        </w:rPr>
        <w:t>V kontrolovaném období 2022–2024 vykazoval IKEM kladný výsledek hospodaření, přičemž významnou roli hrály provozní výnosy a transfery</w:t>
      </w:r>
      <w:r w:rsidR="007E2E3C" w:rsidRPr="002A6A28">
        <w:rPr>
          <w:rFonts w:asciiTheme="minorHAnsi" w:hAnsiTheme="minorHAnsi" w:cstheme="minorHAnsi"/>
        </w:rPr>
        <w:t xml:space="preserve"> ze státního rozpočtu.</w:t>
      </w:r>
    </w:p>
    <w:p w14:paraId="4C35101B" w14:textId="507B77AC" w:rsidR="000141D2" w:rsidRPr="00F205A8" w:rsidRDefault="003049AF" w:rsidP="00AA79FA">
      <w:pPr>
        <w:keepNext/>
        <w:spacing w:before="600" w:after="480" w:line="276" w:lineRule="auto"/>
        <w:ind w:left="357"/>
        <w:jc w:val="center"/>
        <w:outlineLvl w:val="0"/>
        <w:rPr>
          <w:b/>
          <w:sz w:val="28"/>
          <w:szCs w:val="28"/>
        </w:rPr>
      </w:pPr>
      <w:bookmarkStart w:id="2" w:name="_Hlk236293988"/>
      <w:r w:rsidRPr="00F205A8">
        <w:rPr>
          <w:b/>
          <w:sz w:val="28"/>
          <w:szCs w:val="28"/>
        </w:rPr>
        <w:t>III. </w:t>
      </w:r>
      <w:r w:rsidR="00C866CB" w:rsidRPr="00F205A8">
        <w:rPr>
          <w:b/>
          <w:sz w:val="28"/>
          <w:szCs w:val="28"/>
        </w:rPr>
        <w:t>Rozsah kontroly</w:t>
      </w:r>
    </w:p>
    <w:p w14:paraId="2AB7C0E3" w14:textId="77777777" w:rsidR="003D4A39" w:rsidRDefault="003049AF" w:rsidP="00FD4E26">
      <w:pPr>
        <w:pStyle w:val="KZ-normln"/>
        <w:spacing w:after="0"/>
        <w:rPr>
          <w:rFonts w:cs="Calibri"/>
          <w:b/>
          <w:bCs/>
        </w:rPr>
      </w:pPr>
      <w:r>
        <w:t>3.1</w:t>
      </w:r>
      <w:r>
        <w:tab/>
      </w:r>
      <w:r w:rsidR="00162DF3">
        <w:t xml:space="preserve">Předmětem kontrolní akce </w:t>
      </w:r>
      <w:r w:rsidR="00D57005">
        <w:t xml:space="preserve">č. 25/14 </w:t>
      </w:r>
      <w:r w:rsidR="00162DF3">
        <w:t xml:space="preserve">byl majetek a peněžní prostředky, se kterými je příslušný hospodařit </w:t>
      </w:r>
      <w:r w:rsidR="00E75804">
        <w:t>Institut</w:t>
      </w:r>
      <w:r w:rsidR="00CA05D8">
        <w:t xml:space="preserve"> klinické </w:t>
      </w:r>
      <w:r w:rsidR="00E75804">
        <w:t xml:space="preserve">a </w:t>
      </w:r>
      <w:r w:rsidR="00CA05D8">
        <w:t>expe</w:t>
      </w:r>
      <w:r w:rsidR="00AF6F2C">
        <w:t>rimentální</w:t>
      </w:r>
      <w:r w:rsidR="00227428">
        <w:t xml:space="preserve"> medicíny</w:t>
      </w:r>
      <w:r w:rsidR="003D04EC">
        <w:t>.</w:t>
      </w:r>
      <w:r w:rsidR="00162DF3">
        <w:t xml:space="preserve"> Cílem kontroly bylo prověřit, </w:t>
      </w:r>
      <w:r w:rsidR="00162DF3">
        <w:lastRenderedPageBreak/>
        <w:t xml:space="preserve">zda </w:t>
      </w:r>
      <w:r w:rsidR="00C9228C">
        <w:t>IKEM</w:t>
      </w:r>
      <w:r w:rsidR="00162DF3">
        <w:t xml:space="preserve"> hospodařil s majetkem a peněžními prostředky účelně, hospodárně a v souladu s právními předpisy. </w:t>
      </w:r>
    </w:p>
    <w:p w14:paraId="666F9F93" w14:textId="77777777" w:rsidR="001338C9" w:rsidRPr="001338C9" w:rsidRDefault="003049AF" w:rsidP="00F17973">
      <w:pPr>
        <w:pStyle w:val="Bezmezer"/>
        <w:spacing w:before="120"/>
        <w:rPr>
          <w:rFonts w:cs="Calibri"/>
          <w:b/>
          <w:bCs/>
        </w:rPr>
      </w:pPr>
      <w:r w:rsidRPr="001338C9">
        <w:rPr>
          <w:rFonts w:cs="Calibri"/>
          <w:b/>
          <w:bCs/>
        </w:rPr>
        <w:t>Objem kontrolovaných peněžních prostředků</w:t>
      </w:r>
      <w:r w:rsidR="008948F1">
        <w:rPr>
          <w:rFonts w:cs="Calibri"/>
          <w:b/>
          <w:bCs/>
        </w:rPr>
        <w:t xml:space="preserve"> a majetku</w:t>
      </w:r>
    </w:p>
    <w:p w14:paraId="6349C5CF" w14:textId="5E809CF3" w:rsidR="00F8512B" w:rsidRDefault="003049AF" w:rsidP="00F17973">
      <w:pPr>
        <w:pStyle w:val="Bezmezer"/>
        <w:spacing w:before="120"/>
        <w:rPr>
          <w:rFonts w:cs="Calibri"/>
        </w:rPr>
      </w:pPr>
      <w:r>
        <w:rPr>
          <w:rFonts w:cs="Calibri"/>
        </w:rPr>
        <w:t>3.2</w:t>
      </w:r>
      <w:r>
        <w:rPr>
          <w:rFonts w:cs="Calibri"/>
        </w:rPr>
        <w:tab/>
      </w:r>
      <w:r w:rsidR="00D3341F" w:rsidRPr="00A46075">
        <w:rPr>
          <w:rFonts w:cs="Calibri"/>
        </w:rPr>
        <w:t xml:space="preserve">Kontrolovaný objem peněžních prostředků </w:t>
      </w:r>
      <w:r w:rsidR="00365961">
        <w:rPr>
          <w:rFonts w:cs="Calibri"/>
        </w:rPr>
        <w:t>(výdaje</w:t>
      </w:r>
      <w:r w:rsidR="00D3341F" w:rsidRPr="00A46075">
        <w:rPr>
          <w:rFonts w:cs="Calibri"/>
        </w:rPr>
        <w:t xml:space="preserve"> na pořízení majetku a služeb</w:t>
      </w:r>
      <w:r w:rsidR="00D3341F">
        <w:rPr>
          <w:rFonts w:cs="Calibri"/>
        </w:rPr>
        <w:t>, opravy, odepsané pohledávky a příjmy z</w:t>
      </w:r>
      <w:r w:rsidR="00365961">
        <w:rPr>
          <w:rFonts w:cs="Calibri"/>
        </w:rPr>
        <w:t> </w:t>
      </w:r>
      <w:r w:rsidR="00D3341F">
        <w:rPr>
          <w:rFonts w:cs="Calibri"/>
        </w:rPr>
        <w:t>pronájmu</w:t>
      </w:r>
      <w:r w:rsidR="00365961">
        <w:rPr>
          <w:rFonts w:cs="Calibri"/>
        </w:rPr>
        <w:t>)</w:t>
      </w:r>
      <w:r w:rsidR="00D3341F" w:rsidRPr="00A46075">
        <w:rPr>
          <w:rFonts w:cs="Calibri"/>
        </w:rPr>
        <w:t xml:space="preserve"> činil </w:t>
      </w:r>
      <w:r w:rsidR="00D3341F">
        <w:rPr>
          <w:rFonts w:cs="Calibri"/>
        </w:rPr>
        <w:t>776</w:t>
      </w:r>
      <w:r w:rsidR="00365961">
        <w:rPr>
          <w:rFonts w:cs="Calibri"/>
        </w:rPr>
        <w:t xml:space="preserve"> </w:t>
      </w:r>
      <w:r w:rsidR="00D3341F">
        <w:rPr>
          <w:rFonts w:cs="Calibri"/>
        </w:rPr>
        <w:t>562 126</w:t>
      </w:r>
      <w:r w:rsidR="00D3341F" w:rsidRPr="00A46075">
        <w:rPr>
          <w:rFonts w:cs="Calibri"/>
        </w:rPr>
        <w:t xml:space="preserve"> Kč a hodnota kontrolovaného</w:t>
      </w:r>
      <w:r w:rsidR="00D3341F">
        <w:rPr>
          <w:rFonts w:cs="Calibri"/>
        </w:rPr>
        <w:t xml:space="preserve"> vyřazeného</w:t>
      </w:r>
      <w:r w:rsidR="00D3341F" w:rsidRPr="00A46075">
        <w:rPr>
          <w:rFonts w:cs="Calibri"/>
        </w:rPr>
        <w:t xml:space="preserve"> majetku činila </w:t>
      </w:r>
      <w:r w:rsidR="00D3341F">
        <w:rPr>
          <w:rFonts w:cs="Calibri"/>
        </w:rPr>
        <w:t>128 779 47</w:t>
      </w:r>
      <w:r w:rsidR="008371DD">
        <w:rPr>
          <w:rFonts w:cs="Calibri"/>
        </w:rPr>
        <w:t>4</w:t>
      </w:r>
      <w:r w:rsidR="00D3341F" w:rsidRPr="00A46075">
        <w:rPr>
          <w:rFonts w:cs="Calibri"/>
        </w:rPr>
        <w:t xml:space="preserve"> Kč.</w:t>
      </w:r>
      <w:r w:rsidR="00AA47DA">
        <w:rPr>
          <w:rFonts w:cs="Calibri"/>
        </w:rPr>
        <w:t xml:space="preserve"> </w:t>
      </w:r>
      <w:r w:rsidR="00AA47DA" w:rsidRPr="00070A5C">
        <w:rPr>
          <w:rFonts w:cs="Calibri"/>
        </w:rPr>
        <w:t>Jednotlivé kontrolní vzorky (viz tabulka č. 3) byly vybrány z celkového kontrolovatelného objemu ve výši 3 652 669 4</w:t>
      </w:r>
      <w:r w:rsidR="00BA06F4" w:rsidRPr="00070A5C">
        <w:rPr>
          <w:rFonts w:cs="Calibri"/>
        </w:rPr>
        <w:t>68</w:t>
      </w:r>
      <w:r w:rsidR="00AA47DA" w:rsidRPr="00070A5C">
        <w:rPr>
          <w:rFonts w:cs="Calibri"/>
        </w:rPr>
        <w:t xml:space="preserve"> Kč.</w:t>
      </w:r>
      <w:r w:rsidR="00C249B1">
        <w:rPr>
          <w:rFonts w:cs="Calibri"/>
        </w:rPr>
        <w:t xml:space="preserve"> </w:t>
      </w:r>
      <w:r w:rsidR="00A11C59">
        <w:rPr>
          <w:rFonts w:cs="Calibri"/>
        </w:rPr>
        <w:t xml:space="preserve">NKÚ </w:t>
      </w:r>
      <w:r w:rsidR="00C17E59">
        <w:rPr>
          <w:rFonts w:cs="Calibri"/>
        </w:rPr>
        <w:t>pr</w:t>
      </w:r>
      <w:r w:rsidR="00A11C59">
        <w:rPr>
          <w:rFonts w:cs="Calibri"/>
        </w:rPr>
        <w:t xml:space="preserve">ověřil </w:t>
      </w:r>
      <w:r w:rsidR="005B44CC">
        <w:rPr>
          <w:rFonts w:cs="Calibri"/>
        </w:rPr>
        <w:t xml:space="preserve">v rámci kontrolovaného vzorku </w:t>
      </w:r>
      <w:r w:rsidR="00A91E03">
        <w:rPr>
          <w:rFonts w:cs="Calibri"/>
        </w:rPr>
        <w:t xml:space="preserve">vybraných operací </w:t>
      </w:r>
      <w:r w:rsidR="00203022">
        <w:rPr>
          <w:rFonts w:cs="Calibri"/>
        </w:rPr>
        <w:t xml:space="preserve">30 veřejných zakázek </w:t>
      </w:r>
      <w:r w:rsidR="0019466A">
        <w:rPr>
          <w:rFonts w:cs="Calibri"/>
        </w:rPr>
        <w:t>v</w:t>
      </w:r>
      <w:r w:rsidR="005B771F">
        <w:rPr>
          <w:rFonts w:cs="Calibri"/>
        </w:rPr>
        <w:t> </w:t>
      </w:r>
      <w:r w:rsidR="005B771F" w:rsidRPr="00B718AA">
        <w:rPr>
          <w:rFonts w:cs="Calibri"/>
        </w:rPr>
        <w:t xml:space="preserve">hodnotě </w:t>
      </w:r>
      <w:r w:rsidR="00703AFB" w:rsidRPr="00B718AA">
        <w:rPr>
          <w:rFonts w:cs="Calibri"/>
        </w:rPr>
        <w:t>578</w:t>
      </w:r>
      <w:r w:rsidR="00B718AA" w:rsidRPr="00B718AA">
        <w:rPr>
          <w:rFonts w:cs="Calibri"/>
        </w:rPr>
        <w:t> </w:t>
      </w:r>
      <w:r w:rsidR="00703AFB" w:rsidRPr="00B718AA">
        <w:rPr>
          <w:rFonts w:cs="Calibri"/>
        </w:rPr>
        <w:t>7</w:t>
      </w:r>
      <w:r w:rsidR="00B86EFF" w:rsidRPr="00B718AA">
        <w:rPr>
          <w:rFonts w:cs="Calibri"/>
        </w:rPr>
        <w:t>39</w:t>
      </w:r>
      <w:r w:rsidR="00B718AA" w:rsidRPr="00B718AA">
        <w:rPr>
          <w:rFonts w:cs="Calibri"/>
        </w:rPr>
        <w:t xml:space="preserve"> 527</w:t>
      </w:r>
      <w:r w:rsidR="00703AFB" w:rsidRPr="00B718AA">
        <w:rPr>
          <w:rFonts w:cs="Calibri"/>
        </w:rPr>
        <w:t xml:space="preserve"> </w:t>
      </w:r>
      <w:r w:rsidR="00703AFB" w:rsidRPr="00703AFB">
        <w:rPr>
          <w:rFonts w:cs="Calibri"/>
        </w:rPr>
        <w:t>Kč</w:t>
      </w:r>
      <w:r w:rsidR="00703AFB">
        <w:rPr>
          <w:rFonts w:cs="Calibri"/>
        </w:rPr>
        <w:t>.</w:t>
      </w:r>
    </w:p>
    <w:p w14:paraId="20367642" w14:textId="77777777" w:rsidR="00D3341F" w:rsidRPr="0086541A" w:rsidRDefault="003049AF" w:rsidP="003D4A39">
      <w:pPr>
        <w:pStyle w:val="Bezmezer"/>
        <w:spacing w:before="120"/>
        <w:rPr>
          <w:rFonts w:cs="Calibri"/>
          <w:b/>
          <w:bCs/>
        </w:rPr>
      </w:pPr>
      <w:r w:rsidRPr="0086541A">
        <w:rPr>
          <w:rFonts w:cs="Calibri"/>
          <w:b/>
          <w:bCs/>
        </w:rPr>
        <w:t>Tabulka č. 3: Kontrolované vzorky vybraných operací</w:t>
      </w:r>
      <w:r w:rsidR="00EC744F" w:rsidRPr="0086541A">
        <w:rPr>
          <w:rFonts w:cs="Calibri"/>
          <w:b/>
          <w:bCs/>
        </w:rPr>
        <w:t xml:space="preserve"> dle jednotlivých oblastí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2552"/>
        <w:gridCol w:w="2128"/>
        <w:gridCol w:w="2403"/>
      </w:tblGrid>
      <w:tr w:rsidR="00BA06F4" w14:paraId="4606A9A9" w14:textId="77777777" w:rsidTr="00422D2B">
        <w:trPr>
          <w:trHeight w:val="283"/>
        </w:trPr>
        <w:tc>
          <w:tcPr>
            <w:tcW w:w="1092" w:type="pct"/>
            <w:shd w:val="clear" w:color="auto" w:fill="9DD3C7"/>
            <w:noWrap/>
            <w:vAlign w:val="bottom"/>
            <w:hideMark/>
          </w:tcPr>
          <w:p w14:paraId="45DB9125" w14:textId="77777777" w:rsidR="00BA06F4" w:rsidRPr="003F7D8B" w:rsidRDefault="00BA06F4" w:rsidP="00422D2B">
            <w:pPr>
              <w:spacing w:befor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1408" w:type="pct"/>
            <w:shd w:val="clear" w:color="auto" w:fill="9DD3C7"/>
          </w:tcPr>
          <w:p w14:paraId="135C192D" w14:textId="77777777" w:rsidR="00BA06F4" w:rsidRPr="00070A5C" w:rsidRDefault="00BA06F4" w:rsidP="00422D2B">
            <w:pPr>
              <w:spacing w:before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070A5C">
              <w:rPr>
                <w:b/>
                <w:bCs/>
                <w:sz w:val="20"/>
                <w:szCs w:val="20"/>
                <w:lang w:eastAsia="cs-CZ"/>
              </w:rPr>
              <w:t>Hodnota kontrolovatelného objemu</w:t>
            </w:r>
          </w:p>
        </w:tc>
        <w:tc>
          <w:tcPr>
            <w:tcW w:w="1174" w:type="pct"/>
            <w:shd w:val="clear" w:color="auto" w:fill="9DD3C7"/>
            <w:noWrap/>
            <w:vAlign w:val="center"/>
            <w:hideMark/>
          </w:tcPr>
          <w:p w14:paraId="4F3E99EE" w14:textId="77777777" w:rsidR="00BA06F4" w:rsidRPr="003F7D8B" w:rsidRDefault="00BA06F4" w:rsidP="00422D2B">
            <w:pPr>
              <w:spacing w:before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3F7D8B">
              <w:rPr>
                <w:b/>
                <w:bCs/>
                <w:sz w:val="20"/>
                <w:szCs w:val="20"/>
                <w:lang w:eastAsia="cs-CZ"/>
              </w:rPr>
              <w:t>Počet kontrolovaných případů</w:t>
            </w:r>
          </w:p>
        </w:tc>
        <w:tc>
          <w:tcPr>
            <w:tcW w:w="1326" w:type="pct"/>
            <w:shd w:val="clear" w:color="auto" w:fill="9DD3C7"/>
            <w:noWrap/>
            <w:vAlign w:val="center"/>
            <w:hideMark/>
          </w:tcPr>
          <w:p w14:paraId="2FA41D59" w14:textId="77777777" w:rsidR="00BA06F4" w:rsidRPr="003F7D8B" w:rsidRDefault="00BA06F4" w:rsidP="00422D2B">
            <w:pPr>
              <w:spacing w:before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3F7D8B">
              <w:rPr>
                <w:b/>
                <w:bCs/>
                <w:sz w:val="20"/>
                <w:szCs w:val="20"/>
                <w:lang w:eastAsia="cs-CZ"/>
              </w:rPr>
              <w:t>Hodnota kontrolovaného objemu</w:t>
            </w:r>
          </w:p>
        </w:tc>
      </w:tr>
      <w:tr w:rsidR="00BA06F4" w14:paraId="1EC9991C" w14:textId="77777777" w:rsidTr="0086541A">
        <w:trPr>
          <w:trHeight w:val="283"/>
        </w:trPr>
        <w:tc>
          <w:tcPr>
            <w:tcW w:w="1092" w:type="pct"/>
            <w:noWrap/>
            <w:vAlign w:val="center"/>
            <w:hideMark/>
          </w:tcPr>
          <w:p w14:paraId="08A7996E" w14:textId="77777777" w:rsidR="00BA06F4" w:rsidRPr="00C92497" w:rsidRDefault="00BA06F4" w:rsidP="00422D2B">
            <w:pPr>
              <w:spacing w:before="0"/>
              <w:jc w:val="left"/>
              <w:rPr>
                <w:sz w:val="20"/>
                <w:szCs w:val="20"/>
                <w:lang w:eastAsia="cs-CZ"/>
              </w:rPr>
            </w:pPr>
            <w:r w:rsidRPr="00C92497">
              <w:rPr>
                <w:sz w:val="20"/>
                <w:szCs w:val="20"/>
                <w:lang w:eastAsia="cs-CZ"/>
              </w:rPr>
              <w:t>Pořízení majetku</w:t>
            </w:r>
          </w:p>
        </w:tc>
        <w:tc>
          <w:tcPr>
            <w:tcW w:w="1408" w:type="pct"/>
            <w:vAlign w:val="center"/>
          </w:tcPr>
          <w:p w14:paraId="20B5CD0E" w14:textId="77777777" w:rsidR="00BA06F4" w:rsidRPr="00070A5C" w:rsidRDefault="00BA06F4" w:rsidP="00422D2B">
            <w:pPr>
              <w:spacing w:before="0"/>
              <w:jc w:val="right"/>
              <w:rPr>
                <w:sz w:val="20"/>
                <w:szCs w:val="20"/>
                <w:lang w:eastAsia="cs-CZ"/>
              </w:rPr>
            </w:pPr>
            <w:r w:rsidRPr="00070A5C">
              <w:rPr>
                <w:sz w:val="20"/>
                <w:szCs w:val="20"/>
                <w:lang w:eastAsia="cs-CZ"/>
              </w:rPr>
              <w:t>2 480 153 324 Kč</w:t>
            </w:r>
          </w:p>
        </w:tc>
        <w:tc>
          <w:tcPr>
            <w:tcW w:w="1174" w:type="pct"/>
            <w:noWrap/>
            <w:vAlign w:val="center"/>
            <w:hideMark/>
          </w:tcPr>
          <w:p w14:paraId="79885F7C" w14:textId="77777777" w:rsidR="00BA06F4" w:rsidRPr="003F7D8B" w:rsidRDefault="00BA06F4" w:rsidP="0086541A">
            <w:pPr>
              <w:spacing w:before="0"/>
              <w:ind w:right="850"/>
              <w:jc w:val="right"/>
              <w:rPr>
                <w:sz w:val="20"/>
                <w:szCs w:val="20"/>
                <w:lang w:eastAsia="cs-CZ"/>
              </w:rPr>
            </w:pPr>
            <w:r w:rsidRPr="003F7D8B">
              <w:rPr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326" w:type="pct"/>
            <w:noWrap/>
            <w:vAlign w:val="center"/>
            <w:hideMark/>
          </w:tcPr>
          <w:p w14:paraId="7FC40A3C" w14:textId="77777777" w:rsidR="00BA06F4" w:rsidRPr="003F7D8B" w:rsidRDefault="00BA06F4" w:rsidP="00422D2B">
            <w:pPr>
              <w:spacing w:before="0"/>
              <w:jc w:val="right"/>
              <w:rPr>
                <w:sz w:val="20"/>
                <w:szCs w:val="20"/>
                <w:lang w:eastAsia="cs-CZ"/>
              </w:rPr>
            </w:pPr>
            <w:r w:rsidRPr="003F7D8B">
              <w:rPr>
                <w:sz w:val="20"/>
                <w:szCs w:val="20"/>
                <w:lang w:eastAsia="cs-CZ"/>
              </w:rPr>
              <w:t>34</w:t>
            </w:r>
            <w:r>
              <w:rPr>
                <w:sz w:val="20"/>
                <w:szCs w:val="20"/>
                <w:lang w:eastAsia="cs-CZ"/>
              </w:rPr>
              <w:t>7 955 218</w:t>
            </w:r>
            <w:r w:rsidRPr="003F7D8B">
              <w:rPr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BA06F4" w14:paraId="3165E0FB" w14:textId="77777777" w:rsidTr="0086541A">
        <w:trPr>
          <w:trHeight w:val="283"/>
        </w:trPr>
        <w:tc>
          <w:tcPr>
            <w:tcW w:w="1092" w:type="pct"/>
            <w:noWrap/>
            <w:vAlign w:val="center"/>
            <w:hideMark/>
          </w:tcPr>
          <w:p w14:paraId="37037DA5" w14:textId="77777777" w:rsidR="00BA06F4" w:rsidRPr="00C92497" w:rsidRDefault="00BA06F4" w:rsidP="00422D2B">
            <w:pPr>
              <w:spacing w:before="0"/>
              <w:jc w:val="left"/>
              <w:rPr>
                <w:sz w:val="20"/>
                <w:szCs w:val="20"/>
                <w:lang w:eastAsia="cs-CZ"/>
              </w:rPr>
            </w:pPr>
            <w:r w:rsidRPr="00C92497">
              <w:rPr>
                <w:sz w:val="20"/>
                <w:szCs w:val="20"/>
                <w:lang w:eastAsia="cs-CZ"/>
              </w:rPr>
              <w:t>Opravy majetku</w:t>
            </w:r>
          </w:p>
        </w:tc>
        <w:tc>
          <w:tcPr>
            <w:tcW w:w="1408" w:type="pct"/>
            <w:vAlign w:val="center"/>
          </w:tcPr>
          <w:p w14:paraId="1BF7FECE" w14:textId="77777777" w:rsidR="00BA06F4" w:rsidRPr="00070A5C" w:rsidRDefault="00BA06F4" w:rsidP="00422D2B">
            <w:pPr>
              <w:spacing w:before="0"/>
              <w:jc w:val="right"/>
              <w:rPr>
                <w:sz w:val="20"/>
                <w:szCs w:val="20"/>
                <w:lang w:eastAsia="cs-CZ"/>
              </w:rPr>
            </w:pPr>
            <w:r w:rsidRPr="00070A5C">
              <w:rPr>
                <w:sz w:val="20"/>
                <w:szCs w:val="20"/>
                <w:lang w:eastAsia="cs-CZ"/>
              </w:rPr>
              <w:t>104 040 514 Kč</w:t>
            </w:r>
          </w:p>
        </w:tc>
        <w:tc>
          <w:tcPr>
            <w:tcW w:w="1174" w:type="pct"/>
            <w:noWrap/>
            <w:vAlign w:val="center"/>
            <w:hideMark/>
          </w:tcPr>
          <w:p w14:paraId="13F6F2D7" w14:textId="77777777" w:rsidR="00BA06F4" w:rsidRPr="003F7D8B" w:rsidRDefault="00BA06F4" w:rsidP="0086541A">
            <w:pPr>
              <w:spacing w:before="0"/>
              <w:ind w:right="850"/>
              <w:jc w:val="right"/>
              <w:rPr>
                <w:sz w:val="20"/>
                <w:szCs w:val="20"/>
                <w:lang w:eastAsia="cs-CZ"/>
              </w:rPr>
            </w:pPr>
            <w:r w:rsidRPr="003F7D8B">
              <w:rPr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326" w:type="pct"/>
            <w:noWrap/>
            <w:vAlign w:val="center"/>
            <w:hideMark/>
          </w:tcPr>
          <w:p w14:paraId="03CED8F5" w14:textId="77777777" w:rsidR="00BA06F4" w:rsidRPr="003F7D8B" w:rsidRDefault="00BA06F4" w:rsidP="00422D2B">
            <w:pPr>
              <w:spacing w:before="0"/>
              <w:jc w:val="right"/>
              <w:rPr>
                <w:sz w:val="20"/>
                <w:szCs w:val="20"/>
                <w:lang w:eastAsia="cs-CZ"/>
              </w:rPr>
            </w:pPr>
            <w:r w:rsidRPr="003F7D8B">
              <w:rPr>
                <w:sz w:val="20"/>
                <w:szCs w:val="20"/>
                <w:lang w:eastAsia="cs-CZ"/>
              </w:rPr>
              <w:t>5</w:t>
            </w:r>
            <w:r>
              <w:rPr>
                <w:sz w:val="20"/>
                <w:szCs w:val="20"/>
                <w:lang w:eastAsia="cs-CZ"/>
              </w:rPr>
              <w:t> 745 843</w:t>
            </w:r>
            <w:r w:rsidRPr="003F7D8B">
              <w:rPr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BA06F4" w14:paraId="6D9DBABF" w14:textId="77777777" w:rsidTr="0086541A">
        <w:trPr>
          <w:trHeight w:val="283"/>
        </w:trPr>
        <w:tc>
          <w:tcPr>
            <w:tcW w:w="1092" w:type="pct"/>
            <w:noWrap/>
            <w:vAlign w:val="center"/>
            <w:hideMark/>
          </w:tcPr>
          <w:p w14:paraId="2C74DCF2" w14:textId="5A15D7A6" w:rsidR="00BA06F4" w:rsidRPr="00C92497" w:rsidRDefault="00BA06F4" w:rsidP="00422D2B">
            <w:pPr>
              <w:spacing w:before="0"/>
              <w:jc w:val="left"/>
              <w:rPr>
                <w:sz w:val="20"/>
                <w:szCs w:val="20"/>
                <w:lang w:eastAsia="cs-CZ"/>
              </w:rPr>
            </w:pPr>
            <w:r w:rsidRPr="00C92497">
              <w:rPr>
                <w:sz w:val="20"/>
                <w:szCs w:val="20"/>
                <w:lang w:eastAsia="cs-CZ"/>
              </w:rPr>
              <w:t>Pronájem</w:t>
            </w:r>
            <w:r w:rsidR="00406565">
              <w:rPr>
                <w:sz w:val="20"/>
                <w:szCs w:val="20"/>
                <w:lang w:eastAsia="cs-CZ"/>
              </w:rPr>
              <w:t xml:space="preserve"> majetku</w:t>
            </w:r>
          </w:p>
        </w:tc>
        <w:tc>
          <w:tcPr>
            <w:tcW w:w="1408" w:type="pct"/>
            <w:vAlign w:val="center"/>
          </w:tcPr>
          <w:p w14:paraId="1A4CE8A3" w14:textId="77777777" w:rsidR="00BA06F4" w:rsidRPr="00070A5C" w:rsidRDefault="00BA06F4" w:rsidP="00422D2B">
            <w:pPr>
              <w:spacing w:before="0"/>
              <w:jc w:val="right"/>
              <w:rPr>
                <w:sz w:val="20"/>
                <w:szCs w:val="20"/>
                <w:lang w:eastAsia="cs-CZ"/>
              </w:rPr>
            </w:pPr>
            <w:r w:rsidRPr="00070A5C">
              <w:rPr>
                <w:sz w:val="20"/>
                <w:szCs w:val="20"/>
                <w:lang w:eastAsia="cs-CZ"/>
              </w:rPr>
              <w:t>43 935 222 Kč</w:t>
            </w:r>
          </w:p>
        </w:tc>
        <w:tc>
          <w:tcPr>
            <w:tcW w:w="1174" w:type="pct"/>
            <w:noWrap/>
            <w:vAlign w:val="center"/>
            <w:hideMark/>
          </w:tcPr>
          <w:p w14:paraId="13857BF3" w14:textId="77777777" w:rsidR="00BA06F4" w:rsidRPr="003F7D8B" w:rsidRDefault="00BA06F4" w:rsidP="0086541A">
            <w:pPr>
              <w:spacing w:before="0"/>
              <w:ind w:right="850"/>
              <w:jc w:val="right"/>
              <w:rPr>
                <w:sz w:val="20"/>
                <w:szCs w:val="20"/>
                <w:lang w:eastAsia="cs-CZ"/>
              </w:rPr>
            </w:pPr>
            <w:r w:rsidRPr="003F7D8B">
              <w:rPr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326" w:type="pct"/>
            <w:noWrap/>
            <w:vAlign w:val="center"/>
            <w:hideMark/>
          </w:tcPr>
          <w:p w14:paraId="02F0DEBD" w14:textId="77777777" w:rsidR="00BA06F4" w:rsidRPr="003F7D8B" w:rsidRDefault="00BA06F4" w:rsidP="00422D2B">
            <w:pPr>
              <w:spacing w:before="0"/>
              <w:jc w:val="right"/>
              <w:rPr>
                <w:sz w:val="20"/>
                <w:szCs w:val="20"/>
                <w:lang w:eastAsia="cs-CZ"/>
              </w:rPr>
            </w:pPr>
            <w:r w:rsidRPr="003F7D8B">
              <w:rPr>
                <w:sz w:val="20"/>
                <w:szCs w:val="20"/>
                <w:lang w:eastAsia="cs-CZ"/>
              </w:rPr>
              <w:t>29</w:t>
            </w:r>
            <w:r>
              <w:rPr>
                <w:sz w:val="20"/>
                <w:szCs w:val="20"/>
                <w:lang w:eastAsia="cs-CZ"/>
              </w:rPr>
              <w:t> 194 710</w:t>
            </w:r>
            <w:r w:rsidRPr="003F7D8B">
              <w:rPr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BA06F4" w14:paraId="1FF6EA28" w14:textId="77777777" w:rsidTr="0086541A">
        <w:trPr>
          <w:trHeight w:val="283"/>
        </w:trPr>
        <w:tc>
          <w:tcPr>
            <w:tcW w:w="1092" w:type="pct"/>
            <w:noWrap/>
            <w:vAlign w:val="center"/>
            <w:hideMark/>
          </w:tcPr>
          <w:p w14:paraId="5712132B" w14:textId="77777777" w:rsidR="00BA06F4" w:rsidRPr="00C92497" w:rsidRDefault="00BA06F4" w:rsidP="00422D2B">
            <w:pPr>
              <w:spacing w:before="0"/>
              <w:jc w:val="lef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Odepsané</w:t>
            </w:r>
            <w:r w:rsidRPr="00C92497">
              <w:rPr>
                <w:sz w:val="20"/>
                <w:szCs w:val="20"/>
                <w:lang w:eastAsia="cs-CZ"/>
              </w:rPr>
              <w:t xml:space="preserve"> pohledávk</w:t>
            </w:r>
            <w:r>
              <w:rPr>
                <w:sz w:val="20"/>
                <w:szCs w:val="20"/>
                <w:lang w:eastAsia="cs-CZ"/>
              </w:rPr>
              <w:t>y</w:t>
            </w:r>
          </w:p>
        </w:tc>
        <w:tc>
          <w:tcPr>
            <w:tcW w:w="1408" w:type="pct"/>
            <w:vAlign w:val="center"/>
          </w:tcPr>
          <w:p w14:paraId="6B764B09" w14:textId="77777777" w:rsidR="00BA06F4" w:rsidRPr="00070A5C" w:rsidRDefault="00BA06F4" w:rsidP="00422D2B">
            <w:pPr>
              <w:spacing w:before="0"/>
              <w:jc w:val="right"/>
              <w:rPr>
                <w:sz w:val="20"/>
                <w:szCs w:val="20"/>
                <w:lang w:eastAsia="cs-CZ"/>
              </w:rPr>
            </w:pPr>
            <w:r w:rsidRPr="00070A5C">
              <w:rPr>
                <w:sz w:val="20"/>
                <w:szCs w:val="20"/>
                <w:lang w:eastAsia="cs-CZ"/>
              </w:rPr>
              <w:t>2 836 940 Kč</w:t>
            </w:r>
          </w:p>
        </w:tc>
        <w:tc>
          <w:tcPr>
            <w:tcW w:w="1174" w:type="pct"/>
            <w:noWrap/>
            <w:vAlign w:val="center"/>
            <w:hideMark/>
          </w:tcPr>
          <w:p w14:paraId="3429801F" w14:textId="77777777" w:rsidR="00BA06F4" w:rsidRPr="003F7D8B" w:rsidRDefault="00BA06F4" w:rsidP="0086541A">
            <w:pPr>
              <w:spacing w:before="0"/>
              <w:ind w:right="850"/>
              <w:jc w:val="right"/>
              <w:rPr>
                <w:sz w:val="20"/>
                <w:szCs w:val="20"/>
                <w:lang w:eastAsia="cs-CZ"/>
              </w:rPr>
            </w:pPr>
            <w:r w:rsidRPr="003F7D8B">
              <w:rPr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326" w:type="pct"/>
            <w:noWrap/>
            <w:vAlign w:val="center"/>
            <w:hideMark/>
          </w:tcPr>
          <w:p w14:paraId="3724F5CF" w14:textId="77777777" w:rsidR="00BA06F4" w:rsidRPr="003F7D8B" w:rsidRDefault="00BA06F4" w:rsidP="00422D2B">
            <w:pPr>
              <w:spacing w:before="0"/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564 759</w:t>
            </w:r>
            <w:r w:rsidRPr="003F7D8B">
              <w:rPr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BA06F4" w14:paraId="4029FEA2" w14:textId="77777777" w:rsidTr="0086541A">
        <w:trPr>
          <w:trHeight w:val="283"/>
        </w:trPr>
        <w:tc>
          <w:tcPr>
            <w:tcW w:w="1092" w:type="pct"/>
            <w:noWrap/>
            <w:vAlign w:val="center"/>
            <w:hideMark/>
          </w:tcPr>
          <w:p w14:paraId="5E81BFD8" w14:textId="0461D9B4" w:rsidR="00BA06F4" w:rsidRPr="00C92497" w:rsidRDefault="00B75AA3" w:rsidP="00422D2B">
            <w:pPr>
              <w:spacing w:before="0"/>
              <w:jc w:val="lef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Pořízení s</w:t>
            </w:r>
            <w:r w:rsidR="00BA06F4" w:rsidRPr="00C92497">
              <w:rPr>
                <w:sz w:val="20"/>
                <w:szCs w:val="20"/>
                <w:lang w:eastAsia="cs-CZ"/>
              </w:rPr>
              <w:t>luž</w:t>
            </w:r>
            <w:r>
              <w:rPr>
                <w:sz w:val="20"/>
                <w:szCs w:val="20"/>
                <w:lang w:eastAsia="cs-CZ"/>
              </w:rPr>
              <w:t>eb</w:t>
            </w:r>
          </w:p>
        </w:tc>
        <w:tc>
          <w:tcPr>
            <w:tcW w:w="1408" w:type="pct"/>
            <w:vAlign w:val="center"/>
          </w:tcPr>
          <w:p w14:paraId="32A9ADF7" w14:textId="77777777" w:rsidR="00BA06F4" w:rsidRPr="00070A5C" w:rsidRDefault="00BA06F4" w:rsidP="00422D2B">
            <w:pPr>
              <w:spacing w:before="0"/>
              <w:jc w:val="right"/>
              <w:rPr>
                <w:sz w:val="20"/>
                <w:szCs w:val="20"/>
                <w:lang w:eastAsia="cs-CZ"/>
              </w:rPr>
            </w:pPr>
            <w:r w:rsidRPr="00070A5C">
              <w:rPr>
                <w:sz w:val="20"/>
                <w:szCs w:val="20"/>
                <w:lang w:eastAsia="cs-CZ"/>
              </w:rPr>
              <w:t>713 573 076 Kč</w:t>
            </w:r>
          </w:p>
        </w:tc>
        <w:tc>
          <w:tcPr>
            <w:tcW w:w="1174" w:type="pct"/>
            <w:noWrap/>
            <w:vAlign w:val="center"/>
            <w:hideMark/>
          </w:tcPr>
          <w:p w14:paraId="3283B72C" w14:textId="77777777" w:rsidR="00BA06F4" w:rsidRPr="003F7D8B" w:rsidRDefault="00BA06F4" w:rsidP="0086541A">
            <w:pPr>
              <w:spacing w:before="0"/>
              <w:ind w:right="850"/>
              <w:jc w:val="right"/>
              <w:rPr>
                <w:sz w:val="20"/>
                <w:szCs w:val="20"/>
                <w:lang w:eastAsia="cs-CZ"/>
              </w:rPr>
            </w:pPr>
            <w:r w:rsidRPr="003F7D8B">
              <w:rPr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326" w:type="pct"/>
            <w:noWrap/>
            <w:vAlign w:val="center"/>
            <w:hideMark/>
          </w:tcPr>
          <w:p w14:paraId="0216CFAE" w14:textId="77777777" w:rsidR="00BA06F4" w:rsidRPr="003F7D8B" w:rsidRDefault="00BA06F4" w:rsidP="00422D2B">
            <w:pPr>
              <w:spacing w:before="0"/>
              <w:jc w:val="right"/>
              <w:rPr>
                <w:sz w:val="20"/>
                <w:szCs w:val="20"/>
                <w:lang w:eastAsia="cs-CZ"/>
              </w:rPr>
            </w:pPr>
            <w:r w:rsidRPr="003F7D8B">
              <w:rPr>
                <w:sz w:val="20"/>
                <w:szCs w:val="20"/>
                <w:lang w:eastAsia="cs-CZ"/>
              </w:rPr>
              <w:t>393</w:t>
            </w:r>
            <w:r>
              <w:rPr>
                <w:sz w:val="20"/>
                <w:szCs w:val="20"/>
                <w:lang w:eastAsia="cs-CZ"/>
              </w:rPr>
              <w:t> 101 596</w:t>
            </w:r>
            <w:r w:rsidRPr="003F7D8B">
              <w:rPr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BA06F4" w14:paraId="1C16CB05" w14:textId="77777777" w:rsidTr="0086541A">
        <w:trPr>
          <w:trHeight w:val="283"/>
        </w:trPr>
        <w:tc>
          <w:tcPr>
            <w:tcW w:w="1092" w:type="pct"/>
            <w:noWrap/>
            <w:vAlign w:val="center"/>
          </w:tcPr>
          <w:p w14:paraId="261A5E14" w14:textId="77777777" w:rsidR="00BA06F4" w:rsidRPr="00C92497" w:rsidRDefault="00BA06F4" w:rsidP="00422D2B">
            <w:pPr>
              <w:spacing w:before="0"/>
              <w:jc w:val="lef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Vyřazení majetku</w:t>
            </w:r>
          </w:p>
        </w:tc>
        <w:tc>
          <w:tcPr>
            <w:tcW w:w="1408" w:type="pct"/>
            <w:vAlign w:val="center"/>
          </w:tcPr>
          <w:p w14:paraId="5C97EBD9" w14:textId="77777777" w:rsidR="00BA06F4" w:rsidRPr="00070A5C" w:rsidRDefault="00BA06F4" w:rsidP="00422D2B">
            <w:pPr>
              <w:spacing w:before="0"/>
              <w:jc w:val="right"/>
              <w:rPr>
                <w:sz w:val="20"/>
                <w:szCs w:val="20"/>
                <w:lang w:eastAsia="cs-CZ"/>
              </w:rPr>
            </w:pPr>
            <w:r w:rsidRPr="00070A5C">
              <w:rPr>
                <w:sz w:val="20"/>
                <w:szCs w:val="20"/>
                <w:lang w:eastAsia="cs-CZ"/>
              </w:rPr>
              <w:t>308 130 392 Kč</w:t>
            </w:r>
          </w:p>
        </w:tc>
        <w:tc>
          <w:tcPr>
            <w:tcW w:w="1174" w:type="pct"/>
            <w:noWrap/>
            <w:vAlign w:val="center"/>
          </w:tcPr>
          <w:p w14:paraId="4B3FC1B8" w14:textId="77777777" w:rsidR="00BA06F4" w:rsidRPr="003F7D8B" w:rsidRDefault="00BA06F4" w:rsidP="0086541A">
            <w:pPr>
              <w:spacing w:before="0"/>
              <w:ind w:right="850"/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326" w:type="pct"/>
            <w:noWrap/>
            <w:vAlign w:val="center"/>
          </w:tcPr>
          <w:p w14:paraId="67F77A2C" w14:textId="77777777" w:rsidR="00BA06F4" w:rsidRPr="003F7D8B" w:rsidRDefault="00BA06F4" w:rsidP="00422D2B">
            <w:pPr>
              <w:spacing w:before="0"/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128 779 474 Kč</w:t>
            </w:r>
          </w:p>
        </w:tc>
      </w:tr>
      <w:tr w:rsidR="00BA06F4" w14:paraId="69014A5C" w14:textId="77777777" w:rsidTr="0086541A">
        <w:trPr>
          <w:trHeight w:val="283"/>
        </w:trPr>
        <w:tc>
          <w:tcPr>
            <w:tcW w:w="1092" w:type="pct"/>
            <w:shd w:val="clear" w:color="auto" w:fill="9DD3C7"/>
            <w:noWrap/>
            <w:vAlign w:val="center"/>
            <w:hideMark/>
          </w:tcPr>
          <w:p w14:paraId="31773AE9" w14:textId="77777777" w:rsidR="00BA06F4" w:rsidRPr="003F7D8B" w:rsidRDefault="00BA06F4" w:rsidP="00422D2B">
            <w:pPr>
              <w:spacing w:before="0"/>
              <w:jc w:val="left"/>
              <w:rPr>
                <w:b/>
                <w:bCs/>
                <w:sz w:val="20"/>
                <w:szCs w:val="20"/>
                <w:lang w:eastAsia="cs-CZ"/>
              </w:rPr>
            </w:pPr>
            <w:r w:rsidRPr="003F7D8B">
              <w:rPr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408" w:type="pct"/>
            <w:shd w:val="clear" w:color="auto" w:fill="9DD3C7"/>
            <w:vAlign w:val="center"/>
          </w:tcPr>
          <w:p w14:paraId="461BCA0C" w14:textId="77777777" w:rsidR="00BA06F4" w:rsidRPr="00070A5C" w:rsidRDefault="00BA06F4" w:rsidP="00422D2B">
            <w:pPr>
              <w:spacing w:before="0"/>
              <w:jc w:val="right"/>
              <w:rPr>
                <w:b/>
                <w:bCs/>
                <w:sz w:val="20"/>
                <w:szCs w:val="20"/>
                <w:lang w:eastAsia="cs-CZ"/>
              </w:rPr>
            </w:pPr>
            <w:r w:rsidRPr="00070A5C">
              <w:rPr>
                <w:b/>
                <w:bCs/>
                <w:sz w:val="20"/>
                <w:szCs w:val="20"/>
                <w:lang w:eastAsia="cs-CZ"/>
              </w:rPr>
              <w:t>3 652 669 468 Kč</w:t>
            </w:r>
          </w:p>
        </w:tc>
        <w:tc>
          <w:tcPr>
            <w:tcW w:w="1174" w:type="pct"/>
            <w:shd w:val="clear" w:color="auto" w:fill="9DD3C7"/>
            <w:noWrap/>
            <w:vAlign w:val="center"/>
            <w:hideMark/>
          </w:tcPr>
          <w:p w14:paraId="3322FA30" w14:textId="77777777" w:rsidR="00BA06F4" w:rsidRPr="003F7D8B" w:rsidRDefault="00BA06F4" w:rsidP="0086541A">
            <w:pPr>
              <w:spacing w:before="0"/>
              <w:ind w:right="850"/>
              <w:jc w:val="right"/>
              <w:rPr>
                <w:b/>
                <w:bCs/>
                <w:sz w:val="20"/>
                <w:szCs w:val="20"/>
                <w:lang w:eastAsia="cs-CZ"/>
              </w:rPr>
            </w:pPr>
            <w:r w:rsidRPr="003F7D8B">
              <w:rPr>
                <w:b/>
                <w:bCs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326" w:type="pct"/>
            <w:shd w:val="clear" w:color="auto" w:fill="9DD3C7"/>
            <w:noWrap/>
            <w:vAlign w:val="center"/>
            <w:hideMark/>
          </w:tcPr>
          <w:p w14:paraId="5FE4D662" w14:textId="77777777" w:rsidR="00BA06F4" w:rsidRPr="003F7D8B" w:rsidRDefault="00BA06F4" w:rsidP="00422D2B">
            <w:pPr>
              <w:spacing w:before="0"/>
              <w:jc w:val="right"/>
              <w:rPr>
                <w:b/>
                <w:bCs/>
                <w:sz w:val="20"/>
                <w:szCs w:val="20"/>
                <w:lang w:eastAsia="cs-CZ"/>
              </w:rPr>
            </w:pPr>
            <w:r w:rsidRPr="00F37EDE">
              <w:rPr>
                <w:b/>
                <w:bCs/>
                <w:sz w:val="20"/>
                <w:szCs w:val="20"/>
                <w:lang w:eastAsia="cs-CZ"/>
              </w:rPr>
              <w:t>905 341 600 Kč</w:t>
            </w:r>
          </w:p>
        </w:tc>
      </w:tr>
    </w:tbl>
    <w:p w14:paraId="128D0B35" w14:textId="35D4D1A8" w:rsidR="003931EF" w:rsidRDefault="003049AF" w:rsidP="0086541A">
      <w:pPr>
        <w:pStyle w:val="KZ-normln"/>
        <w:spacing w:before="240"/>
        <w:rPr>
          <w:rFonts w:ascii="Calibri" w:hAnsi="Calibri" w:cs="Calibri"/>
        </w:rPr>
      </w:pPr>
      <w:r>
        <w:t>3.3</w:t>
      </w:r>
      <w:r>
        <w:tab/>
      </w:r>
      <w:r w:rsidRPr="003B5A43">
        <w:t>Kontrola se zaměřila na pořizování majetku a služeb a s tím související veřejné zakázky</w:t>
      </w:r>
      <w:r>
        <w:t xml:space="preserve">, </w:t>
      </w:r>
      <w:r w:rsidR="00365961">
        <w:t xml:space="preserve">dále na </w:t>
      </w:r>
      <w:r>
        <w:t>opravy majetku, pronájem majetku a odepisování pohledávek</w:t>
      </w:r>
      <w:r w:rsidRPr="0C540819">
        <w:rPr>
          <w:rFonts w:ascii="Calibri" w:hAnsi="Calibri" w:cs="Calibri"/>
        </w:rPr>
        <w:t>.</w:t>
      </w:r>
    </w:p>
    <w:p w14:paraId="47F3B317" w14:textId="407BE2B6" w:rsidR="001338C9" w:rsidRPr="00485FB2" w:rsidRDefault="003049AF" w:rsidP="00E1611B">
      <w:pPr>
        <w:pStyle w:val="KZ-normln"/>
        <w:spacing w:after="0"/>
        <w:rPr>
          <w:b/>
          <w:bCs/>
        </w:rPr>
      </w:pPr>
      <w:r>
        <w:t>3.4</w:t>
      </w:r>
      <w:r>
        <w:tab/>
      </w:r>
      <w:r w:rsidR="00485FB2" w:rsidRPr="00485FB2">
        <w:rPr>
          <w:b/>
          <w:bCs/>
        </w:rPr>
        <w:t>Kritéri</w:t>
      </w:r>
      <w:r w:rsidR="00365961">
        <w:rPr>
          <w:b/>
          <w:bCs/>
        </w:rPr>
        <w:t>um</w:t>
      </w:r>
      <w:r w:rsidR="00485FB2" w:rsidRPr="00485FB2">
        <w:rPr>
          <w:b/>
          <w:bCs/>
        </w:rPr>
        <w:t xml:space="preserve"> účelnosti</w:t>
      </w:r>
    </w:p>
    <w:p w14:paraId="6B2A5417" w14:textId="77777777" w:rsidR="00AF561B" w:rsidRDefault="003049AF" w:rsidP="00F17973">
      <w:pPr>
        <w:pStyle w:val="KZ-normln"/>
        <w:spacing w:after="0"/>
      </w:pPr>
      <w:r w:rsidRPr="00470C81">
        <w:t xml:space="preserve">Za účelné bylo považováno takové </w:t>
      </w:r>
      <w:r w:rsidR="0085346F">
        <w:t xml:space="preserve">použití peněžních </w:t>
      </w:r>
      <w:r w:rsidRPr="00470C81">
        <w:t>prostředků</w:t>
      </w:r>
      <w:r w:rsidR="00F81624">
        <w:t>, které zajistí optimální míru dosažení cílů při plnění stanovených úkolů.</w:t>
      </w:r>
      <w:r w:rsidRPr="00470C81">
        <w:t xml:space="preserve"> </w:t>
      </w:r>
    </w:p>
    <w:p w14:paraId="51E8F549" w14:textId="6BB5414C" w:rsidR="00485FB2" w:rsidRPr="00485FB2" w:rsidRDefault="003049AF" w:rsidP="00F17973">
      <w:pPr>
        <w:pStyle w:val="KZ-normln"/>
        <w:spacing w:after="0"/>
        <w:rPr>
          <w:b/>
          <w:bCs/>
        </w:rPr>
      </w:pPr>
      <w:r>
        <w:t>3.5</w:t>
      </w:r>
      <w:r>
        <w:tab/>
      </w:r>
      <w:r w:rsidRPr="00485FB2">
        <w:rPr>
          <w:b/>
          <w:bCs/>
        </w:rPr>
        <w:t>Kritéri</w:t>
      </w:r>
      <w:r w:rsidR="00365961">
        <w:rPr>
          <w:b/>
          <w:bCs/>
        </w:rPr>
        <w:t>um</w:t>
      </w:r>
      <w:r w:rsidRPr="00485FB2">
        <w:rPr>
          <w:b/>
          <w:bCs/>
        </w:rPr>
        <w:t xml:space="preserve"> hospodá</w:t>
      </w:r>
      <w:r>
        <w:rPr>
          <w:b/>
          <w:bCs/>
        </w:rPr>
        <w:t>r</w:t>
      </w:r>
      <w:r w:rsidRPr="00485FB2">
        <w:rPr>
          <w:b/>
          <w:bCs/>
        </w:rPr>
        <w:t>nosti</w:t>
      </w:r>
    </w:p>
    <w:p w14:paraId="7116BFF7" w14:textId="70A87885" w:rsidR="00C205E4" w:rsidRPr="00C12DC8" w:rsidRDefault="003049AF" w:rsidP="00F17973">
      <w:pPr>
        <w:rPr>
          <w:rFonts w:asciiTheme="minorHAnsi" w:hAnsiTheme="minorHAnsi" w:cs="Arial"/>
          <w:szCs w:val="22"/>
        </w:rPr>
      </w:pPr>
      <w:r w:rsidRPr="00470C81">
        <w:t xml:space="preserve">Za hospodárné bylo považováno </w:t>
      </w:r>
      <w:r w:rsidR="00077D62">
        <w:t>použití peněžních</w:t>
      </w:r>
      <w:r w:rsidRPr="00470C81">
        <w:t xml:space="preserve"> prostředků</w:t>
      </w:r>
      <w:r w:rsidR="00C12DC8">
        <w:t xml:space="preserve"> </w:t>
      </w:r>
      <w:r w:rsidR="00C12DC8" w:rsidRPr="00C12DC8">
        <w:rPr>
          <w:rFonts w:asciiTheme="minorHAnsi" w:hAnsiTheme="minorHAnsi" w:cs="Arial"/>
          <w:szCs w:val="22"/>
        </w:rPr>
        <w:t>k zajištění stanovených úkolů s</w:t>
      </w:r>
      <w:r w:rsidR="00365961">
        <w:rPr>
          <w:rFonts w:asciiTheme="minorHAnsi" w:hAnsiTheme="minorHAnsi" w:cs="Arial"/>
          <w:szCs w:val="22"/>
        </w:rPr>
        <w:t> </w:t>
      </w:r>
      <w:r w:rsidR="00C12DC8" w:rsidRPr="00C12DC8">
        <w:rPr>
          <w:rFonts w:asciiTheme="minorHAnsi" w:hAnsiTheme="minorHAnsi" w:cs="Arial"/>
          <w:szCs w:val="22"/>
        </w:rPr>
        <w:t>co nejnižším vynaložením těchto prostředků, a to při dodržení odpovídající kvality plněných úkolů</w:t>
      </w:r>
      <w:r w:rsidR="00C12DC8">
        <w:rPr>
          <w:rFonts w:asciiTheme="minorHAnsi" w:hAnsiTheme="minorHAnsi" w:cs="Arial"/>
          <w:szCs w:val="22"/>
        </w:rPr>
        <w:t>.</w:t>
      </w:r>
    </w:p>
    <w:p w14:paraId="10CF6DC1" w14:textId="77777777" w:rsidR="00E13EF6" w:rsidRPr="00E13EF6" w:rsidRDefault="003049AF" w:rsidP="00F17973">
      <w:pPr>
        <w:pStyle w:val="KZ-normln"/>
        <w:spacing w:after="0"/>
        <w:rPr>
          <w:b/>
          <w:bCs/>
        </w:rPr>
      </w:pPr>
      <w:r w:rsidRPr="00E13EF6">
        <w:rPr>
          <w:b/>
          <w:bCs/>
        </w:rPr>
        <w:t>Další kontrolované oblasti</w:t>
      </w:r>
    </w:p>
    <w:p w14:paraId="00B244E2" w14:textId="77777777" w:rsidR="00E13EF6" w:rsidRPr="009B2520" w:rsidRDefault="003049AF" w:rsidP="00F17973">
      <w:pPr>
        <w:pStyle w:val="Bezmezer"/>
        <w:spacing w:before="120"/>
        <w:rPr>
          <w:rFonts w:cs="Calibri"/>
        </w:rPr>
      </w:pPr>
      <w:r>
        <w:rPr>
          <w:rFonts w:cs="Calibri"/>
        </w:rPr>
        <w:t>3.</w:t>
      </w:r>
      <w:r w:rsidR="00497CF1">
        <w:rPr>
          <w:rFonts w:cs="Calibri"/>
        </w:rPr>
        <w:t>6</w:t>
      </w:r>
      <w:r>
        <w:rPr>
          <w:rFonts w:cs="Calibri"/>
        </w:rPr>
        <w:tab/>
      </w:r>
      <w:r w:rsidRPr="00E2792F">
        <w:rPr>
          <w:rFonts w:cs="Calibri"/>
        </w:rPr>
        <w:t>Součástí kontroly bylo prověř</w:t>
      </w:r>
      <w:r w:rsidR="00347105">
        <w:rPr>
          <w:rFonts w:cs="Calibri"/>
        </w:rPr>
        <w:t>ová</w:t>
      </w:r>
      <w:r w:rsidRPr="00E2792F">
        <w:rPr>
          <w:rFonts w:cs="Calibri"/>
        </w:rPr>
        <w:t>ní postupů při uzavírání a zveřejňování smluv, dodržování povinností v oblasti účetnictví a inventarizace, jakož i postupů v oblasti řídicí kontroly.</w:t>
      </w:r>
    </w:p>
    <w:p w14:paraId="52093551" w14:textId="077753CB" w:rsidR="006D0C15" w:rsidRDefault="003049AF" w:rsidP="00F17973">
      <w:pPr>
        <w:pStyle w:val="KZ-normln"/>
        <w:spacing w:after="0"/>
      </w:pPr>
      <w:r>
        <w:t>3.</w:t>
      </w:r>
      <w:r w:rsidR="00497CF1">
        <w:t>7</w:t>
      </w:r>
      <w:r>
        <w:tab/>
      </w:r>
      <w:r w:rsidR="008D1D28">
        <w:t xml:space="preserve">Kontrolní činnost se zaměřila </w:t>
      </w:r>
      <w:r w:rsidR="00C17E59">
        <w:t>také</w:t>
      </w:r>
      <w:r w:rsidR="008D1D28">
        <w:t xml:space="preserve"> na </w:t>
      </w:r>
      <w:r w:rsidR="00861520">
        <w:t>posouzení</w:t>
      </w:r>
      <w:r w:rsidR="008D1D28">
        <w:t xml:space="preserve"> účinnosti</w:t>
      </w:r>
      <w:r w:rsidR="00024FD9">
        <w:t xml:space="preserve"> a přiměřenosti vnitřního kontrolního systému</w:t>
      </w:r>
      <w:r w:rsidR="00C17E59">
        <w:t xml:space="preserve"> podle zákona </w:t>
      </w:r>
      <w:r w:rsidR="000F61EF">
        <w:t>o finanční kontrole</w:t>
      </w:r>
      <w:r w:rsidR="008444FA">
        <w:t>.</w:t>
      </w:r>
    </w:p>
    <w:p w14:paraId="464F4C81" w14:textId="42642417" w:rsidR="00B90AA8" w:rsidRDefault="003049AF" w:rsidP="00F17973">
      <w:pPr>
        <w:pStyle w:val="KZ-normln"/>
        <w:spacing w:after="0"/>
      </w:pPr>
      <w:r>
        <w:t>3.</w:t>
      </w:r>
      <w:r w:rsidR="00497CF1">
        <w:t>8</w:t>
      </w:r>
      <w:r>
        <w:tab/>
      </w:r>
      <w:r w:rsidR="00CF4183" w:rsidRPr="002F7529">
        <w:t xml:space="preserve">Kontrola </w:t>
      </w:r>
      <w:r w:rsidR="00CF4183">
        <w:t xml:space="preserve">také </w:t>
      </w:r>
      <w:r w:rsidR="00CF4183" w:rsidRPr="002F7529">
        <w:t>prověřila opatření k odstranění nedostatků zjištěn</w:t>
      </w:r>
      <w:r w:rsidR="00C17E59">
        <w:t>ých</w:t>
      </w:r>
      <w:r w:rsidR="00CF4183" w:rsidRPr="002F7529">
        <w:t xml:space="preserve"> </w:t>
      </w:r>
      <w:r w:rsidR="00C17E59">
        <w:t>v</w:t>
      </w:r>
      <w:r w:rsidR="00CF4183" w:rsidRPr="002F7529">
        <w:t> kontrolní akc</w:t>
      </w:r>
      <w:r w:rsidR="00C17E59">
        <w:t>i</w:t>
      </w:r>
      <w:r w:rsidR="00CF4183" w:rsidRPr="002F7529">
        <w:t xml:space="preserve"> č.</w:t>
      </w:r>
      <w:r w:rsidR="00365961">
        <w:t> </w:t>
      </w:r>
      <w:r w:rsidR="00CF4183" w:rsidRPr="002F7529">
        <w:t>09/25</w:t>
      </w:r>
      <w:r w:rsidR="00C17E59">
        <w:t>.</w:t>
      </w:r>
      <w:r w:rsidR="00CF4183" w:rsidRPr="002F7529">
        <w:t xml:space="preserve"> </w:t>
      </w:r>
      <w:r w:rsidR="00C918C8">
        <w:t xml:space="preserve">Konkrétně NKÚ ověřil </w:t>
      </w:r>
      <w:r w:rsidR="00CF4183">
        <w:t>vyřazování nepotřebného majetku, přenechání majetku k dočasnému užívání jiným subjektům</w:t>
      </w:r>
      <w:r w:rsidR="00365961">
        <w:t>,</w:t>
      </w:r>
      <w:r w:rsidR="00CF4183">
        <w:t xml:space="preserve"> </w:t>
      </w:r>
      <w:r w:rsidR="00365961" w:rsidRPr="002F7529">
        <w:t xml:space="preserve">účtování </w:t>
      </w:r>
      <w:r w:rsidR="00365961">
        <w:t xml:space="preserve">nabývání majetku </w:t>
      </w:r>
      <w:r w:rsidR="00CF4183">
        <w:t>a inventarizac</w:t>
      </w:r>
      <w:r w:rsidR="00C918C8">
        <w:t>i</w:t>
      </w:r>
      <w:r w:rsidR="00CF4183">
        <w:t xml:space="preserve"> majetku</w:t>
      </w:r>
      <w:r w:rsidR="00CF4183" w:rsidRPr="002F7529">
        <w:t>.</w:t>
      </w:r>
    </w:p>
    <w:bookmarkEnd w:id="2"/>
    <w:p w14:paraId="4B7690EA" w14:textId="0AB27C4F" w:rsidR="00070A5C" w:rsidRDefault="00070A5C" w:rsidP="00F17973">
      <w:pPr>
        <w:pStyle w:val="KZ-normln"/>
        <w:spacing w:after="0"/>
      </w:pPr>
      <w:r>
        <w:t>3.9</w:t>
      </w:r>
      <w:r>
        <w:tab/>
      </w:r>
      <w:r w:rsidRPr="00070A5C">
        <w:t>Peněžní částky jsou uváděny včetně DPH, není-li uvedeno jinak.</w:t>
      </w:r>
    </w:p>
    <w:p w14:paraId="6B36BB44" w14:textId="17C13A65" w:rsidR="008C2264" w:rsidRDefault="003049AF" w:rsidP="0086541A">
      <w:pPr>
        <w:pStyle w:val="KZ-normln"/>
        <w:spacing w:before="240" w:after="0"/>
        <w:ind w:left="567" w:hanging="567"/>
        <w:rPr>
          <w:sz w:val="20"/>
          <w:szCs w:val="18"/>
        </w:rPr>
      </w:pPr>
      <w:r w:rsidRPr="0086541A">
        <w:rPr>
          <w:b/>
          <w:bCs/>
          <w:sz w:val="20"/>
          <w:szCs w:val="18"/>
        </w:rPr>
        <w:t>Pozn.:</w:t>
      </w:r>
      <w:r w:rsidRPr="00FD6891">
        <w:rPr>
          <w:sz w:val="20"/>
          <w:szCs w:val="18"/>
        </w:rPr>
        <w:t xml:space="preserve"> </w:t>
      </w:r>
      <w:r w:rsidR="00203082">
        <w:rPr>
          <w:sz w:val="20"/>
          <w:szCs w:val="18"/>
        </w:rPr>
        <w:tab/>
      </w:r>
      <w:r w:rsidRPr="00FD6891">
        <w:rPr>
          <w:sz w:val="20"/>
          <w:szCs w:val="18"/>
        </w:rPr>
        <w:t>Právní předpisy uvedené v tomto kontrolním závěru jsou aplikovány ve znění účinném pro kontrolované období.</w:t>
      </w:r>
    </w:p>
    <w:p w14:paraId="5A71303C" w14:textId="77777777" w:rsidR="00E1611B" w:rsidRPr="00E1611B" w:rsidRDefault="00E1611B" w:rsidP="00E1611B">
      <w:pPr>
        <w:pStyle w:val="KZ-normln"/>
        <w:spacing w:before="0" w:after="360"/>
        <w:rPr>
          <w:b/>
          <w:szCs w:val="24"/>
        </w:rPr>
      </w:pPr>
    </w:p>
    <w:p w14:paraId="2DBB07B4" w14:textId="551D2715" w:rsidR="004B6DC6" w:rsidRPr="00342A1A" w:rsidRDefault="003049AF" w:rsidP="00AA79FA">
      <w:pPr>
        <w:pStyle w:val="KZ-normln"/>
        <w:spacing w:before="0" w:after="600"/>
        <w:jc w:val="center"/>
        <w:rPr>
          <w:b/>
          <w:sz w:val="28"/>
          <w:szCs w:val="28"/>
        </w:rPr>
      </w:pPr>
      <w:r w:rsidRPr="7B5E7EB6">
        <w:rPr>
          <w:b/>
          <w:sz w:val="28"/>
          <w:szCs w:val="28"/>
        </w:rPr>
        <w:lastRenderedPageBreak/>
        <w:t>IV. Podrobné skutečnosti zjištěné kontrolou</w:t>
      </w:r>
      <w:bookmarkStart w:id="3" w:name="_Toc196384205"/>
    </w:p>
    <w:bookmarkEnd w:id="3"/>
    <w:p w14:paraId="7B2362B9" w14:textId="45EC764D" w:rsidR="002359C8" w:rsidRDefault="003049AF" w:rsidP="00177AE5">
      <w:pPr>
        <w:spacing w:after="360" w:line="300" w:lineRule="atLeast"/>
        <w:jc w:val="left"/>
        <w:rPr>
          <w:rFonts w:asciiTheme="minorHAnsi" w:eastAsia="Segoe UI" w:hAnsiTheme="minorHAnsi" w:cstheme="minorHAnsi"/>
          <w:b/>
          <w:bCs/>
          <w:i/>
          <w:color w:val="AF1953"/>
        </w:rPr>
      </w:pPr>
      <w:r>
        <w:rPr>
          <w:rFonts w:asciiTheme="minorHAnsi" w:eastAsia="Segoe UI" w:hAnsiTheme="minorHAnsi" w:cstheme="minorHAnsi"/>
          <w:b/>
          <w:bCs/>
          <w:i/>
          <w:color w:val="AF1953"/>
        </w:rPr>
        <w:t xml:space="preserve">Při pořizování služeb </w:t>
      </w:r>
      <w:r w:rsidRPr="007F0F7A">
        <w:rPr>
          <w:rFonts w:asciiTheme="minorHAnsi" w:eastAsia="Segoe UI" w:hAnsiTheme="minorHAnsi" w:cstheme="minorHAnsi"/>
          <w:b/>
          <w:bCs/>
          <w:i/>
          <w:color w:val="AF1953"/>
        </w:rPr>
        <w:t>postupoval</w:t>
      </w:r>
      <w:r w:rsidR="00460AD2" w:rsidRPr="00460AD2">
        <w:rPr>
          <w:rFonts w:asciiTheme="minorHAnsi" w:eastAsia="Segoe UI" w:hAnsiTheme="minorHAnsi" w:cstheme="minorHAnsi"/>
          <w:b/>
          <w:bCs/>
          <w:i/>
          <w:color w:val="AF1953"/>
        </w:rPr>
        <w:t xml:space="preserve"> </w:t>
      </w:r>
      <w:r w:rsidR="00365961" w:rsidRPr="00460AD2">
        <w:rPr>
          <w:rFonts w:asciiTheme="minorHAnsi" w:eastAsia="Segoe UI" w:hAnsiTheme="minorHAnsi" w:cstheme="minorHAnsi"/>
          <w:b/>
          <w:bCs/>
          <w:i/>
          <w:color w:val="AF1953"/>
        </w:rPr>
        <w:t>IKEM</w:t>
      </w:r>
      <w:r w:rsidR="00365961" w:rsidRPr="00460AD2">
        <w:rPr>
          <w:rFonts w:ascii="Segoe UI" w:hAnsi="Segoe UI" w:cs="Segoe UI"/>
          <w:color w:val="auto"/>
          <w:sz w:val="21"/>
          <w:szCs w:val="21"/>
          <w:lang w:eastAsia="cs-CZ"/>
        </w:rPr>
        <w:t xml:space="preserve"> </w:t>
      </w:r>
      <w:r w:rsidR="00460AD2" w:rsidRPr="00460AD2">
        <w:rPr>
          <w:rFonts w:asciiTheme="minorHAnsi" w:eastAsia="Segoe UI" w:hAnsiTheme="minorHAnsi" w:cstheme="minorHAnsi"/>
          <w:b/>
          <w:bCs/>
          <w:i/>
          <w:color w:val="AF1953"/>
        </w:rPr>
        <w:t>v rozporu se záko</w:t>
      </w:r>
      <w:r w:rsidR="0069437D">
        <w:rPr>
          <w:rFonts w:asciiTheme="minorHAnsi" w:eastAsia="Segoe UI" w:hAnsiTheme="minorHAnsi" w:cstheme="minorHAnsi"/>
          <w:b/>
          <w:bCs/>
          <w:i/>
          <w:color w:val="AF1953"/>
        </w:rPr>
        <w:t>n</w:t>
      </w:r>
      <w:r w:rsidR="00B91CC9">
        <w:rPr>
          <w:rFonts w:asciiTheme="minorHAnsi" w:eastAsia="Segoe UI" w:hAnsiTheme="minorHAnsi" w:cstheme="minorHAnsi"/>
          <w:b/>
          <w:bCs/>
          <w:i/>
          <w:color w:val="AF1953"/>
        </w:rPr>
        <w:t>em</w:t>
      </w:r>
      <w:r w:rsidR="007554C5" w:rsidRPr="007F0F7A">
        <w:rPr>
          <w:rFonts w:asciiTheme="minorHAnsi" w:eastAsia="Segoe UI" w:hAnsiTheme="minorHAnsi" w:cstheme="minorHAnsi"/>
          <w:b/>
          <w:bCs/>
          <w:i/>
          <w:color w:val="AF1953"/>
        </w:rPr>
        <w:t xml:space="preserve"> o zadávání veřejných zakázek</w:t>
      </w:r>
      <w:r w:rsidR="00343761">
        <w:rPr>
          <w:rFonts w:asciiTheme="minorHAnsi" w:eastAsia="Segoe UI" w:hAnsiTheme="minorHAnsi" w:cstheme="minorHAnsi"/>
          <w:b/>
          <w:bCs/>
          <w:i/>
          <w:color w:val="AF1953"/>
        </w:rPr>
        <w:t>.</w:t>
      </w:r>
    </w:p>
    <w:p w14:paraId="178F4759" w14:textId="5C2909D2" w:rsidR="00C918C8" w:rsidRDefault="00926B86" w:rsidP="00926B86">
      <w:pPr>
        <w:tabs>
          <w:tab w:val="left" w:pos="5774"/>
        </w:tabs>
        <w:spacing w:line="276" w:lineRule="auto"/>
        <w:ind w:right="-2"/>
        <w:rPr>
          <w:b/>
        </w:rPr>
      </w:pPr>
      <w:r w:rsidRPr="00406BCA">
        <w:rPr>
          <w:b/>
          <w:noProof/>
          <w:sz w:val="18"/>
          <w:szCs w:val="18"/>
        </w:rPr>
        <w:drawing>
          <wp:anchor distT="0" distB="0" distL="114300" distR="114300" simplePos="0" relativeHeight="251672576" behindDoc="0" locked="0" layoutInCell="1" allowOverlap="1" wp14:anchorId="3602BF3E" wp14:editId="71426C78">
            <wp:simplePos x="0" y="0"/>
            <wp:positionH relativeFrom="margin">
              <wp:posOffset>112395</wp:posOffset>
            </wp:positionH>
            <wp:positionV relativeFrom="paragraph">
              <wp:posOffset>155575</wp:posOffset>
            </wp:positionV>
            <wp:extent cx="538273" cy="612000"/>
            <wp:effectExtent l="0" t="0" r="0" b="0"/>
            <wp:wrapSquare wrapText="bothSides"/>
            <wp:docPr id="625210417" name="Obrázek 40" descr="Obsah obrázku kruh, symbol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83614" name="Picture 167" descr="Obsah obrázku kruh, symbol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7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4BD" w:rsidRPr="00406BCA">
        <w:rPr>
          <w:b/>
          <w:noProof/>
          <w:sz w:val="18"/>
          <w:szCs w:val="18"/>
        </w:rPr>
        <w:drawing>
          <wp:anchor distT="0" distB="0" distL="114300" distR="114300" simplePos="0" relativeHeight="251673600" behindDoc="1" locked="0" layoutInCell="1" allowOverlap="1" wp14:anchorId="24EC5943" wp14:editId="31DF712A">
            <wp:simplePos x="0" y="0"/>
            <wp:positionH relativeFrom="margin">
              <wp:posOffset>-10795</wp:posOffset>
            </wp:positionH>
            <wp:positionV relativeFrom="paragraph">
              <wp:posOffset>125730</wp:posOffset>
            </wp:positionV>
            <wp:extent cx="5759450" cy="683260"/>
            <wp:effectExtent l="0" t="0" r="0" b="2540"/>
            <wp:wrapNone/>
            <wp:docPr id="1012450693" name="Obrázek 39" descr="Obsah obrázku bílé, design&#10;&#10;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594559" name="Obrázek 39" descr="Obsah obrázku bílé, design&#10;&#10;Popis byl vytvořen automaticky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1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4AB">
        <w:rPr>
          <w:b/>
        </w:rPr>
        <w:tab/>
      </w:r>
    </w:p>
    <w:p w14:paraId="6EB0E9C9" w14:textId="4CEE2881" w:rsidR="00227757" w:rsidRPr="00406BCA" w:rsidRDefault="003049AF" w:rsidP="00926B86">
      <w:pPr>
        <w:ind w:left="1440" w:right="281"/>
        <w:jc w:val="left"/>
        <w:rPr>
          <w:bCs/>
        </w:rPr>
      </w:pPr>
      <w:r w:rsidRPr="00406BCA">
        <w:rPr>
          <w:b/>
        </w:rPr>
        <w:t xml:space="preserve">IKEM </w:t>
      </w:r>
      <w:r w:rsidR="00B84328">
        <w:rPr>
          <w:b/>
        </w:rPr>
        <w:t xml:space="preserve">omezil hospodářskou soutěž v oblasti </w:t>
      </w:r>
      <w:r w:rsidR="0016409A">
        <w:rPr>
          <w:b/>
        </w:rPr>
        <w:t>dodávaných</w:t>
      </w:r>
      <w:r w:rsidRPr="00406BCA">
        <w:rPr>
          <w:b/>
        </w:rPr>
        <w:t xml:space="preserve"> služeb pronájmu</w:t>
      </w:r>
      <w:r w:rsidR="00B90AA8">
        <w:rPr>
          <w:b/>
        </w:rPr>
        <w:br/>
      </w:r>
      <w:r w:rsidRPr="00406BCA">
        <w:rPr>
          <w:b/>
        </w:rPr>
        <w:t>a kompletního servisu operačního prádla.</w:t>
      </w:r>
    </w:p>
    <w:p w14:paraId="1405B6AA" w14:textId="77777777" w:rsidR="007502D4" w:rsidRPr="008170A5" w:rsidRDefault="007502D4" w:rsidP="003E24AB">
      <w:pPr>
        <w:spacing w:line="276" w:lineRule="auto"/>
        <w:ind w:right="-2"/>
        <w:rPr>
          <w:rFonts w:eastAsia="Calibri"/>
          <w:color w:val="auto"/>
        </w:rPr>
      </w:pPr>
    </w:p>
    <w:p w14:paraId="5BFD9428" w14:textId="17918271" w:rsidR="00B828DC" w:rsidRPr="007151CB" w:rsidRDefault="003049AF" w:rsidP="003E24AB">
      <w:pPr>
        <w:spacing w:before="360"/>
        <w:ind w:right="-2"/>
        <w:rPr>
          <w:rFonts w:eastAsia="Calibri"/>
          <w:color w:val="auto"/>
        </w:rPr>
      </w:pPr>
      <w:r w:rsidRPr="008B6DEA">
        <w:t>4.</w:t>
      </w:r>
      <w:r w:rsidR="0047014E">
        <w:t>1</w:t>
      </w:r>
      <w:r>
        <w:tab/>
      </w:r>
      <w:r w:rsidR="001C1344" w:rsidRPr="002051DF">
        <w:rPr>
          <w:rFonts w:eastAsia="Calibri"/>
          <w:color w:val="auto"/>
        </w:rPr>
        <w:t>Kontrola</w:t>
      </w:r>
      <w:r w:rsidR="001C1344">
        <w:rPr>
          <w:rFonts w:eastAsia="Calibri"/>
          <w:color w:val="auto"/>
        </w:rPr>
        <w:t xml:space="preserve"> NKÚ</w:t>
      </w:r>
      <w:r w:rsidR="001C1344" w:rsidRPr="002051DF">
        <w:rPr>
          <w:rFonts w:eastAsia="Calibri"/>
          <w:color w:val="auto"/>
        </w:rPr>
        <w:t xml:space="preserve"> prokázala, že IKEM </w:t>
      </w:r>
      <w:r w:rsidR="001C1344">
        <w:rPr>
          <w:rFonts w:eastAsia="Calibri"/>
          <w:color w:val="auto"/>
        </w:rPr>
        <w:t>v roce 2021 po skončení smlouvy na pronájem a</w:t>
      </w:r>
      <w:r w:rsidR="00203082">
        <w:rPr>
          <w:rFonts w:eastAsia="Calibri"/>
          <w:color w:val="auto"/>
        </w:rPr>
        <w:t> </w:t>
      </w:r>
      <w:r w:rsidR="001C1344">
        <w:rPr>
          <w:rFonts w:eastAsia="Calibri"/>
          <w:color w:val="auto"/>
        </w:rPr>
        <w:t xml:space="preserve">servis operačního prádla nerealizoval zadávací řízení a poskytování daných služeb zajišťoval 18 měsíců prostřednictvím navazujících objednávek s dosavadním dodavatelem. Tyto objednávky </w:t>
      </w:r>
      <w:r w:rsidR="001C1344" w:rsidRPr="002051DF">
        <w:rPr>
          <w:rFonts w:eastAsia="Calibri"/>
          <w:color w:val="auto"/>
        </w:rPr>
        <w:t>navíc nezveřejnil v registru smluv</w:t>
      </w:r>
      <w:r w:rsidR="001C1344">
        <w:rPr>
          <w:rFonts w:asciiTheme="minorHAnsi" w:eastAsia="Segoe UI" w:hAnsiTheme="minorHAnsi" w:cstheme="minorBidi"/>
          <w:color w:val="auto"/>
        </w:rPr>
        <w:t>, a to</w:t>
      </w:r>
      <w:r w:rsidR="001C1344" w:rsidRPr="37484180">
        <w:rPr>
          <w:rFonts w:asciiTheme="minorHAnsi" w:eastAsia="Segoe UI" w:hAnsiTheme="minorHAnsi" w:cstheme="minorBidi"/>
          <w:color w:val="auto"/>
        </w:rPr>
        <w:t xml:space="preserve"> </w:t>
      </w:r>
      <w:r w:rsidR="001C1344">
        <w:rPr>
          <w:rFonts w:asciiTheme="minorHAnsi" w:eastAsia="Segoe UI" w:hAnsiTheme="minorHAnsi" w:cstheme="minorBidi"/>
          <w:color w:val="auto"/>
        </w:rPr>
        <w:t>a</w:t>
      </w:r>
      <w:r w:rsidR="001C1344" w:rsidRPr="37484180">
        <w:rPr>
          <w:rFonts w:asciiTheme="minorHAnsi" w:eastAsia="Segoe UI" w:hAnsiTheme="minorHAnsi" w:cstheme="minorBidi"/>
          <w:color w:val="auto"/>
        </w:rPr>
        <w:t>ni v</w:t>
      </w:r>
      <w:r w:rsidR="001C1344">
        <w:rPr>
          <w:rFonts w:asciiTheme="minorHAnsi" w:eastAsia="Segoe UI" w:hAnsiTheme="minorHAnsi" w:cstheme="minorBidi"/>
          <w:color w:val="auto"/>
        </w:rPr>
        <w:t>e</w:t>
      </w:r>
      <w:r w:rsidR="001C1344" w:rsidRPr="37484180">
        <w:rPr>
          <w:rFonts w:asciiTheme="minorHAnsi" w:eastAsia="Segoe UI" w:hAnsiTheme="minorHAnsi" w:cstheme="minorBidi"/>
          <w:color w:val="auto"/>
        </w:rPr>
        <w:t xml:space="preserve"> lhůtě </w:t>
      </w:r>
      <w:r w:rsidR="001C1344">
        <w:rPr>
          <w:rFonts w:asciiTheme="minorHAnsi" w:eastAsia="Segoe UI" w:hAnsiTheme="minorHAnsi" w:cstheme="minorBidi"/>
          <w:color w:val="auto"/>
        </w:rPr>
        <w:t>do tří</w:t>
      </w:r>
      <w:r w:rsidR="001C1344" w:rsidRPr="37484180">
        <w:rPr>
          <w:rFonts w:asciiTheme="minorHAnsi" w:eastAsia="Segoe UI" w:hAnsiTheme="minorHAnsi" w:cstheme="minorBidi"/>
          <w:color w:val="auto"/>
        </w:rPr>
        <w:t xml:space="preserve"> měsíců</w:t>
      </w:r>
      <w:r w:rsidR="001C1344">
        <w:rPr>
          <w:rFonts w:asciiTheme="minorHAnsi" w:eastAsia="Segoe UI" w:hAnsiTheme="minorHAnsi" w:cstheme="minorBidi"/>
          <w:color w:val="auto"/>
        </w:rPr>
        <w:t xml:space="preserve"> ode dne akceptace objednávky dodavatelem, což mělo za následek jejich zrušení od počátku</w:t>
      </w:r>
      <w:r w:rsidR="001C1344">
        <w:rPr>
          <w:rStyle w:val="Znakapoznpodarou"/>
          <w:rFonts w:eastAsia="Calibri"/>
          <w:color w:val="auto"/>
        </w:rPr>
        <w:footnoteReference w:id="14"/>
      </w:r>
      <w:r w:rsidR="001C1344" w:rsidRPr="002051DF">
        <w:rPr>
          <w:rFonts w:eastAsia="Calibri"/>
          <w:color w:val="auto"/>
        </w:rPr>
        <w:t>.</w:t>
      </w:r>
      <w:r w:rsidR="001C1344">
        <w:rPr>
          <w:rFonts w:eastAsia="Calibri"/>
          <w:color w:val="auto"/>
        </w:rPr>
        <w:t xml:space="preserve"> IKEM nesečetl předpokládané hodnoty všech plnění, která tvořila funkční celek, nestanovil tak správně předpokládanou hodnotu veřejné zakázky a nevybral dodavatele na základě odpovídajícího </w:t>
      </w:r>
      <w:r w:rsidR="00523220">
        <w:rPr>
          <w:rFonts w:eastAsia="Calibri"/>
          <w:color w:val="auto"/>
        </w:rPr>
        <w:t>zadávacího</w:t>
      </w:r>
      <w:r w:rsidR="001C1344">
        <w:rPr>
          <w:rFonts w:eastAsia="Calibri"/>
          <w:color w:val="auto"/>
        </w:rPr>
        <w:t xml:space="preserve"> řízení, čímž postupoval v rozporu s právním předpisem</w:t>
      </w:r>
      <w:r w:rsidR="001C1344">
        <w:rPr>
          <w:rStyle w:val="Znakapoznpodarou"/>
          <w:rFonts w:eastAsia="Calibri"/>
          <w:color w:val="auto"/>
        </w:rPr>
        <w:footnoteReference w:id="15"/>
      </w:r>
      <w:r w:rsidR="001C1344">
        <w:rPr>
          <w:rFonts w:eastAsia="Calibri"/>
          <w:color w:val="auto"/>
        </w:rPr>
        <w:t xml:space="preserve">. IKEM rovněž porušil </w:t>
      </w:r>
      <w:r w:rsidR="001C1344" w:rsidRPr="00D652C9">
        <w:rPr>
          <w:rFonts w:eastAsia="Calibri"/>
          <w:color w:val="auto"/>
        </w:rPr>
        <w:t>zásadu transparentnosti, zásadu rovného zacházení a zásadu zákazu diskriminace</w:t>
      </w:r>
      <w:r w:rsidR="001C1344">
        <w:rPr>
          <w:rStyle w:val="Znakapoznpodarou"/>
          <w:rFonts w:eastAsia="Calibri"/>
          <w:color w:val="auto"/>
        </w:rPr>
        <w:footnoteReference w:id="16"/>
      </w:r>
      <w:r w:rsidR="001C1344" w:rsidRPr="00895AF8">
        <w:rPr>
          <w:rFonts w:eastAsia="Calibri"/>
          <w:color w:val="auto"/>
        </w:rPr>
        <w:t>,</w:t>
      </w:r>
      <w:r w:rsidR="001C1344" w:rsidRPr="00235A80">
        <w:rPr>
          <w:rFonts w:eastAsia="Calibri"/>
          <w:color w:val="auto"/>
        </w:rPr>
        <w:t xml:space="preserve"> neboť svým postupem neoprávněně zvýhodnil stávajícího dodavatele tím, že mu formou objednávek bez otevřené soutěže a bez možnosti účasti ostatních dodavatelů zadal další plnění nad rámec původní </w:t>
      </w:r>
      <w:r w:rsidR="001C1344">
        <w:rPr>
          <w:rFonts w:eastAsia="Calibri"/>
          <w:color w:val="auto"/>
        </w:rPr>
        <w:t>veřejné zakázky.</w:t>
      </w:r>
      <w:r w:rsidR="001C1344" w:rsidRPr="00895AF8">
        <w:rPr>
          <w:rFonts w:eastAsia="Calibri"/>
          <w:color w:val="auto"/>
        </w:rPr>
        <w:t xml:space="preserve"> </w:t>
      </w:r>
      <w:r w:rsidR="001C1344">
        <w:rPr>
          <w:rFonts w:eastAsia="Calibri"/>
          <w:color w:val="auto"/>
        </w:rPr>
        <w:t>IKEM</w:t>
      </w:r>
      <w:r w:rsidR="001C1344" w:rsidRPr="002051DF">
        <w:rPr>
          <w:rFonts w:eastAsia="Calibri"/>
          <w:color w:val="auto"/>
        </w:rPr>
        <w:t xml:space="preserve"> </w:t>
      </w:r>
      <w:r w:rsidR="001C1344">
        <w:rPr>
          <w:rFonts w:eastAsia="Calibri"/>
          <w:color w:val="auto"/>
        </w:rPr>
        <w:t xml:space="preserve">tak neoprávněně použil peněžní prostředky státu </w:t>
      </w:r>
      <w:r w:rsidR="001C1344" w:rsidRPr="002051DF">
        <w:rPr>
          <w:rFonts w:eastAsia="Calibri"/>
          <w:color w:val="auto"/>
        </w:rPr>
        <w:t xml:space="preserve">ve výši </w:t>
      </w:r>
      <w:r w:rsidR="001C1344">
        <w:rPr>
          <w:rFonts w:eastAsia="Calibri"/>
          <w:color w:val="auto"/>
        </w:rPr>
        <w:t xml:space="preserve">téměř </w:t>
      </w:r>
      <w:r w:rsidR="001C1344" w:rsidRPr="002051DF">
        <w:rPr>
          <w:rFonts w:eastAsia="Calibri"/>
          <w:color w:val="auto"/>
        </w:rPr>
        <w:t>3,</w:t>
      </w:r>
      <w:r w:rsidR="001C1344">
        <w:rPr>
          <w:rFonts w:eastAsia="Calibri"/>
          <w:color w:val="auto"/>
        </w:rPr>
        <w:t>6</w:t>
      </w:r>
      <w:r w:rsidR="001C1344" w:rsidRPr="002051DF">
        <w:rPr>
          <w:rFonts w:eastAsia="Calibri"/>
          <w:color w:val="auto"/>
        </w:rPr>
        <w:t xml:space="preserve"> mil. Kč</w:t>
      </w:r>
      <w:bookmarkStart w:id="4" w:name="_Ref236749140"/>
      <w:r w:rsidR="00502611">
        <w:rPr>
          <w:rStyle w:val="Znakapoznpodarou"/>
          <w:rFonts w:eastAsia="Calibri"/>
          <w:color w:val="auto"/>
        </w:rPr>
        <w:footnoteReference w:id="17"/>
      </w:r>
      <w:bookmarkEnd w:id="4"/>
      <w:r w:rsidR="001C1344" w:rsidRPr="002051DF">
        <w:rPr>
          <w:rFonts w:eastAsia="Calibri"/>
          <w:color w:val="auto"/>
        </w:rPr>
        <w:t>.</w:t>
      </w:r>
    </w:p>
    <w:p w14:paraId="1600BA4E" w14:textId="691791FA" w:rsidR="001C1344" w:rsidRDefault="003049AF" w:rsidP="001C1344">
      <w:r w:rsidRPr="00BF1C1F">
        <w:t>4.2</w:t>
      </w:r>
      <w:r>
        <w:tab/>
      </w:r>
      <w:r w:rsidR="001C1344" w:rsidRPr="002B5A5B">
        <w:t xml:space="preserve">Kontrolou bylo </w:t>
      </w:r>
      <w:r w:rsidR="001041BE">
        <w:t xml:space="preserve">dále </w:t>
      </w:r>
      <w:r w:rsidR="001C1344" w:rsidRPr="002B5A5B">
        <w:t xml:space="preserve">zjištěno, že IKEM v zadávací dokumentaci </w:t>
      </w:r>
      <w:r w:rsidR="001C1344">
        <w:t>veřejné zakázky</w:t>
      </w:r>
      <w:r w:rsidR="001C1344" w:rsidRPr="002B5A5B">
        <w:t xml:space="preserve"> na pronájem a kompletní servis operačního prádla, </w:t>
      </w:r>
      <w:r w:rsidR="00DE0266">
        <w:t xml:space="preserve">která byla </w:t>
      </w:r>
      <w:r w:rsidR="001C1344" w:rsidRPr="002B5A5B">
        <w:t>vyhlášen</w:t>
      </w:r>
      <w:r w:rsidR="00DE0266">
        <w:t>a</w:t>
      </w:r>
      <w:r w:rsidR="001C1344" w:rsidRPr="002B5A5B">
        <w:t xml:space="preserve"> v roce 2022 s</w:t>
      </w:r>
      <w:r w:rsidR="00DE0266">
        <w:t> </w:t>
      </w:r>
      <w:r w:rsidR="001C1344" w:rsidRPr="002B5A5B">
        <w:t>předpokládanou hodnotou 12 mil. Kč bez DPH, stanovil přesný požadavek na materiálové složení prádla (v</w:t>
      </w:r>
      <w:r w:rsidR="00203082">
        <w:t> </w:t>
      </w:r>
      <w:r w:rsidR="001C1344" w:rsidRPr="002B5A5B">
        <w:t>poměru 75 % polyester a 25 % bavlna), přičemž nepřipustil ekvivalentní materiálová složení ani přiměřenou odchylku. T</w:t>
      </w:r>
      <w:r w:rsidR="001C1344">
        <w:t>ímto</w:t>
      </w:r>
      <w:r w:rsidR="001C1344" w:rsidRPr="002B5A5B">
        <w:t xml:space="preserve"> požadavk</w:t>
      </w:r>
      <w:r w:rsidR="001C1344">
        <w:t>em</w:t>
      </w:r>
      <w:r w:rsidR="001C1344" w:rsidRPr="002B5A5B">
        <w:t xml:space="preserve"> IKEM </w:t>
      </w:r>
      <w:r w:rsidR="001C1344">
        <w:t>bezdůvodně</w:t>
      </w:r>
      <w:r w:rsidR="001C1344" w:rsidRPr="002B5A5B">
        <w:t xml:space="preserve"> omezil okruh potenciálních dodavatelů</w:t>
      </w:r>
      <w:r w:rsidR="001C1344">
        <w:rPr>
          <w:rStyle w:val="Znakapoznpodarou"/>
        </w:rPr>
        <w:footnoteReference w:id="18"/>
      </w:r>
      <w:r w:rsidR="001C1344" w:rsidRPr="002B5A5B">
        <w:t xml:space="preserve"> a v rozporu se zásadami rovného zacházení a zákazu diskriminace</w:t>
      </w:r>
      <w:r w:rsidR="001C1344">
        <w:rPr>
          <w:rStyle w:val="Znakapoznpodarou"/>
        </w:rPr>
        <w:footnoteReference w:id="19"/>
      </w:r>
      <w:r w:rsidR="001C1344" w:rsidRPr="002B5A5B">
        <w:t xml:space="preserve"> narušil hospodářskou soutěž. NKÚ dále zjistil, že IKEM </w:t>
      </w:r>
      <w:r w:rsidR="00BD0B38" w:rsidRPr="002B5A5B">
        <w:t>v kontrolovaném období</w:t>
      </w:r>
      <w:r w:rsidR="00BD0B38">
        <w:t>, ale</w:t>
      </w:r>
      <w:r w:rsidR="00BD0B38" w:rsidRPr="002B5A5B">
        <w:t xml:space="preserve"> </w:t>
      </w:r>
      <w:r w:rsidR="00BD0B38">
        <w:t xml:space="preserve">i </w:t>
      </w:r>
      <w:r w:rsidR="001C1344" w:rsidRPr="002B5A5B">
        <w:t xml:space="preserve">v předchozích letech využíval operační prádlo </w:t>
      </w:r>
      <w:r w:rsidR="001C1344">
        <w:t xml:space="preserve">i </w:t>
      </w:r>
      <w:r w:rsidR="001C1344" w:rsidRPr="002B5A5B">
        <w:t>s odlišným materiálovým složením, což zpochybň</w:t>
      </w:r>
      <w:r w:rsidR="001C1344">
        <w:t>uje</w:t>
      </w:r>
      <w:r w:rsidR="001C1344" w:rsidRPr="002B5A5B">
        <w:t xml:space="preserve"> nezbytnost stanoveného požadavku</w:t>
      </w:r>
      <w:r w:rsidR="001C1344">
        <w:t>. Z</w:t>
      </w:r>
      <w:r w:rsidR="001C1344" w:rsidRPr="002B5A5B">
        <w:t xml:space="preserve">ároveň </w:t>
      </w:r>
      <w:r w:rsidR="00BD0B38">
        <w:t xml:space="preserve">toto </w:t>
      </w:r>
      <w:r w:rsidR="001C1344" w:rsidRPr="002B5A5B">
        <w:t>materiálové složení odpovídalo parametrům prádla dodávaného stávajícím dodavatelem od roku 2018.</w:t>
      </w:r>
      <w:r w:rsidR="00DE0266">
        <w:t xml:space="preserve"> </w:t>
      </w:r>
      <w:r w:rsidR="001C1344">
        <w:t xml:space="preserve">Uhrazením služeb ve výši 10,9 mil. Kč na základě této veřejné zakázky tak IKEM neoprávněně použil peněžní prostředky </w:t>
      </w:r>
      <w:r w:rsidR="00971013">
        <w:t>státu</w:t>
      </w:r>
      <w:r w:rsidR="00971013" w:rsidRPr="007151CB">
        <w:rPr>
          <w:vertAlign w:val="superscript"/>
        </w:rPr>
        <w:t>16</w:t>
      </w:r>
      <w:r w:rsidR="001C1344">
        <w:t>.</w:t>
      </w:r>
    </w:p>
    <w:p w14:paraId="695508DB" w14:textId="77777777" w:rsidR="007151CB" w:rsidRDefault="007151CB" w:rsidP="001C1344"/>
    <w:p w14:paraId="2A29B7CC" w14:textId="54D718B5" w:rsidR="002359C8" w:rsidRDefault="002359C8" w:rsidP="006F1B18">
      <w:pPr>
        <w:rPr>
          <w:rFonts w:eastAsia="Calibri"/>
          <w:color w:val="auto"/>
        </w:rPr>
      </w:pPr>
    </w:p>
    <w:p w14:paraId="65FE3C16" w14:textId="346C004C" w:rsidR="007151CB" w:rsidRDefault="00E53058" w:rsidP="00D81091">
      <w:pPr>
        <w:spacing w:before="0"/>
        <w:rPr>
          <w:b/>
          <w:color w:val="auto"/>
        </w:rPr>
      </w:pPr>
      <w:r w:rsidRPr="00D45564"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7E98DF1B" wp14:editId="42A8A9D2">
            <wp:simplePos x="0" y="0"/>
            <wp:positionH relativeFrom="margin">
              <wp:posOffset>1933</wp:posOffset>
            </wp:positionH>
            <wp:positionV relativeFrom="paragraph">
              <wp:posOffset>112450</wp:posOffset>
            </wp:positionV>
            <wp:extent cx="772795" cy="671830"/>
            <wp:effectExtent l="0" t="0" r="0" b="0"/>
            <wp:wrapSquare wrapText="bothSides"/>
            <wp:docPr id="1239723732" name="Obrázek 47" descr="Obsah obrázku černá, tm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25891" name="Obrázek 47" descr="Obsah obrázku černá, tm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2C07A831" wp14:editId="7B338D0E">
            <wp:simplePos x="0" y="0"/>
            <wp:positionH relativeFrom="margin">
              <wp:posOffset>-1298</wp:posOffset>
            </wp:positionH>
            <wp:positionV relativeFrom="paragraph">
              <wp:posOffset>113996</wp:posOffset>
            </wp:positionV>
            <wp:extent cx="5755005" cy="686104"/>
            <wp:effectExtent l="0" t="0" r="0" b="0"/>
            <wp:wrapNone/>
            <wp:docPr id="1963024223" name="Obrázek 46" descr="Obsah obrázku bílé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23812" name="Obrázek 46" descr="Obsah obrázku bílé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1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107" cy="686712"/>
                    </a:xfrm>
                    <a:prstGeom prst="rect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CDE41AB" w14:textId="4985AA51" w:rsidR="002359C8" w:rsidRPr="00E52711" w:rsidRDefault="003049AF" w:rsidP="00E53058">
      <w:pPr>
        <w:ind w:left="1440"/>
        <w:jc w:val="left"/>
        <w:rPr>
          <w:b/>
          <w:color w:val="auto"/>
        </w:rPr>
      </w:pPr>
      <w:r w:rsidRPr="00E52711">
        <w:rPr>
          <w:b/>
          <w:color w:val="auto"/>
        </w:rPr>
        <w:t>NKÚ</w:t>
      </w:r>
      <w:r w:rsidR="00465111" w:rsidRPr="00E52711">
        <w:rPr>
          <w:b/>
          <w:color w:val="auto"/>
        </w:rPr>
        <w:t xml:space="preserve"> v</w:t>
      </w:r>
      <w:r w:rsidRPr="00E52711">
        <w:rPr>
          <w:b/>
          <w:color w:val="auto"/>
        </w:rPr>
        <w:t xml:space="preserve"> IT zakázkách </w:t>
      </w:r>
      <w:r w:rsidR="00465111" w:rsidRPr="00E52711">
        <w:rPr>
          <w:b/>
          <w:color w:val="auto"/>
        </w:rPr>
        <w:t>zjistil</w:t>
      </w:r>
      <w:r w:rsidRPr="00E52711">
        <w:rPr>
          <w:b/>
          <w:color w:val="auto"/>
        </w:rPr>
        <w:t xml:space="preserve"> neoprávněné použití peněžních prostředků v celkové výši 59,</w:t>
      </w:r>
      <w:r w:rsidR="00457F8B">
        <w:rPr>
          <w:b/>
          <w:color w:val="auto"/>
        </w:rPr>
        <w:t>5</w:t>
      </w:r>
      <w:r w:rsidRPr="00E52711">
        <w:rPr>
          <w:b/>
          <w:color w:val="auto"/>
        </w:rPr>
        <w:t xml:space="preserve"> mil. Kč.</w:t>
      </w:r>
    </w:p>
    <w:p w14:paraId="6589F59D" w14:textId="47916B84" w:rsidR="002359C8" w:rsidRDefault="002359C8" w:rsidP="003E24AB">
      <w:pPr>
        <w:jc w:val="left"/>
        <w:rPr>
          <w:rFonts w:asciiTheme="minorHAnsi" w:hAnsiTheme="minorHAnsi" w:cstheme="minorHAnsi"/>
          <w:color w:val="auto"/>
          <w:lang w:eastAsia="cs-CZ"/>
        </w:rPr>
      </w:pPr>
    </w:p>
    <w:p w14:paraId="78A08696" w14:textId="09F6F2DC" w:rsidR="002359C8" w:rsidRDefault="003049AF" w:rsidP="00E53058">
      <w:pPr>
        <w:spacing w:before="360"/>
        <w:rPr>
          <w:rFonts w:eastAsia="Calibri"/>
          <w:color w:val="auto"/>
        </w:rPr>
      </w:pPr>
      <w:r>
        <w:rPr>
          <w:rFonts w:eastAsia="Calibri"/>
          <w:color w:val="auto"/>
        </w:rPr>
        <w:t>4.</w:t>
      </w:r>
      <w:r w:rsidR="00F12A22">
        <w:rPr>
          <w:rFonts w:eastAsia="Calibri"/>
          <w:color w:val="auto"/>
        </w:rPr>
        <w:t>3</w:t>
      </w:r>
      <w:r>
        <w:rPr>
          <w:rFonts w:eastAsia="Calibri"/>
          <w:color w:val="auto"/>
        </w:rPr>
        <w:tab/>
        <w:t xml:space="preserve">IKEM ve svých strategických dokumentech </w:t>
      </w:r>
      <w:r w:rsidR="00667E8D">
        <w:rPr>
          <w:rFonts w:eastAsia="Calibri"/>
          <w:color w:val="auto"/>
        </w:rPr>
        <w:t>pro roky 2022</w:t>
      </w:r>
      <w:r w:rsidR="00511109">
        <w:rPr>
          <w:rFonts w:eastAsia="Calibri"/>
          <w:color w:val="auto"/>
        </w:rPr>
        <w:t>–</w:t>
      </w:r>
      <w:r w:rsidR="00667E8D">
        <w:rPr>
          <w:rFonts w:eastAsia="Calibri"/>
          <w:color w:val="auto"/>
        </w:rPr>
        <w:t xml:space="preserve">2025 </w:t>
      </w:r>
      <w:r>
        <w:rPr>
          <w:rFonts w:eastAsia="Calibri"/>
          <w:color w:val="auto"/>
        </w:rPr>
        <w:t xml:space="preserve">předpokládal investice </w:t>
      </w:r>
      <w:r w:rsidR="00C3658D">
        <w:rPr>
          <w:rFonts w:eastAsia="Calibri"/>
          <w:color w:val="auto"/>
        </w:rPr>
        <w:t xml:space="preserve">do oblasti </w:t>
      </w:r>
      <w:r w:rsidR="005331BB" w:rsidRPr="37484180">
        <w:rPr>
          <w:rFonts w:eastAsia="Calibri"/>
          <w:color w:val="auto"/>
        </w:rPr>
        <w:t xml:space="preserve">svých </w:t>
      </w:r>
      <w:r w:rsidR="00C3658D">
        <w:rPr>
          <w:rFonts w:eastAsia="Calibri"/>
          <w:color w:val="auto"/>
        </w:rPr>
        <w:t xml:space="preserve">IT systémů </w:t>
      </w:r>
      <w:r>
        <w:rPr>
          <w:rFonts w:eastAsia="Calibri"/>
          <w:color w:val="auto"/>
        </w:rPr>
        <w:t>v řád</w:t>
      </w:r>
      <w:r w:rsidR="00511109">
        <w:rPr>
          <w:rFonts w:eastAsia="Calibri"/>
          <w:color w:val="auto"/>
        </w:rPr>
        <w:t>u</w:t>
      </w:r>
      <w:r>
        <w:rPr>
          <w:rFonts w:eastAsia="Calibri"/>
          <w:color w:val="auto"/>
        </w:rPr>
        <w:t xml:space="preserve"> milionů </w:t>
      </w:r>
      <w:r w:rsidR="00511109">
        <w:rPr>
          <w:rFonts w:eastAsia="Calibri"/>
          <w:color w:val="auto"/>
        </w:rPr>
        <w:t>korun</w:t>
      </w:r>
      <w:r>
        <w:rPr>
          <w:rFonts w:eastAsia="Calibri"/>
          <w:color w:val="auto"/>
        </w:rPr>
        <w:t>.</w:t>
      </w:r>
      <w:r w:rsidRPr="0080678B">
        <w:rPr>
          <w:rFonts w:eastAsia="Calibri"/>
          <w:color w:val="auto"/>
        </w:rPr>
        <w:t xml:space="preserve"> </w:t>
      </w:r>
      <w:r w:rsidR="2B2F1E38" w:rsidRPr="37484180">
        <w:rPr>
          <w:rFonts w:eastAsia="Calibri"/>
          <w:color w:val="auto"/>
        </w:rPr>
        <w:t>Pro oblast IT však neměl zpracován roční plán veřejných zakázek, který je doporučován Ministerstvem financí</w:t>
      </w:r>
      <w:r>
        <w:rPr>
          <w:rStyle w:val="Znakapoznpodarou"/>
          <w:rFonts w:eastAsia="Calibri"/>
          <w:color w:val="auto"/>
        </w:rPr>
        <w:footnoteReference w:id="20"/>
      </w:r>
      <w:r w:rsidR="2B2F1E38" w:rsidRPr="37484180">
        <w:rPr>
          <w:rFonts w:eastAsia="Calibri"/>
          <w:color w:val="auto"/>
        </w:rPr>
        <w:t>.</w:t>
      </w:r>
      <w:r w:rsidR="008663DA">
        <w:rPr>
          <w:rFonts w:eastAsia="Calibri"/>
          <w:color w:val="auto"/>
        </w:rPr>
        <w:t xml:space="preserve"> </w:t>
      </w:r>
    </w:p>
    <w:p w14:paraId="415820AD" w14:textId="66073A5D" w:rsidR="002359C8" w:rsidRDefault="003049AF" w:rsidP="00831C7E">
      <w:pPr>
        <w:rPr>
          <w:rFonts w:eastAsia="Calibri"/>
          <w:color w:val="auto"/>
        </w:rPr>
      </w:pPr>
      <w:r>
        <w:rPr>
          <w:rFonts w:eastAsia="Calibri"/>
          <w:color w:val="auto"/>
        </w:rPr>
        <w:t>4.</w:t>
      </w:r>
      <w:r w:rsidR="00F12A22">
        <w:rPr>
          <w:rFonts w:eastAsia="Calibri"/>
          <w:color w:val="auto"/>
        </w:rPr>
        <w:t>4</w:t>
      </w:r>
      <w:r>
        <w:rPr>
          <w:rFonts w:eastAsia="Calibri"/>
          <w:color w:val="auto"/>
        </w:rPr>
        <w:tab/>
      </w:r>
      <w:r w:rsidRPr="0080678B">
        <w:rPr>
          <w:rFonts w:eastAsia="Calibri"/>
          <w:color w:val="auto"/>
        </w:rPr>
        <w:t xml:space="preserve">Kontrolou byly ověřeny </w:t>
      </w:r>
      <w:r w:rsidR="433A885F" w:rsidRPr="37484180">
        <w:rPr>
          <w:rFonts w:eastAsia="Calibri"/>
          <w:color w:val="auto"/>
        </w:rPr>
        <w:t xml:space="preserve">IT </w:t>
      </w:r>
      <w:r w:rsidRPr="0080678B">
        <w:rPr>
          <w:rFonts w:eastAsia="Calibri"/>
          <w:color w:val="auto"/>
        </w:rPr>
        <w:t>služby vývoje a rozvoje 13 aplikací a služby v oblasti kybernetické bezpečnosti.</w:t>
      </w:r>
    </w:p>
    <w:p w14:paraId="6CEA742C" w14:textId="7974A098" w:rsidR="002359C8" w:rsidRDefault="003049AF" w:rsidP="00831C7E">
      <w:pPr>
        <w:rPr>
          <w:rFonts w:eastAsia="Calibri"/>
          <w:color w:val="auto"/>
        </w:rPr>
      </w:pPr>
      <w:r>
        <w:rPr>
          <w:rFonts w:eastAsia="Calibri"/>
          <w:color w:val="auto"/>
        </w:rPr>
        <w:t>4.</w:t>
      </w:r>
      <w:r w:rsidR="0015756C">
        <w:rPr>
          <w:rFonts w:eastAsia="Calibri"/>
          <w:color w:val="auto"/>
        </w:rPr>
        <w:t>4.1</w:t>
      </w:r>
      <w:r>
        <w:rPr>
          <w:rFonts w:eastAsia="Calibri"/>
          <w:color w:val="auto"/>
        </w:rPr>
        <w:tab/>
      </w:r>
      <w:r w:rsidRPr="000463C3">
        <w:rPr>
          <w:rFonts w:eastAsia="Calibri"/>
          <w:color w:val="auto"/>
        </w:rPr>
        <w:t xml:space="preserve">IKEM využil elektronické tržiště </w:t>
      </w:r>
      <w:r w:rsidR="006501DB">
        <w:rPr>
          <w:rFonts w:eastAsia="Calibri"/>
          <w:color w:val="auto"/>
        </w:rPr>
        <w:t>k</w:t>
      </w:r>
      <w:r w:rsidRPr="000463C3">
        <w:rPr>
          <w:rFonts w:eastAsia="Calibri"/>
          <w:color w:val="auto"/>
        </w:rPr>
        <w:t xml:space="preserve"> </w:t>
      </w:r>
      <w:r>
        <w:rPr>
          <w:rFonts w:eastAsia="Calibri"/>
          <w:color w:val="auto"/>
        </w:rPr>
        <w:t>zadá</w:t>
      </w:r>
      <w:r w:rsidR="006501DB">
        <w:rPr>
          <w:rFonts w:eastAsia="Calibri"/>
          <w:color w:val="auto"/>
        </w:rPr>
        <w:t>ní</w:t>
      </w:r>
      <w:r>
        <w:rPr>
          <w:rFonts w:eastAsia="Calibri"/>
          <w:color w:val="auto"/>
        </w:rPr>
        <w:t xml:space="preserve"> </w:t>
      </w:r>
      <w:r w:rsidR="00BD0B38">
        <w:rPr>
          <w:rFonts w:eastAsia="Calibri"/>
          <w:color w:val="auto"/>
        </w:rPr>
        <w:t xml:space="preserve">veřejné </w:t>
      </w:r>
      <w:r>
        <w:rPr>
          <w:rFonts w:eastAsia="Calibri"/>
          <w:color w:val="auto"/>
        </w:rPr>
        <w:t>zakázky na</w:t>
      </w:r>
      <w:r w:rsidRPr="000463C3">
        <w:rPr>
          <w:rFonts w:eastAsia="Calibri"/>
          <w:color w:val="auto"/>
        </w:rPr>
        <w:t xml:space="preserve"> tvorb</w:t>
      </w:r>
      <w:r>
        <w:rPr>
          <w:rFonts w:eastAsia="Calibri"/>
          <w:color w:val="auto"/>
        </w:rPr>
        <w:t>u</w:t>
      </w:r>
      <w:r w:rsidRPr="000463C3">
        <w:rPr>
          <w:rFonts w:eastAsia="Calibri"/>
          <w:color w:val="auto"/>
        </w:rPr>
        <w:t xml:space="preserve"> vybraných aplikací. Toto zadávací řízení vedl jako uzavřené a oslovil pouze jednoho konkrétního dodavatele, který zakázku získal. IKEM </w:t>
      </w:r>
      <w:r w:rsidR="00EB32DE">
        <w:rPr>
          <w:rFonts w:eastAsia="Calibri"/>
          <w:color w:val="auto"/>
        </w:rPr>
        <w:t>poté</w:t>
      </w:r>
      <w:r w:rsidRPr="000463C3">
        <w:rPr>
          <w:rFonts w:eastAsia="Calibri"/>
          <w:color w:val="auto"/>
        </w:rPr>
        <w:t xml:space="preserve"> s tímto dodavatelem </w:t>
      </w:r>
      <w:r w:rsidR="00914A14">
        <w:rPr>
          <w:rFonts w:eastAsia="Calibri"/>
          <w:color w:val="auto"/>
        </w:rPr>
        <w:t>uzavíral</w:t>
      </w:r>
      <w:r w:rsidRPr="000463C3">
        <w:rPr>
          <w:rFonts w:eastAsia="Calibri"/>
          <w:color w:val="auto"/>
        </w:rPr>
        <w:t xml:space="preserve"> veškeré následné objednávky </w:t>
      </w:r>
      <w:r w:rsidR="001758CC">
        <w:rPr>
          <w:rFonts w:eastAsia="Calibri"/>
          <w:color w:val="auto"/>
        </w:rPr>
        <w:t xml:space="preserve">na </w:t>
      </w:r>
      <w:r w:rsidRPr="000463C3">
        <w:rPr>
          <w:rFonts w:eastAsia="Calibri"/>
          <w:color w:val="auto"/>
        </w:rPr>
        <w:t>rozvoj a údržb</w:t>
      </w:r>
      <w:r w:rsidR="001758CC">
        <w:rPr>
          <w:rFonts w:eastAsia="Calibri"/>
          <w:color w:val="auto"/>
        </w:rPr>
        <w:t>u</w:t>
      </w:r>
      <w:r w:rsidRPr="000463C3">
        <w:rPr>
          <w:rFonts w:eastAsia="Calibri"/>
          <w:color w:val="auto"/>
        </w:rPr>
        <w:t xml:space="preserve"> těchto aplikací. Jednalo se o </w:t>
      </w:r>
      <w:r>
        <w:rPr>
          <w:rFonts w:eastAsia="Calibri"/>
          <w:color w:val="auto"/>
        </w:rPr>
        <w:t>189</w:t>
      </w:r>
      <w:r w:rsidRPr="000463C3">
        <w:rPr>
          <w:rFonts w:eastAsia="Calibri"/>
          <w:color w:val="auto"/>
        </w:rPr>
        <w:t xml:space="preserve"> </w:t>
      </w:r>
      <w:r>
        <w:rPr>
          <w:rFonts w:eastAsia="Calibri"/>
          <w:color w:val="auto"/>
        </w:rPr>
        <w:t>dílčích objednávek</w:t>
      </w:r>
      <w:r w:rsidR="0097123B">
        <w:rPr>
          <w:rFonts w:eastAsia="Calibri"/>
          <w:color w:val="auto"/>
        </w:rPr>
        <w:t>, vždy</w:t>
      </w:r>
      <w:r w:rsidRPr="000463C3">
        <w:rPr>
          <w:rFonts w:eastAsia="Calibri"/>
          <w:color w:val="auto"/>
        </w:rPr>
        <w:t xml:space="preserve"> v hodnotě do 150 tis. Kč bez DPH</w:t>
      </w:r>
      <w:r w:rsidR="0097123B">
        <w:rPr>
          <w:rFonts w:eastAsia="Calibri"/>
          <w:color w:val="auto"/>
        </w:rPr>
        <w:t>,</w:t>
      </w:r>
      <w:r w:rsidRPr="000463C3">
        <w:rPr>
          <w:rFonts w:eastAsia="Calibri"/>
          <w:color w:val="auto"/>
        </w:rPr>
        <w:t xml:space="preserve"> a celkově tomuto dodavateli </w:t>
      </w:r>
      <w:r w:rsidR="003C21DB">
        <w:rPr>
          <w:rFonts w:eastAsia="Calibri"/>
          <w:color w:val="auto"/>
        </w:rPr>
        <w:t>v letech 2022</w:t>
      </w:r>
      <w:r w:rsidR="00511109">
        <w:rPr>
          <w:rFonts w:eastAsia="Calibri"/>
          <w:color w:val="auto"/>
        </w:rPr>
        <w:t>–</w:t>
      </w:r>
      <w:r w:rsidR="003C21DB">
        <w:rPr>
          <w:rFonts w:eastAsia="Calibri"/>
          <w:color w:val="auto"/>
        </w:rPr>
        <w:t xml:space="preserve">2024 </w:t>
      </w:r>
      <w:r w:rsidRPr="000463C3">
        <w:rPr>
          <w:rFonts w:eastAsia="Calibri"/>
          <w:color w:val="auto"/>
        </w:rPr>
        <w:t>vyplatil více než 31 mil. Kč</w:t>
      </w:r>
      <w:r w:rsidR="00FE3A03">
        <w:rPr>
          <w:rFonts w:eastAsia="Calibri"/>
          <w:color w:val="auto"/>
        </w:rPr>
        <w:t xml:space="preserve"> </w:t>
      </w:r>
      <w:r w:rsidR="00BD0B38">
        <w:rPr>
          <w:rFonts w:eastAsia="Calibri"/>
          <w:color w:val="auto"/>
        </w:rPr>
        <w:t>vč.</w:t>
      </w:r>
      <w:r w:rsidR="00FE3A03">
        <w:rPr>
          <w:rFonts w:eastAsia="Calibri"/>
          <w:color w:val="auto"/>
        </w:rPr>
        <w:t xml:space="preserve"> DPH</w:t>
      </w:r>
      <w:r w:rsidRPr="37484180">
        <w:rPr>
          <w:rFonts w:eastAsia="Calibri"/>
          <w:color w:val="auto"/>
        </w:rPr>
        <w:t>.</w:t>
      </w:r>
      <w:r w:rsidRPr="000463C3">
        <w:rPr>
          <w:rFonts w:eastAsia="Calibri"/>
          <w:color w:val="auto"/>
        </w:rPr>
        <w:t xml:space="preserve"> </w:t>
      </w:r>
      <w:r w:rsidR="7EE287DD" w:rsidRPr="000463C3">
        <w:rPr>
          <w:rFonts w:eastAsia="Calibri"/>
          <w:color w:val="auto"/>
        </w:rPr>
        <w:t>Rozdělením</w:t>
      </w:r>
      <w:r w:rsidR="7EE287DD" w:rsidRPr="37484180">
        <w:rPr>
          <w:rFonts w:eastAsia="Calibri"/>
          <w:color w:val="auto"/>
        </w:rPr>
        <w:t xml:space="preserve"> </w:t>
      </w:r>
      <w:r w:rsidR="7CBB4519" w:rsidRPr="37484180">
        <w:rPr>
          <w:rFonts w:eastAsia="Calibri"/>
          <w:color w:val="auto"/>
        </w:rPr>
        <w:t>do dílčích</w:t>
      </w:r>
      <w:r w:rsidR="7EE287DD" w:rsidRPr="000463C3">
        <w:rPr>
          <w:rFonts w:eastAsia="Calibri"/>
          <w:color w:val="auto"/>
        </w:rPr>
        <w:t xml:space="preserve"> objednávek </w:t>
      </w:r>
      <w:r w:rsidR="005D215E">
        <w:rPr>
          <w:rFonts w:eastAsia="Calibri"/>
          <w:color w:val="auto"/>
        </w:rPr>
        <w:t>porušil zákon o zadávání veřejných zakázek</w:t>
      </w:r>
      <w:r>
        <w:rPr>
          <w:rStyle w:val="Znakapoznpodarou"/>
          <w:rFonts w:eastAsia="Calibri"/>
          <w:color w:val="auto"/>
        </w:rPr>
        <w:footnoteReference w:id="21"/>
      </w:r>
      <w:r w:rsidR="7EE287DD" w:rsidRPr="000463C3">
        <w:rPr>
          <w:rFonts w:eastAsia="Calibri"/>
          <w:color w:val="auto"/>
        </w:rPr>
        <w:t xml:space="preserve">, </w:t>
      </w:r>
      <w:r>
        <w:rPr>
          <w:rFonts w:eastAsia="Calibri"/>
          <w:color w:val="auto"/>
        </w:rPr>
        <w:t xml:space="preserve">zcela vyloučil hospodářskou soutěž a porušil zásady transparentnosti, rovného zacházení a </w:t>
      </w:r>
      <w:r w:rsidR="00CF7B35">
        <w:rPr>
          <w:rFonts w:eastAsia="Calibri"/>
          <w:color w:val="auto"/>
        </w:rPr>
        <w:t xml:space="preserve">zákazu </w:t>
      </w:r>
      <w:r>
        <w:rPr>
          <w:rFonts w:eastAsia="Calibri"/>
          <w:color w:val="auto"/>
        </w:rPr>
        <w:t>diskriminace</w:t>
      </w:r>
      <w:r w:rsidR="00E855E6">
        <w:rPr>
          <w:rFonts w:eastAsia="Calibri"/>
          <w:color w:val="auto"/>
          <w:vertAlign w:val="superscript"/>
        </w:rPr>
        <w:t>15</w:t>
      </w:r>
      <w:r w:rsidRPr="000463C3">
        <w:rPr>
          <w:rFonts w:eastAsia="Calibri"/>
          <w:color w:val="auto"/>
        </w:rPr>
        <w:t>.</w:t>
      </w:r>
    </w:p>
    <w:p w14:paraId="7977A854" w14:textId="475769F9" w:rsidR="1D76C948" w:rsidRDefault="003049AF" w:rsidP="00831C7E">
      <w:pPr>
        <w:rPr>
          <w:rFonts w:eastAsia="Calibri"/>
          <w:color w:val="auto"/>
        </w:rPr>
      </w:pPr>
      <w:r>
        <w:rPr>
          <w:rFonts w:eastAsia="Calibri"/>
          <w:color w:val="auto"/>
        </w:rPr>
        <w:t>4.</w:t>
      </w:r>
      <w:r w:rsidR="0015756C">
        <w:rPr>
          <w:rFonts w:eastAsia="Calibri"/>
          <w:color w:val="auto"/>
        </w:rPr>
        <w:t>4.2</w:t>
      </w:r>
      <w:r>
        <w:rPr>
          <w:rFonts w:eastAsia="Calibri"/>
        </w:rPr>
        <w:tab/>
      </w:r>
      <w:r w:rsidR="002359C8">
        <w:rPr>
          <w:rFonts w:eastAsia="Calibri"/>
          <w:color w:val="auto"/>
        </w:rPr>
        <w:t>Dalšího dodavatele IT služeb pro tvorbu aplikací oslovil IKEM</w:t>
      </w:r>
      <w:r w:rsidR="7EB56237" w:rsidRPr="1FA9BD62">
        <w:rPr>
          <w:rFonts w:eastAsia="Calibri"/>
          <w:color w:val="auto"/>
        </w:rPr>
        <w:t xml:space="preserve"> </w:t>
      </w:r>
      <w:r w:rsidR="1C0A5E74" w:rsidRPr="1FA9BD62">
        <w:rPr>
          <w:rFonts w:eastAsia="Calibri"/>
          <w:color w:val="auto"/>
        </w:rPr>
        <w:t>přímo</w:t>
      </w:r>
      <w:r w:rsidR="002359C8">
        <w:rPr>
          <w:rFonts w:eastAsia="Calibri"/>
          <w:color w:val="auto"/>
        </w:rPr>
        <w:t xml:space="preserve"> a důvody jeho výběru</w:t>
      </w:r>
      <w:r w:rsidR="00A173EB">
        <w:rPr>
          <w:rFonts w:eastAsia="Calibri"/>
          <w:color w:val="auto"/>
        </w:rPr>
        <w:t xml:space="preserve"> </w:t>
      </w:r>
      <w:r w:rsidR="002359C8">
        <w:rPr>
          <w:rFonts w:eastAsia="Calibri"/>
          <w:color w:val="auto"/>
        </w:rPr>
        <w:t xml:space="preserve">nedoložil. </w:t>
      </w:r>
      <w:r w:rsidR="39CDBEEF" w:rsidRPr="00A173EB">
        <w:rPr>
          <w:rFonts w:eastAsia="Calibri"/>
          <w:color w:val="auto"/>
        </w:rPr>
        <w:t>S</w:t>
      </w:r>
      <w:r w:rsidR="002359C8" w:rsidRPr="00A173EB">
        <w:rPr>
          <w:rFonts w:eastAsia="Calibri"/>
          <w:color w:val="auto"/>
        </w:rPr>
        <w:t> tímto dodavatelem uzavřel 109 dílčích objednávek</w:t>
      </w:r>
      <w:r w:rsidR="0097123B" w:rsidRPr="00A173EB">
        <w:rPr>
          <w:rFonts w:eastAsia="Calibri"/>
          <w:color w:val="auto"/>
        </w:rPr>
        <w:t>, vždy</w:t>
      </w:r>
      <w:r w:rsidR="002359C8" w:rsidRPr="00A173EB">
        <w:rPr>
          <w:rFonts w:eastAsia="Calibri"/>
          <w:color w:val="auto"/>
        </w:rPr>
        <w:t xml:space="preserve"> v hodnotě do 150</w:t>
      </w:r>
      <w:r w:rsidR="00FF7F88">
        <w:rPr>
          <w:rFonts w:eastAsia="Calibri"/>
          <w:color w:val="auto"/>
        </w:rPr>
        <w:t> </w:t>
      </w:r>
      <w:r w:rsidR="002359C8" w:rsidRPr="00A173EB">
        <w:rPr>
          <w:rFonts w:eastAsia="Calibri"/>
          <w:color w:val="auto"/>
        </w:rPr>
        <w:t>tis. Kč bez DPH</w:t>
      </w:r>
      <w:r w:rsidR="0097123B" w:rsidRPr="00A173EB">
        <w:rPr>
          <w:rFonts w:eastAsia="Calibri"/>
          <w:color w:val="auto"/>
        </w:rPr>
        <w:t>,</w:t>
      </w:r>
      <w:r w:rsidR="002359C8">
        <w:rPr>
          <w:rFonts w:eastAsia="Calibri"/>
          <w:color w:val="auto"/>
        </w:rPr>
        <w:t xml:space="preserve"> a celkově mu vyplatil za období 2022</w:t>
      </w:r>
      <w:r w:rsidR="00511109">
        <w:rPr>
          <w:rFonts w:eastAsia="Calibri"/>
          <w:color w:val="auto"/>
        </w:rPr>
        <w:t>–</w:t>
      </w:r>
      <w:r w:rsidR="002359C8">
        <w:rPr>
          <w:rFonts w:eastAsia="Calibri"/>
          <w:color w:val="auto"/>
        </w:rPr>
        <w:t>2024 více než 20 mil. Kč</w:t>
      </w:r>
      <w:r w:rsidR="0015756C">
        <w:rPr>
          <w:rFonts w:eastAsia="Calibri"/>
          <w:color w:val="auto"/>
        </w:rPr>
        <w:t xml:space="preserve"> </w:t>
      </w:r>
      <w:r w:rsidR="00BD0B38">
        <w:rPr>
          <w:rFonts w:eastAsia="Calibri"/>
          <w:color w:val="auto"/>
        </w:rPr>
        <w:t>vč.</w:t>
      </w:r>
      <w:r w:rsidR="0015756C">
        <w:rPr>
          <w:rFonts w:eastAsia="Calibri"/>
          <w:color w:val="auto"/>
        </w:rPr>
        <w:t xml:space="preserve"> DPH</w:t>
      </w:r>
      <w:r w:rsidR="002359C8">
        <w:rPr>
          <w:rFonts w:eastAsia="Calibri"/>
          <w:color w:val="auto"/>
        </w:rPr>
        <w:t>.</w:t>
      </w:r>
      <w:r w:rsidR="215ACE58" w:rsidRPr="1FA9BD62">
        <w:rPr>
          <w:rFonts w:eastAsia="Calibri"/>
          <w:color w:val="auto"/>
        </w:rPr>
        <w:t xml:space="preserve"> NKÚ vyhodnotil </w:t>
      </w:r>
      <w:r w:rsidR="36EEC3AA" w:rsidRPr="37484180">
        <w:rPr>
          <w:rFonts w:eastAsia="Calibri"/>
          <w:color w:val="auto"/>
        </w:rPr>
        <w:t>jednání IKEM jako</w:t>
      </w:r>
      <w:r w:rsidR="215ACE58" w:rsidRPr="37484180">
        <w:rPr>
          <w:rFonts w:eastAsia="Calibri"/>
          <w:color w:val="auto"/>
        </w:rPr>
        <w:t xml:space="preserve"> </w:t>
      </w:r>
      <w:r w:rsidR="215ACE58" w:rsidRPr="1FA9BD62">
        <w:rPr>
          <w:rFonts w:eastAsia="Calibri"/>
          <w:color w:val="auto"/>
        </w:rPr>
        <w:t>porušení</w:t>
      </w:r>
      <w:r w:rsidR="00320ED1">
        <w:rPr>
          <w:rFonts w:eastAsia="Calibri"/>
          <w:color w:val="auto"/>
        </w:rPr>
        <w:t xml:space="preserve"> </w:t>
      </w:r>
      <w:r w:rsidR="000B2BBA">
        <w:rPr>
          <w:rFonts w:eastAsia="Calibri"/>
          <w:color w:val="auto"/>
        </w:rPr>
        <w:t>zásady transparentnosti</w:t>
      </w:r>
      <w:r w:rsidR="00381E99">
        <w:rPr>
          <w:rStyle w:val="Znakapoznpodarou"/>
          <w:rFonts w:eastAsia="Calibri"/>
          <w:color w:val="auto"/>
        </w:rPr>
        <w:footnoteReference w:id="22"/>
      </w:r>
      <w:r w:rsidR="215ACE58" w:rsidRPr="1FA9BD62">
        <w:rPr>
          <w:rFonts w:eastAsia="Calibri"/>
          <w:color w:val="auto"/>
        </w:rPr>
        <w:t>.</w:t>
      </w:r>
    </w:p>
    <w:p w14:paraId="7E819187" w14:textId="54E483B3" w:rsidR="00321989" w:rsidRDefault="003049AF" w:rsidP="00831C7E">
      <w:pPr>
        <w:rPr>
          <w:rFonts w:eastAsia="Calibri"/>
          <w:color w:val="auto"/>
        </w:rPr>
      </w:pPr>
      <w:r>
        <w:rPr>
          <w:rFonts w:eastAsia="Calibri"/>
          <w:color w:val="auto"/>
        </w:rPr>
        <w:t>4.</w:t>
      </w:r>
      <w:r w:rsidR="0015756C">
        <w:rPr>
          <w:rFonts w:eastAsia="Calibri"/>
          <w:color w:val="auto"/>
        </w:rPr>
        <w:t>4.3</w:t>
      </w:r>
      <w:r>
        <w:rPr>
          <w:rFonts w:eastAsia="Calibri"/>
          <w:color w:val="auto"/>
        </w:rPr>
        <w:tab/>
      </w:r>
      <w:r w:rsidR="0006190D" w:rsidRPr="005B7E6B">
        <w:rPr>
          <w:rFonts w:eastAsia="Calibri"/>
          <w:color w:val="auto"/>
        </w:rPr>
        <w:t>IKEM s</w:t>
      </w:r>
      <w:r w:rsidR="002359C8" w:rsidRPr="005B7E6B">
        <w:rPr>
          <w:rFonts w:eastAsia="Calibri"/>
          <w:color w:val="auto"/>
        </w:rPr>
        <w:t>lužby v</w:t>
      </w:r>
      <w:r w:rsidR="00511109">
        <w:rPr>
          <w:rFonts w:eastAsia="Calibri"/>
          <w:color w:val="auto"/>
        </w:rPr>
        <w:t xml:space="preserve"> </w:t>
      </w:r>
      <w:r w:rsidR="002359C8" w:rsidRPr="005B7E6B">
        <w:rPr>
          <w:rFonts w:eastAsia="Calibri"/>
          <w:color w:val="auto"/>
        </w:rPr>
        <w:t xml:space="preserve">oblasti kybernetické bezpečnosti zajišťoval formou </w:t>
      </w:r>
      <w:r w:rsidR="00FD4468" w:rsidRPr="005B7E6B">
        <w:rPr>
          <w:rFonts w:eastAsia="Calibri"/>
          <w:color w:val="auto"/>
        </w:rPr>
        <w:t>minimálně 47</w:t>
      </w:r>
      <w:r w:rsidR="00511109">
        <w:rPr>
          <w:rFonts w:eastAsia="Calibri"/>
          <w:color w:val="auto"/>
        </w:rPr>
        <w:t> </w:t>
      </w:r>
      <w:r w:rsidR="002359C8" w:rsidRPr="005B7E6B">
        <w:rPr>
          <w:rFonts w:eastAsia="Calibri"/>
          <w:color w:val="auto"/>
        </w:rPr>
        <w:t>objednávek</w:t>
      </w:r>
      <w:r w:rsidR="00BD0B38">
        <w:rPr>
          <w:rFonts w:eastAsia="Calibri"/>
          <w:color w:val="auto"/>
        </w:rPr>
        <w:t>, vždy</w:t>
      </w:r>
      <w:r w:rsidR="002359C8" w:rsidRPr="005B7E6B">
        <w:rPr>
          <w:rFonts w:eastAsia="Calibri"/>
          <w:color w:val="auto"/>
        </w:rPr>
        <w:t xml:space="preserve"> v hodnotě do 150 tis. Kč bez DPH</w:t>
      </w:r>
      <w:r w:rsidR="00BD0B38">
        <w:rPr>
          <w:rFonts w:eastAsia="Calibri"/>
          <w:color w:val="auto"/>
        </w:rPr>
        <w:t>,</w:t>
      </w:r>
      <w:r w:rsidR="002359C8" w:rsidRPr="005B7E6B">
        <w:rPr>
          <w:rFonts w:eastAsia="Calibri"/>
          <w:color w:val="auto"/>
        </w:rPr>
        <w:t xml:space="preserve"> u jednoho dodavatele, kterému v období let 2021 až 2025 vyplatil téměř 8 mil. Kč</w:t>
      </w:r>
      <w:r w:rsidR="00C47169">
        <w:rPr>
          <w:rFonts w:eastAsia="Calibri"/>
          <w:color w:val="auto"/>
        </w:rPr>
        <w:t xml:space="preserve"> </w:t>
      </w:r>
      <w:r w:rsidR="00BD0B38">
        <w:rPr>
          <w:rFonts w:eastAsia="Calibri"/>
          <w:color w:val="auto"/>
        </w:rPr>
        <w:t>vč.</w:t>
      </w:r>
      <w:r w:rsidR="00C47169">
        <w:rPr>
          <w:rFonts w:eastAsia="Calibri"/>
          <w:color w:val="auto"/>
        </w:rPr>
        <w:t> DPH.</w:t>
      </w:r>
      <w:r w:rsidR="002359C8" w:rsidRPr="005B7E6B">
        <w:rPr>
          <w:rFonts w:eastAsia="Calibri"/>
          <w:color w:val="auto"/>
        </w:rPr>
        <w:t xml:space="preserve"> </w:t>
      </w:r>
      <w:r w:rsidR="00FA70C3" w:rsidRPr="005B7E6B">
        <w:rPr>
          <w:rFonts w:eastAsia="Calibri"/>
          <w:color w:val="auto"/>
        </w:rPr>
        <w:t>Nedodržel tak povinnost sčítat plnění stejného či obdobného charakteru během kalendářního roku.</w:t>
      </w:r>
      <w:r w:rsidR="00A50E75" w:rsidRPr="005B7E6B">
        <w:rPr>
          <w:rFonts w:eastAsia="Calibri"/>
          <w:color w:val="auto"/>
        </w:rPr>
        <w:t xml:space="preserve"> </w:t>
      </w:r>
      <w:r w:rsidR="00F5044C">
        <w:rPr>
          <w:rFonts w:eastAsia="Calibri"/>
          <w:color w:val="auto"/>
        </w:rPr>
        <w:t>Z</w:t>
      </w:r>
      <w:r w:rsidR="00F9686D" w:rsidRPr="005B7E6B">
        <w:rPr>
          <w:rFonts w:eastAsia="Calibri"/>
          <w:color w:val="auto"/>
        </w:rPr>
        <w:t>adávání služeb stejného či obdobného charakteru prostřednictvím objednávek po překročení stanoveného limitu</w:t>
      </w:r>
      <w:r w:rsidR="00A50E75" w:rsidRPr="005B7E6B">
        <w:rPr>
          <w:rFonts w:eastAsia="Calibri"/>
          <w:color w:val="auto"/>
        </w:rPr>
        <w:t xml:space="preserve"> </w:t>
      </w:r>
      <w:r w:rsidR="00F5044C">
        <w:rPr>
          <w:rFonts w:eastAsia="Calibri"/>
          <w:color w:val="auto"/>
        </w:rPr>
        <w:t>zakazoval</w:t>
      </w:r>
      <w:r w:rsidR="00FA70C3" w:rsidRPr="005B7E6B">
        <w:rPr>
          <w:rFonts w:eastAsia="Calibri"/>
          <w:color w:val="auto"/>
        </w:rPr>
        <w:t xml:space="preserve"> </w:t>
      </w:r>
      <w:r w:rsidR="00F9686D" w:rsidRPr="005B7E6B">
        <w:rPr>
          <w:rFonts w:eastAsia="Calibri"/>
          <w:color w:val="auto"/>
        </w:rPr>
        <w:t xml:space="preserve">vnitřní předpis IKEM. </w:t>
      </w:r>
      <w:r w:rsidR="00FA70C3" w:rsidRPr="005B7E6B">
        <w:rPr>
          <w:rFonts w:eastAsia="Calibri"/>
          <w:color w:val="auto"/>
        </w:rPr>
        <w:t>NKÚ vyhodnotil jednání IKEM jako porušení zásady transparentnosti</w:t>
      </w:r>
      <w:r w:rsidR="00381E99">
        <w:rPr>
          <w:rFonts w:eastAsia="Calibri"/>
          <w:color w:val="auto"/>
          <w:vertAlign w:val="superscript"/>
        </w:rPr>
        <w:t>21</w:t>
      </w:r>
      <w:r w:rsidR="00FA70C3" w:rsidRPr="005B7E6B">
        <w:rPr>
          <w:rFonts w:eastAsia="Calibri"/>
          <w:color w:val="auto"/>
        </w:rPr>
        <w:t>.</w:t>
      </w:r>
    </w:p>
    <w:p w14:paraId="4BB8E15A" w14:textId="5349B209" w:rsidR="007C00E9" w:rsidRDefault="00511109" w:rsidP="00831C7E">
      <w:pPr>
        <w:rPr>
          <w:rFonts w:eastAsia="Calibri"/>
          <w:color w:val="auto"/>
        </w:rPr>
      </w:pPr>
      <w:r>
        <w:rPr>
          <w:rFonts w:eastAsia="Calibri"/>
          <w:color w:val="auto"/>
        </w:rPr>
        <w:t>4.4.4</w:t>
      </w:r>
      <w:r>
        <w:rPr>
          <w:rFonts w:eastAsia="Calibri"/>
          <w:color w:val="auto"/>
        </w:rPr>
        <w:tab/>
      </w:r>
      <w:r w:rsidR="003049AF">
        <w:rPr>
          <w:rFonts w:eastAsia="Calibri"/>
          <w:color w:val="auto"/>
        </w:rPr>
        <w:t xml:space="preserve">Dále IKEM </w:t>
      </w:r>
      <w:r w:rsidR="00591B6E">
        <w:rPr>
          <w:rFonts w:eastAsia="Calibri"/>
          <w:color w:val="auto"/>
        </w:rPr>
        <w:t xml:space="preserve">v roce 2021 </w:t>
      </w:r>
      <w:r w:rsidR="005471FA">
        <w:rPr>
          <w:rFonts w:eastAsia="Calibri"/>
          <w:color w:val="auto"/>
        </w:rPr>
        <w:t xml:space="preserve">uhradil </w:t>
      </w:r>
      <w:r w:rsidR="004847BD">
        <w:rPr>
          <w:rFonts w:eastAsia="Calibri"/>
          <w:color w:val="auto"/>
        </w:rPr>
        <w:t xml:space="preserve">stejnému dodavateli </w:t>
      </w:r>
      <w:r w:rsidR="005471FA">
        <w:rPr>
          <w:rFonts w:eastAsia="Calibri"/>
          <w:color w:val="auto"/>
        </w:rPr>
        <w:t>575 tis. Kč</w:t>
      </w:r>
      <w:r w:rsidR="00A73CF2">
        <w:rPr>
          <w:rFonts w:eastAsia="Calibri"/>
          <w:color w:val="auto"/>
        </w:rPr>
        <w:t xml:space="preserve"> za další služby kybernetické bezpečnosti</w:t>
      </w:r>
      <w:r w:rsidR="00C970DC">
        <w:rPr>
          <w:rFonts w:eastAsia="Calibri"/>
          <w:color w:val="auto"/>
        </w:rPr>
        <w:t xml:space="preserve"> na základě uzavřené smlouvy</w:t>
      </w:r>
      <w:r w:rsidR="00F96A60">
        <w:rPr>
          <w:rFonts w:eastAsia="Calibri"/>
          <w:color w:val="auto"/>
        </w:rPr>
        <w:t>.</w:t>
      </w:r>
      <w:r w:rsidR="00C970DC">
        <w:rPr>
          <w:rFonts w:eastAsia="Calibri"/>
          <w:color w:val="auto"/>
        </w:rPr>
        <w:t xml:space="preserve"> </w:t>
      </w:r>
      <w:r w:rsidR="00DF2126">
        <w:rPr>
          <w:rFonts w:eastAsia="Calibri"/>
          <w:color w:val="auto"/>
        </w:rPr>
        <w:t>V</w:t>
      </w:r>
      <w:r w:rsidR="00F96A60">
        <w:rPr>
          <w:rFonts w:eastAsia="Calibri"/>
          <w:color w:val="auto"/>
        </w:rPr>
        <w:t xml:space="preserve">ýběr dodavatele </w:t>
      </w:r>
      <w:r w:rsidR="00DF2126">
        <w:rPr>
          <w:rFonts w:eastAsia="Calibri"/>
          <w:color w:val="auto"/>
        </w:rPr>
        <w:t>uskutečnil prostřednictvím elektronické</w:t>
      </w:r>
      <w:r w:rsidR="00B5604D">
        <w:rPr>
          <w:rFonts w:eastAsia="Calibri"/>
          <w:color w:val="auto"/>
        </w:rPr>
        <w:t>ho</w:t>
      </w:r>
      <w:r w:rsidR="00DF2126">
        <w:rPr>
          <w:rFonts w:eastAsia="Calibri"/>
          <w:color w:val="auto"/>
        </w:rPr>
        <w:t xml:space="preserve"> tržišt</w:t>
      </w:r>
      <w:r w:rsidR="00B5604D">
        <w:rPr>
          <w:rFonts w:eastAsia="Calibri"/>
          <w:color w:val="auto"/>
        </w:rPr>
        <w:t>ě</w:t>
      </w:r>
      <w:r w:rsidR="00DF2126">
        <w:rPr>
          <w:rFonts w:eastAsia="Calibri"/>
          <w:color w:val="auto"/>
        </w:rPr>
        <w:t xml:space="preserve">, kde </w:t>
      </w:r>
      <w:r w:rsidR="0022490E">
        <w:rPr>
          <w:rFonts w:eastAsia="Calibri"/>
          <w:color w:val="auto"/>
        </w:rPr>
        <w:t>oslovil</w:t>
      </w:r>
      <w:r w:rsidR="0022490E" w:rsidRPr="00591B6E">
        <w:rPr>
          <w:rFonts w:eastAsia="Calibri"/>
          <w:color w:val="auto"/>
        </w:rPr>
        <w:t xml:space="preserve"> </w:t>
      </w:r>
      <w:r w:rsidR="00DF2126">
        <w:rPr>
          <w:rFonts w:eastAsia="Calibri"/>
          <w:color w:val="auto"/>
        </w:rPr>
        <w:t>dodavatele</w:t>
      </w:r>
      <w:r w:rsidR="00591B6E">
        <w:rPr>
          <w:rFonts w:eastAsia="Calibri"/>
          <w:color w:val="auto"/>
        </w:rPr>
        <w:t xml:space="preserve"> přímo</w:t>
      </w:r>
      <w:r w:rsidR="00DF2126">
        <w:rPr>
          <w:rFonts w:eastAsia="Calibri"/>
          <w:color w:val="auto"/>
        </w:rPr>
        <w:t xml:space="preserve">. </w:t>
      </w:r>
    </w:p>
    <w:p w14:paraId="0EAA1689" w14:textId="10FAD006" w:rsidR="002359C8" w:rsidRDefault="004847BD" w:rsidP="00831C7E">
      <w:pPr>
        <w:rPr>
          <w:rFonts w:eastAsia="Calibri"/>
          <w:color w:val="auto"/>
        </w:rPr>
      </w:pPr>
      <w:r>
        <w:rPr>
          <w:rFonts w:eastAsia="Calibri"/>
          <w:color w:val="auto"/>
        </w:rPr>
        <w:t>4.</w:t>
      </w:r>
      <w:r w:rsidR="0015756C">
        <w:rPr>
          <w:rFonts w:eastAsia="Calibri"/>
          <w:color w:val="auto"/>
        </w:rPr>
        <w:t>5</w:t>
      </w:r>
      <w:r>
        <w:rPr>
          <w:rFonts w:eastAsia="Calibri"/>
          <w:color w:val="auto"/>
        </w:rPr>
        <w:tab/>
      </w:r>
      <w:r w:rsidR="003049AF">
        <w:rPr>
          <w:rFonts w:eastAsia="Calibri"/>
          <w:color w:val="auto"/>
        </w:rPr>
        <w:t xml:space="preserve">Na základě výše uvedených skutečností NKÚ konstatoval, že </w:t>
      </w:r>
      <w:r w:rsidR="520D9AF6" w:rsidRPr="37484180">
        <w:rPr>
          <w:rFonts w:eastAsia="Calibri"/>
          <w:color w:val="auto"/>
        </w:rPr>
        <w:t xml:space="preserve">v oblasti IT služeb </w:t>
      </w:r>
      <w:r w:rsidR="003049AF">
        <w:rPr>
          <w:rFonts w:eastAsia="Calibri"/>
          <w:color w:val="auto"/>
        </w:rPr>
        <w:t>došlo k neoprávněnému použití peněžních prostředků státu</w:t>
      </w:r>
      <w:r w:rsidR="003049AF">
        <w:rPr>
          <w:rFonts w:eastAsia="Calibri"/>
          <w:color w:val="auto"/>
          <w:vertAlign w:val="superscript"/>
        </w:rPr>
        <w:t>1</w:t>
      </w:r>
      <w:r w:rsidR="00971013">
        <w:rPr>
          <w:rFonts w:eastAsia="Calibri"/>
          <w:color w:val="auto"/>
          <w:vertAlign w:val="superscript"/>
        </w:rPr>
        <w:t>6</w:t>
      </w:r>
      <w:r w:rsidR="003049AF">
        <w:rPr>
          <w:rFonts w:eastAsia="Calibri"/>
          <w:color w:val="auto"/>
        </w:rPr>
        <w:t xml:space="preserve"> v celkové výši 59,</w:t>
      </w:r>
      <w:r w:rsidR="00457F8B">
        <w:rPr>
          <w:rFonts w:eastAsia="Calibri"/>
          <w:color w:val="auto"/>
        </w:rPr>
        <w:t>5</w:t>
      </w:r>
      <w:r w:rsidR="003049AF">
        <w:rPr>
          <w:rFonts w:eastAsia="Calibri"/>
          <w:color w:val="auto"/>
        </w:rPr>
        <w:t xml:space="preserve"> mil. Kč.</w:t>
      </w:r>
    </w:p>
    <w:p w14:paraId="4645EF8D" w14:textId="1CD934DB" w:rsidR="0051727E" w:rsidRDefault="0051727E" w:rsidP="00831C7E">
      <w:pPr>
        <w:spacing w:before="0"/>
        <w:rPr>
          <w:rFonts w:eastAsia="Calibri"/>
          <w:color w:val="auto"/>
        </w:rPr>
      </w:pPr>
    </w:p>
    <w:p w14:paraId="7041752F" w14:textId="3F959C8A" w:rsidR="00BA0B65" w:rsidRDefault="00BA0B65" w:rsidP="00831C7E">
      <w:pPr>
        <w:spacing w:before="0"/>
        <w:rPr>
          <w:rFonts w:eastAsia="Calibri"/>
          <w:color w:val="auto"/>
        </w:rPr>
      </w:pPr>
    </w:p>
    <w:p w14:paraId="12600D5E" w14:textId="5FD662DB" w:rsidR="00D81091" w:rsidRDefault="00D81091" w:rsidP="00831C7E">
      <w:pPr>
        <w:spacing w:before="0"/>
        <w:rPr>
          <w:rFonts w:eastAsia="Calibri"/>
          <w:color w:val="auto"/>
        </w:rPr>
      </w:pPr>
    </w:p>
    <w:p w14:paraId="3CC0F85D" w14:textId="77777777" w:rsidR="00E60970" w:rsidRDefault="00E60970">
      <w:pPr>
        <w:spacing w:before="0"/>
        <w:jc w:val="left"/>
        <w:rPr>
          <w:rFonts w:eastAsia="Calibri"/>
          <w:color w:val="auto"/>
        </w:rPr>
      </w:pPr>
      <w:r>
        <w:rPr>
          <w:rFonts w:eastAsia="Calibri"/>
          <w:color w:val="auto"/>
        </w:rPr>
        <w:br w:type="page"/>
      </w:r>
    </w:p>
    <w:p w14:paraId="65019411" w14:textId="53093BE6" w:rsidR="002359C8" w:rsidRDefault="00BB44BD" w:rsidP="00926B86">
      <w:pPr>
        <w:rPr>
          <w:rFonts w:eastAsia="Calibri"/>
          <w:color w:val="auto"/>
        </w:rPr>
      </w:pPr>
      <w:r w:rsidRPr="00406BCA">
        <w:rPr>
          <w:b/>
          <w:noProof/>
          <w:sz w:val="18"/>
          <w:szCs w:val="18"/>
        </w:rPr>
        <w:lastRenderedPageBreak/>
        <w:drawing>
          <wp:anchor distT="0" distB="0" distL="114300" distR="114300" simplePos="0" relativeHeight="251684864" behindDoc="1" locked="0" layoutInCell="1" allowOverlap="1" wp14:anchorId="19693204" wp14:editId="4C724D95">
            <wp:simplePos x="0" y="0"/>
            <wp:positionH relativeFrom="margin">
              <wp:posOffset>-15540</wp:posOffset>
            </wp:positionH>
            <wp:positionV relativeFrom="paragraph">
              <wp:posOffset>105040</wp:posOffset>
            </wp:positionV>
            <wp:extent cx="5767754" cy="719455"/>
            <wp:effectExtent l="0" t="0" r="4445" b="4445"/>
            <wp:wrapNone/>
            <wp:docPr id="1347323997" name="Obrázek 39" descr="Obsah obrázku bílé, design&#10;&#10;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95456" name="Obrázek 39" descr="Obsah obrázku bílé, design&#10;&#10;Popis byl vytvořen automaticky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grayscl/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1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54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970">
        <w:rPr>
          <w:noProof/>
        </w:rPr>
        <w:drawing>
          <wp:anchor distT="0" distB="0" distL="114300" distR="114300" simplePos="0" relativeHeight="251685888" behindDoc="0" locked="0" layoutInCell="1" allowOverlap="1" wp14:anchorId="5861457F" wp14:editId="24B05380">
            <wp:simplePos x="0" y="0"/>
            <wp:positionH relativeFrom="column">
              <wp:posOffset>152400</wp:posOffset>
            </wp:positionH>
            <wp:positionV relativeFrom="paragraph">
              <wp:posOffset>176530</wp:posOffset>
            </wp:positionV>
            <wp:extent cx="530225" cy="574040"/>
            <wp:effectExtent l="0" t="0" r="3175" b="0"/>
            <wp:wrapSquare wrapText="bothSides"/>
            <wp:docPr id="23117617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256909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9A2D64" w14:textId="0B47B8E0" w:rsidR="005F5E87" w:rsidRPr="001256AA" w:rsidRDefault="003049AF" w:rsidP="00926B86">
      <w:pPr>
        <w:pStyle w:val="Odstavecseseznamem"/>
        <w:ind w:left="1440" w:right="281"/>
        <w:jc w:val="left"/>
        <w:rPr>
          <w:b/>
          <w:color w:val="auto"/>
        </w:rPr>
      </w:pPr>
      <w:r>
        <w:rPr>
          <w:b/>
          <w:color w:val="auto"/>
        </w:rPr>
        <w:t>IKEM průběžně neověřoval výhodnost smlouvy uzavřené na dobu neurčitou</w:t>
      </w:r>
      <w:r w:rsidR="003B7D81">
        <w:rPr>
          <w:b/>
          <w:color w:val="auto"/>
        </w:rPr>
        <w:t>.</w:t>
      </w:r>
    </w:p>
    <w:p w14:paraId="6B3621A2" w14:textId="5EB2B8A8" w:rsidR="00FE3A03" w:rsidRDefault="00FE3A03" w:rsidP="003E24AB"/>
    <w:p w14:paraId="37411B18" w14:textId="26FA4BAE" w:rsidR="005F570C" w:rsidRDefault="003049AF" w:rsidP="00926B86">
      <w:pPr>
        <w:spacing w:before="320"/>
        <w:rPr>
          <w:rFonts w:eastAsia="Calibri"/>
          <w:color w:val="auto"/>
        </w:rPr>
      </w:pPr>
      <w:r>
        <w:t>4.</w:t>
      </w:r>
      <w:r w:rsidR="004847BD">
        <w:t>6</w:t>
      </w:r>
      <w:r>
        <w:tab/>
      </w:r>
      <w:r w:rsidR="003A7E1B" w:rsidRPr="00C65699">
        <w:rPr>
          <w:rFonts w:eastAsia="Calibri"/>
          <w:color w:val="auto"/>
        </w:rPr>
        <w:t>V červnu 2017 IKEM uzavřel na základě nadlimitní</w:t>
      </w:r>
      <w:r w:rsidR="00943CC5">
        <w:rPr>
          <w:rFonts w:eastAsia="Calibri"/>
          <w:color w:val="auto"/>
        </w:rPr>
        <w:t>ho</w:t>
      </w:r>
      <w:r w:rsidR="003A7E1B" w:rsidRPr="00C65699">
        <w:rPr>
          <w:rFonts w:eastAsia="Calibri"/>
          <w:color w:val="auto"/>
        </w:rPr>
        <w:t xml:space="preserve"> </w:t>
      </w:r>
      <w:r w:rsidR="00943CC5" w:rsidRPr="00C65699">
        <w:rPr>
          <w:rFonts w:eastAsia="Calibri"/>
          <w:color w:val="auto"/>
        </w:rPr>
        <w:t xml:space="preserve">zadávacího řízení </w:t>
      </w:r>
      <w:r w:rsidR="003A7E1B" w:rsidRPr="00C65699">
        <w:rPr>
          <w:rFonts w:eastAsia="Calibri"/>
          <w:color w:val="auto"/>
        </w:rPr>
        <w:t>smlouvu na poskytování služeb ostrahy majetku a osob na dobu neurčitou.</w:t>
      </w:r>
      <w:r w:rsidR="00F72198">
        <w:rPr>
          <w:rFonts w:eastAsia="Calibri"/>
          <w:color w:val="auto"/>
        </w:rPr>
        <w:t xml:space="preserve"> </w:t>
      </w:r>
      <w:r w:rsidR="00561746">
        <w:rPr>
          <w:rFonts w:eastAsia="Calibri"/>
          <w:color w:val="auto"/>
        </w:rPr>
        <w:t xml:space="preserve">Na základě této smlouvy </w:t>
      </w:r>
      <w:r w:rsidR="00AB7B3C">
        <w:rPr>
          <w:rFonts w:eastAsia="Calibri"/>
          <w:color w:val="auto"/>
        </w:rPr>
        <w:t>uhradi</w:t>
      </w:r>
      <w:r w:rsidR="00561746">
        <w:rPr>
          <w:rFonts w:eastAsia="Calibri"/>
          <w:color w:val="auto"/>
        </w:rPr>
        <w:t xml:space="preserve">l vybranému dodavateli do ledna 2026 částku ve výši 85,4 mil. Kč. </w:t>
      </w:r>
    </w:p>
    <w:p w14:paraId="57B946CD" w14:textId="673165AA" w:rsidR="00AC731B" w:rsidRPr="008B6DEA" w:rsidRDefault="00511109" w:rsidP="008170A5">
      <w:r>
        <w:rPr>
          <w:rFonts w:eastAsia="Calibri"/>
          <w:color w:val="auto"/>
        </w:rPr>
        <w:t>4.7</w:t>
      </w:r>
      <w:r>
        <w:rPr>
          <w:rFonts w:eastAsia="Calibri"/>
          <w:color w:val="auto"/>
        </w:rPr>
        <w:tab/>
      </w:r>
      <w:r w:rsidR="003049AF">
        <w:rPr>
          <w:rFonts w:eastAsia="Calibri"/>
          <w:color w:val="auto"/>
        </w:rPr>
        <w:t>NKÚ kontrolou zjistil, že IKEM neověřoval</w:t>
      </w:r>
      <w:r w:rsidR="00346E58">
        <w:rPr>
          <w:rFonts w:eastAsia="Calibri"/>
          <w:color w:val="auto"/>
        </w:rPr>
        <w:t xml:space="preserve"> </w:t>
      </w:r>
      <w:r w:rsidR="003349DB">
        <w:rPr>
          <w:rFonts w:eastAsia="Calibri"/>
          <w:color w:val="auto"/>
        </w:rPr>
        <w:t xml:space="preserve">průběžně soulad </w:t>
      </w:r>
      <w:r w:rsidR="003049AF">
        <w:rPr>
          <w:rFonts w:eastAsia="Calibri"/>
          <w:color w:val="auto"/>
        </w:rPr>
        <w:t>smlouv</w:t>
      </w:r>
      <w:r w:rsidR="003349DB">
        <w:rPr>
          <w:rFonts w:eastAsia="Calibri"/>
          <w:color w:val="auto"/>
        </w:rPr>
        <w:t>y</w:t>
      </w:r>
      <w:r w:rsidR="003049AF">
        <w:rPr>
          <w:rFonts w:eastAsia="Calibri"/>
          <w:color w:val="auto"/>
        </w:rPr>
        <w:t xml:space="preserve"> s</w:t>
      </w:r>
      <w:r w:rsidR="00FF7F88">
        <w:rPr>
          <w:rFonts w:eastAsia="Calibri"/>
          <w:color w:val="auto"/>
        </w:rPr>
        <w:t xml:space="preserve"> </w:t>
      </w:r>
      <w:r w:rsidR="003049AF">
        <w:rPr>
          <w:rFonts w:eastAsia="Calibri"/>
          <w:color w:val="auto"/>
        </w:rPr>
        <w:t xml:space="preserve">principy </w:t>
      </w:r>
      <w:r w:rsidR="00AB7B3C">
        <w:rPr>
          <w:rFonts w:eastAsia="Calibri"/>
          <w:color w:val="auto"/>
        </w:rPr>
        <w:t xml:space="preserve">hospodárnosti, účelnosti a efektivnosti </w:t>
      </w:r>
      <w:r w:rsidR="00D17DD8">
        <w:rPr>
          <w:rFonts w:eastAsia="Calibri"/>
          <w:color w:val="auto"/>
        </w:rPr>
        <w:t>dle zákona o finanční kontrole</w:t>
      </w:r>
      <w:r w:rsidR="00E37E0D">
        <w:rPr>
          <w:rFonts w:eastAsia="Calibri"/>
          <w:color w:val="auto"/>
        </w:rPr>
        <w:t xml:space="preserve"> a </w:t>
      </w:r>
      <w:r w:rsidR="004847BD">
        <w:rPr>
          <w:rFonts w:eastAsia="Calibri"/>
          <w:color w:val="auto"/>
        </w:rPr>
        <w:t xml:space="preserve">podle metodických standardů vyplývajících z rozhodovací praxe </w:t>
      </w:r>
      <w:r w:rsidR="009B125D">
        <w:rPr>
          <w:rFonts w:eastAsia="Calibri"/>
          <w:color w:val="auto"/>
        </w:rPr>
        <w:t>Úřadu pro ochranu hospodářské soutěže (dále také „ÚOHS“)</w:t>
      </w:r>
      <w:r w:rsidR="003349DB">
        <w:rPr>
          <w:rFonts w:eastAsia="Calibri"/>
          <w:color w:val="auto"/>
        </w:rPr>
        <w:t>;</w:t>
      </w:r>
      <w:r w:rsidR="004847BD">
        <w:rPr>
          <w:rFonts w:eastAsia="Calibri"/>
          <w:color w:val="auto"/>
        </w:rPr>
        <w:t xml:space="preserve"> srov. rozhodnutí ÚOHS</w:t>
      </w:r>
      <w:r w:rsidR="00AA71F1">
        <w:rPr>
          <w:rFonts w:eastAsia="Calibri"/>
          <w:color w:val="auto"/>
        </w:rPr>
        <w:t xml:space="preserve"> ze dne 1. 2. 2012</w:t>
      </w:r>
      <w:r w:rsidR="00FE0C5B">
        <w:rPr>
          <w:rFonts w:eastAsia="Calibri"/>
          <w:color w:val="auto"/>
        </w:rPr>
        <w:t>, k</w:t>
      </w:r>
      <w:r w:rsidR="005F570C">
        <w:rPr>
          <w:rFonts w:eastAsia="Calibri"/>
          <w:color w:val="auto"/>
        </w:rPr>
        <w:t>de je mj. uvedeno</w:t>
      </w:r>
      <w:r w:rsidR="005F570C" w:rsidRPr="00511109">
        <w:rPr>
          <w:rFonts w:eastAsia="Calibri"/>
          <w:color w:val="auto"/>
        </w:rPr>
        <w:t>:</w:t>
      </w:r>
      <w:r w:rsidR="00BA64ED" w:rsidRPr="00511109">
        <w:rPr>
          <w:rFonts w:eastAsia="Calibri"/>
          <w:color w:val="auto"/>
        </w:rPr>
        <w:t xml:space="preserve"> </w:t>
      </w:r>
      <w:r w:rsidR="00BA64ED" w:rsidRPr="0086541A">
        <w:rPr>
          <w:rFonts w:asciiTheme="minorHAnsi" w:hAnsiTheme="minorHAnsi" w:cstheme="minorHAnsi"/>
        </w:rPr>
        <w:t>„</w:t>
      </w:r>
      <w:r w:rsidR="00BA64ED" w:rsidRPr="001C219D">
        <w:rPr>
          <w:rFonts w:asciiTheme="minorHAnsi" w:hAnsiTheme="minorHAnsi" w:cstheme="minorHAnsi"/>
          <w:i/>
          <w:iCs/>
        </w:rPr>
        <w:t>Postup orgánů, které udržují historické vztahy, aniž by provedly průzkum trhu, zda se na něm nenachází výhodnější nabídka, není správný a délka těchto smluvních vztahů je v rozporu s</w:t>
      </w:r>
      <w:r w:rsidR="00BA64ED">
        <w:rPr>
          <w:rFonts w:asciiTheme="minorHAnsi" w:hAnsiTheme="minorHAnsi" w:cstheme="minorHAnsi"/>
          <w:i/>
          <w:iCs/>
        </w:rPr>
        <w:t> </w:t>
      </w:r>
      <w:r w:rsidR="00BA64ED" w:rsidRPr="001C219D">
        <w:rPr>
          <w:rFonts w:asciiTheme="minorHAnsi" w:hAnsiTheme="minorHAnsi" w:cstheme="minorHAnsi"/>
          <w:i/>
          <w:iCs/>
        </w:rPr>
        <w:t xml:space="preserve">principy řádného hospodárného, efektivního a účelného vynakládání finančních prostředků. </w:t>
      </w:r>
      <w:r w:rsidR="00BA64ED" w:rsidRPr="00BA64ED">
        <w:rPr>
          <w:rFonts w:asciiTheme="minorHAnsi" w:hAnsiTheme="minorHAnsi" w:cstheme="minorHAnsi"/>
          <w:i/>
          <w:iCs/>
        </w:rPr>
        <w:t>Při uzavírání smluv na dobu neurčitou by měl být přitom ze strany zadavatele proveden ekonomický atest aktuálních podmínek trhu, a to vždy po uplynutí 3 až 5 let</w:t>
      </w:r>
      <w:r w:rsidR="00BA64ED" w:rsidRPr="001C219D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BA64ED" w:rsidRPr="001C219D">
        <w:rPr>
          <w:rFonts w:asciiTheme="minorHAnsi" w:hAnsiTheme="minorHAnsi" w:cstheme="minorHAnsi"/>
          <w:i/>
          <w:iCs/>
        </w:rPr>
        <w:t>(…)</w:t>
      </w:r>
      <w:r w:rsidR="00BA64ED" w:rsidRPr="0086541A">
        <w:rPr>
          <w:rFonts w:asciiTheme="minorHAnsi" w:hAnsiTheme="minorHAnsi" w:cstheme="minorHAnsi"/>
        </w:rPr>
        <w:t>“.</w:t>
      </w:r>
      <w:r w:rsidR="004847BD">
        <w:rPr>
          <w:rStyle w:val="Znakapoznpodarou"/>
          <w:rFonts w:eastAsia="Calibri"/>
          <w:color w:val="auto"/>
        </w:rPr>
        <w:footnoteReference w:id="23"/>
      </w:r>
    </w:p>
    <w:p w14:paraId="79DE1391" w14:textId="47BE8365" w:rsidR="005E7E04" w:rsidRPr="002359C8" w:rsidRDefault="003349DB" w:rsidP="00926B86">
      <w:pPr>
        <w:spacing w:after="340"/>
        <w:rPr>
          <w:rFonts w:asciiTheme="minorHAnsi" w:hAnsiTheme="minorHAnsi" w:cstheme="minorBidi"/>
          <w:color w:val="auto"/>
          <w:lang w:eastAsia="cs-CZ"/>
        </w:rPr>
      </w:pPr>
      <w:r>
        <w:rPr>
          <w:rFonts w:asciiTheme="minorHAnsi" w:hAnsiTheme="minorHAnsi" w:cstheme="minorBidi"/>
          <w:color w:val="auto"/>
          <w:lang w:eastAsia="cs-CZ"/>
        </w:rPr>
        <w:t>4.8</w:t>
      </w:r>
      <w:r>
        <w:rPr>
          <w:rFonts w:asciiTheme="minorHAnsi" w:hAnsiTheme="minorHAnsi" w:cstheme="minorBidi"/>
          <w:color w:val="auto"/>
          <w:lang w:eastAsia="cs-CZ"/>
        </w:rPr>
        <w:tab/>
        <w:t>NKÚ n</w:t>
      </w:r>
      <w:r w:rsidR="003049AF" w:rsidRPr="42A67086">
        <w:rPr>
          <w:rFonts w:asciiTheme="minorHAnsi" w:hAnsiTheme="minorHAnsi" w:cstheme="minorBidi"/>
          <w:color w:val="auto"/>
          <w:lang w:eastAsia="cs-CZ"/>
        </w:rPr>
        <w:t xml:space="preserve">a základě uvedených skutečností doporučil </w:t>
      </w:r>
      <w:r>
        <w:rPr>
          <w:color w:val="000000" w:themeColor="text1"/>
        </w:rPr>
        <w:t>Institutu klinické a experimentální medicíny</w:t>
      </w:r>
      <w:r w:rsidRPr="00B64138">
        <w:rPr>
          <w:color w:val="000000" w:themeColor="text1"/>
        </w:rPr>
        <w:t xml:space="preserve"> </w:t>
      </w:r>
      <w:r w:rsidR="004847BD">
        <w:rPr>
          <w:rFonts w:asciiTheme="minorHAnsi" w:hAnsiTheme="minorHAnsi" w:cstheme="minorBidi"/>
          <w:color w:val="auto"/>
          <w:lang w:eastAsia="cs-CZ"/>
        </w:rPr>
        <w:t>pravideln</w:t>
      </w:r>
      <w:r>
        <w:rPr>
          <w:rFonts w:asciiTheme="minorHAnsi" w:hAnsiTheme="minorHAnsi" w:cstheme="minorBidi"/>
          <w:color w:val="auto"/>
          <w:lang w:eastAsia="cs-CZ"/>
        </w:rPr>
        <w:t>ě</w:t>
      </w:r>
      <w:r w:rsidR="004847BD">
        <w:rPr>
          <w:rFonts w:asciiTheme="minorHAnsi" w:hAnsiTheme="minorHAnsi" w:cstheme="minorBidi"/>
          <w:color w:val="auto"/>
          <w:lang w:eastAsia="cs-CZ"/>
        </w:rPr>
        <w:t xml:space="preserve"> pos</w:t>
      </w:r>
      <w:r>
        <w:rPr>
          <w:rFonts w:asciiTheme="minorHAnsi" w:hAnsiTheme="minorHAnsi" w:cstheme="minorBidi"/>
          <w:color w:val="auto"/>
          <w:lang w:eastAsia="cs-CZ"/>
        </w:rPr>
        <w:t>uzovat</w:t>
      </w:r>
      <w:r w:rsidR="004847BD">
        <w:rPr>
          <w:rFonts w:asciiTheme="minorHAnsi" w:hAnsiTheme="minorHAnsi" w:cstheme="minorBidi"/>
          <w:color w:val="auto"/>
          <w:lang w:eastAsia="cs-CZ"/>
        </w:rPr>
        <w:t xml:space="preserve"> výhodnost</w:t>
      </w:r>
      <w:r w:rsidR="00846D00" w:rsidRPr="42A67086">
        <w:rPr>
          <w:rFonts w:asciiTheme="minorHAnsi" w:hAnsiTheme="minorHAnsi" w:cstheme="minorBidi"/>
          <w:color w:val="auto"/>
          <w:lang w:eastAsia="cs-CZ"/>
        </w:rPr>
        <w:t xml:space="preserve"> </w:t>
      </w:r>
      <w:r w:rsidR="004847BD">
        <w:rPr>
          <w:rFonts w:asciiTheme="minorHAnsi" w:hAnsiTheme="minorHAnsi" w:cstheme="minorBidi"/>
          <w:color w:val="auto"/>
          <w:lang w:eastAsia="cs-CZ"/>
        </w:rPr>
        <w:t>smluv</w:t>
      </w:r>
      <w:r w:rsidR="00846D00" w:rsidRPr="42A67086">
        <w:rPr>
          <w:rFonts w:asciiTheme="minorHAnsi" w:hAnsiTheme="minorHAnsi" w:cstheme="minorBidi"/>
          <w:color w:val="auto"/>
          <w:lang w:eastAsia="cs-CZ"/>
        </w:rPr>
        <w:t xml:space="preserve"> uzavřen</w:t>
      </w:r>
      <w:r w:rsidR="004847BD">
        <w:rPr>
          <w:rFonts w:asciiTheme="minorHAnsi" w:hAnsiTheme="minorHAnsi" w:cstheme="minorBidi"/>
          <w:color w:val="auto"/>
          <w:lang w:eastAsia="cs-CZ"/>
        </w:rPr>
        <w:t>ých</w:t>
      </w:r>
      <w:r w:rsidR="00846D00" w:rsidRPr="42A67086">
        <w:rPr>
          <w:rFonts w:asciiTheme="minorHAnsi" w:hAnsiTheme="minorHAnsi" w:cstheme="minorBidi"/>
          <w:color w:val="auto"/>
          <w:lang w:eastAsia="cs-CZ"/>
        </w:rPr>
        <w:t xml:space="preserve"> na dobu neurčitou</w:t>
      </w:r>
      <w:r w:rsidR="00BF7D0F" w:rsidRPr="42A67086">
        <w:rPr>
          <w:rFonts w:asciiTheme="minorHAnsi" w:hAnsiTheme="minorHAnsi" w:cstheme="minorBidi"/>
          <w:color w:val="auto"/>
          <w:lang w:eastAsia="cs-CZ"/>
        </w:rPr>
        <w:t>.</w:t>
      </w:r>
    </w:p>
    <w:p w14:paraId="7B95B842" w14:textId="08D4D7E8" w:rsidR="006D4CE0" w:rsidRDefault="006D4CE0" w:rsidP="00926B86">
      <w:pPr>
        <w:spacing w:line="276" w:lineRule="auto"/>
        <w:rPr>
          <w:rFonts w:asciiTheme="minorHAnsi" w:hAnsiTheme="minorHAnsi" w:cstheme="minorHAnsi"/>
          <w:b/>
          <w:bCs/>
        </w:rPr>
      </w:pPr>
      <w:r w:rsidRPr="000014E9">
        <w:rPr>
          <w:rFonts w:eastAsia="Calibri"/>
          <w:noProof/>
          <w:color w:val="auto"/>
          <w:sz w:val="18"/>
          <w:szCs w:val="18"/>
        </w:rPr>
        <w:drawing>
          <wp:anchor distT="0" distB="0" distL="114300" distR="114300" simplePos="0" relativeHeight="251679744" behindDoc="1" locked="0" layoutInCell="1" allowOverlap="1" wp14:anchorId="6209E0A5" wp14:editId="0681F256">
            <wp:simplePos x="0" y="0"/>
            <wp:positionH relativeFrom="margin">
              <wp:posOffset>4558</wp:posOffset>
            </wp:positionH>
            <wp:positionV relativeFrom="paragraph">
              <wp:posOffset>125953</wp:posOffset>
            </wp:positionV>
            <wp:extent cx="5747608" cy="719455"/>
            <wp:effectExtent l="0" t="0" r="5715" b="4445"/>
            <wp:wrapNone/>
            <wp:docPr id="2019856672" name="Obrázek 44" descr="Obsah obrázku bílé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464405" name="Obrázek 44" descr="Obsah obrázku bílé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colorTemperature colorTemp="1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28" cy="72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E29A9" w14:textId="686B9694" w:rsidR="0072344F" w:rsidRDefault="00C637DE" w:rsidP="00E53058">
      <w:pPr>
        <w:ind w:left="1440"/>
        <w:jc w:val="left"/>
        <w:rPr>
          <w:b/>
          <w:noProof/>
          <w:color w:val="auto"/>
        </w:rPr>
      </w:pPr>
      <w:r w:rsidRPr="000014E9">
        <w:rPr>
          <w:rFonts w:eastAsia="Calibri"/>
          <w:noProof/>
          <w:color w:val="auto"/>
          <w:sz w:val="18"/>
          <w:szCs w:val="18"/>
        </w:rPr>
        <w:drawing>
          <wp:anchor distT="0" distB="0" distL="114300" distR="114300" simplePos="0" relativeHeight="251678720" behindDoc="0" locked="0" layoutInCell="1" allowOverlap="1" wp14:anchorId="70B58676" wp14:editId="6495D8C7">
            <wp:simplePos x="0" y="0"/>
            <wp:positionH relativeFrom="margin">
              <wp:posOffset>126172</wp:posOffset>
            </wp:positionH>
            <wp:positionV relativeFrom="paragraph">
              <wp:posOffset>60960</wp:posOffset>
            </wp:positionV>
            <wp:extent cx="495300" cy="454660"/>
            <wp:effectExtent l="0" t="0" r="0" b="0"/>
            <wp:wrapSquare wrapText="bothSides"/>
            <wp:docPr id="1124006085" name="Obrázek 43" descr="Obsah obrázku logo, symbol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112366" name="Picture 182" descr="Obsah obrázku logo, symbol, Písm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9AF" w:rsidRPr="008E5B38">
        <w:rPr>
          <w:rFonts w:asciiTheme="minorHAnsi" w:hAnsiTheme="minorHAnsi" w:cstheme="minorHAnsi"/>
          <w:b/>
          <w:bCs/>
        </w:rPr>
        <w:t xml:space="preserve">IKEM </w:t>
      </w:r>
      <w:r w:rsidR="003049AF">
        <w:rPr>
          <w:rFonts w:asciiTheme="minorHAnsi" w:hAnsiTheme="minorHAnsi" w:cstheme="minorHAnsi"/>
          <w:b/>
          <w:bCs/>
        </w:rPr>
        <w:t>uhradil</w:t>
      </w:r>
      <w:r w:rsidR="003049AF" w:rsidRPr="008E5B38">
        <w:rPr>
          <w:rFonts w:asciiTheme="minorHAnsi" w:hAnsiTheme="minorHAnsi" w:cstheme="minorHAnsi"/>
          <w:b/>
          <w:bCs/>
        </w:rPr>
        <w:t xml:space="preserve"> </w:t>
      </w:r>
      <w:r w:rsidR="004847BD">
        <w:rPr>
          <w:rFonts w:asciiTheme="minorHAnsi" w:hAnsiTheme="minorHAnsi" w:cstheme="minorHAnsi"/>
          <w:b/>
          <w:bCs/>
        </w:rPr>
        <w:t xml:space="preserve">jednomu dodavateli </w:t>
      </w:r>
      <w:r w:rsidR="003049AF" w:rsidRPr="008E5B38">
        <w:rPr>
          <w:rFonts w:asciiTheme="minorHAnsi" w:hAnsiTheme="minorHAnsi" w:cstheme="minorHAnsi"/>
          <w:b/>
          <w:bCs/>
        </w:rPr>
        <w:t>104</w:t>
      </w:r>
      <w:r w:rsidR="00684FC6">
        <w:rPr>
          <w:rFonts w:asciiTheme="minorHAnsi" w:hAnsiTheme="minorHAnsi" w:cstheme="minorHAnsi"/>
          <w:b/>
          <w:bCs/>
        </w:rPr>
        <w:t>,4</w:t>
      </w:r>
      <w:r w:rsidR="003049AF" w:rsidRPr="008E5B38">
        <w:rPr>
          <w:rFonts w:asciiTheme="minorHAnsi" w:hAnsiTheme="minorHAnsi" w:cstheme="minorHAnsi"/>
          <w:b/>
          <w:bCs/>
        </w:rPr>
        <w:t xml:space="preserve"> mil. Kč za ubytovací služby bez </w:t>
      </w:r>
      <w:r w:rsidR="004847BD">
        <w:rPr>
          <w:rFonts w:asciiTheme="minorHAnsi" w:hAnsiTheme="minorHAnsi" w:cstheme="minorHAnsi"/>
          <w:b/>
          <w:bCs/>
        </w:rPr>
        <w:t xml:space="preserve">provedení </w:t>
      </w:r>
      <w:r w:rsidR="00004CA2">
        <w:rPr>
          <w:rFonts w:asciiTheme="minorHAnsi" w:hAnsiTheme="minorHAnsi" w:cstheme="minorHAnsi"/>
          <w:b/>
          <w:bCs/>
        </w:rPr>
        <w:t>zadávacího řízení</w:t>
      </w:r>
      <w:r w:rsidR="003049AF" w:rsidRPr="008E5B38">
        <w:rPr>
          <w:rFonts w:asciiTheme="minorHAnsi" w:hAnsiTheme="minorHAnsi" w:cstheme="minorHAnsi"/>
          <w:b/>
          <w:bCs/>
        </w:rPr>
        <w:t>.</w:t>
      </w:r>
      <w:r w:rsidR="003049AF" w:rsidRPr="008A74A0">
        <w:rPr>
          <w:b/>
          <w:noProof/>
          <w:color w:val="auto"/>
        </w:rPr>
        <w:t xml:space="preserve"> </w:t>
      </w:r>
    </w:p>
    <w:p w14:paraId="79512124" w14:textId="77777777" w:rsidR="0072344F" w:rsidRPr="008170A5" w:rsidRDefault="0072344F" w:rsidP="003E24AB">
      <w:pPr>
        <w:rPr>
          <w:b/>
          <w:bCs/>
        </w:rPr>
      </w:pPr>
    </w:p>
    <w:p w14:paraId="38715FE2" w14:textId="1C192C28" w:rsidR="0072344F" w:rsidRPr="000463C3" w:rsidRDefault="003049AF" w:rsidP="00926B86">
      <w:pPr>
        <w:spacing w:before="340"/>
        <w:rPr>
          <w:rFonts w:eastAsia="Calibri"/>
          <w:color w:val="auto"/>
        </w:rPr>
      </w:pPr>
      <w:r>
        <w:t>4.</w:t>
      </w:r>
      <w:r w:rsidR="003349DB">
        <w:t>9</w:t>
      </w:r>
      <w:r>
        <w:tab/>
      </w:r>
      <w:r w:rsidRPr="00853D7E">
        <w:t xml:space="preserve">IKEM uzavřel </w:t>
      </w:r>
      <w:r w:rsidR="00BD0B38">
        <w:t>na konci roku 20</w:t>
      </w:r>
      <w:r w:rsidR="000A53A9">
        <w:t>0</w:t>
      </w:r>
      <w:r w:rsidR="00BD0B38">
        <w:t xml:space="preserve">5 </w:t>
      </w:r>
      <w:r w:rsidRPr="00853D7E">
        <w:t>s dodavatelem smlouvu o poskytování ubytovacích služeb na období</w:t>
      </w:r>
      <w:r w:rsidRPr="008170A5">
        <w:rPr>
          <w:rFonts w:eastAsia="Calibri"/>
          <w:color w:val="auto"/>
        </w:rPr>
        <w:t xml:space="preserve"> 2006–2025 s</w:t>
      </w:r>
      <w:r>
        <w:rPr>
          <w:rFonts w:eastAsia="Calibri"/>
          <w:color w:val="auto"/>
        </w:rPr>
        <w:t> přednostním právem opce na další pětiletá období</w:t>
      </w:r>
      <w:r w:rsidRPr="008170A5">
        <w:rPr>
          <w:rFonts w:eastAsia="Calibri"/>
          <w:color w:val="auto"/>
        </w:rPr>
        <w:t xml:space="preserve">. Jejímu uzavření </w:t>
      </w:r>
      <w:r>
        <w:rPr>
          <w:rFonts w:eastAsia="Calibri"/>
          <w:color w:val="auto"/>
        </w:rPr>
        <w:t>ne</w:t>
      </w:r>
      <w:r w:rsidRPr="008170A5">
        <w:rPr>
          <w:rFonts w:eastAsia="Calibri"/>
          <w:color w:val="auto"/>
        </w:rPr>
        <w:t xml:space="preserve">předcházelo </w:t>
      </w:r>
      <w:r w:rsidR="00E37057">
        <w:rPr>
          <w:rFonts w:eastAsia="Calibri"/>
          <w:color w:val="auto"/>
        </w:rPr>
        <w:t xml:space="preserve">žádné </w:t>
      </w:r>
      <w:r w:rsidRPr="008170A5">
        <w:rPr>
          <w:rFonts w:eastAsia="Calibri"/>
          <w:color w:val="auto"/>
        </w:rPr>
        <w:t>zadávací řízení</w:t>
      </w:r>
      <w:r w:rsidR="00E37057">
        <w:rPr>
          <w:rFonts w:eastAsia="Calibri"/>
          <w:color w:val="auto"/>
        </w:rPr>
        <w:t>, přestože byl</w:t>
      </w:r>
      <w:r w:rsidRPr="008170A5">
        <w:rPr>
          <w:rFonts w:eastAsia="Calibri"/>
          <w:color w:val="auto"/>
        </w:rPr>
        <w:t xml:space="preserve"> IKEM jako státní příspěvková organizace povinen postupovat </w:t>
      </w:r>
      <w:r w:rsidR="000811C5">
        <w:rPr>
          <w:rFonts w:eastAsia="Calibri"/>
          <w:color w:val="auto"/>
        </w:rPr>
        <w:t>dle</w:t>
      </w:r>
      <w:r w:rsidRPr="008170A5">
        <w:rPr>
          <w:rFonts w:eastAsia="Calibri"/>
          <w:color w:val="auto"/>
        </w:rPr>
        <w:t xml:space="preserve"> zákona </w:t>
      </w:r>
      <w:r>
        <w:rPr>
          <w:rFonts w:eastAsia="Calibri"/>
          <w:color w:val="auto"/>
        </w:rPr>
        <w:t>o veřejných zakázkách</w:t>
      </w:r>
      <w:r>
        <w:rPr>
          <w:rStyle w:val="Znakapoznpodarou"/>
          <w:rFonts w:eastAsia="Calibri"/>
          <w:color w:val="auto"/>
        </w:rPr>
        <w:footnoteReference w:id="24"/>
      </w:r>
      <w:r w:rsidRPr="008170A5">
        <w:rPr>
          <w:rFonts w:eastAsia="Calibri"/>
          <w:color w:val="auto"/>
        </w:rPr>
        <w:t xml:space="preserve">, tedy </w:t>
      </w:r>
      <w:r w:rsidRPr="003A6106">
        <w:rPr>
          <w:rFonts w:eastAsia="Calibri"/>
          <w:color w:val="auto"/>
        </w:rPr>
        <w:t>zadat veřejnou zakázku v odpovídajícím režimu</w:t>
      </w:r>
      <w:r>
        <w:rPr>
          <w:rStyle w:val="Znakapoznpodarou"/>
          <w:rFonts w:eastAsia="Calibri"/>
          <w:color w:val="auto"/>
        </w:rPr>
        <w:footnoteReference w:id="25"/>
      </w:r>
      <w:r w:rsidRPr="008170A5">
        <w:rPr>
          <w:rFonts w:eastAsia="Calibri"/>
          <w:color w:val="auto"/>
        </w:rPr>
        <w:t xml:space="preserve">. </w:t>
      </w:r>
      <w:r>
        <w:rPr>
          <w:rFonts w:eastAsia="Calibri"/>
          <w:color w:val="auto"/>
        </w:rPr>
        <w:t>IKEM tímto jednáním porušil zásady transparentnosti a</w:t>
      </w:r>
      <w:r w:rsidR="003349DB">
        <w:rPr>
          <w:rFonts w:eastAsia="Calibri"/>
          <w:color w:val="auto"/>
        </w:rPr>
        <w:t> </w:t>
      </w:r>
      <w:r w:rsidR="00F31046">
        <w:rPr>
          <w:rFonts w:eastAsia="Calibri"/>
          <w:color w:val="auto"/>
        </w:rPr>
        <w:t xml:space="preserve">zákazu </w:t>
      </w:r>
      <w:r>
        <w:rPr>
          <w:rFonts w:eastAsia="Calibri"/>
          <w:color w:val="auto"/>
        </w:rPr>
        <w:t>diskriminace a</w:t>
      </w:r>
      <w:r w:rsidR="00494AE9">
        <w:rPr>
          <w:rFonts w:eastAsia="Calibri"/>
          <w:color w:val="auto"/>
        </w:rPr>
        <w:t xml:space="preserve"> </w:t>
      </w:r>
      <w:r>
        <w:rPr>
          <w:rFonts w:eastAsia="Calibri"/>
          <w:color w:val="auto"/>
        </w:rPr>
        <w:t xml:space="preserve">zcela vyloučil hospodářskou soutěž. </w:t>
      </w:r>
      <w:r w:rsidR="002E6DDE" w:rsidRPr="008170A5">
        <w:rPr>
          <w:rFonts w:eastAsia="Calibri"/>
          <w:color w:val="auto"/>
        </w:rPr>
        <w:t xml:space="preserve">IKEM v období let 2015–2025 uhradil dodavateli na základě této smlouvy </w:t>
      </w:r>
      <w:r w:rsidR="002E6DDE">
        <w:rPr>
          <w:rFonts w:eastAsia="Calibri"/>
          <w:color w:val="auto"/>
        </w:rPr>
        <w:t>více než</w:t>
      </w:r>
      <w:r w:rsidR="002E6DDE" w:rsidRPr="008170A5">
        <w:rPr>
          <w:rFonts w:eastAsia="Calibri"/>
          <w:color w:val="auto"/>
        </w:rPr>
        <w:t xml:space="preserve"> 104</w:t>
      </w:r>
      <w:r w:rsidR="002E6DDE">
        <w:rPr>
          <w:rFonts w:eastAsia="Calibri"/>
          <w:color w:val="auto"/>
        </w:rPr>
        <w:t>,4</w:t>
      </w:r>
      <w:r w:rsidR="002E6DDE" w:rsidRPr="008170A5">
        <w:rPr>
          <w:rFonts w:eastAsia="Calibri"/>
          <w:color w:val="auto"/>
        </w:rPr>
        <w:t xml:space="preserve"> </w:t>
      </w:r>
      <w:r w:rsidR="002E6DDE">
        <w:rPr>
          <w:rFonts w:eastAsia="Calibri"/>
          <w:color w:val="auto"/>
        </w:rPr>
        <w:t xml:space="preserve">mil. </w:t>
      </w:r>
      <w:r w:rsidR="002E6DDE" w:rsidRPr="008170A5">
        <w:rPr>
          <w:rFonts w:eastAsia="Calibri"/>
          <w:color w:val="auto"/>
        </w:rPr>
        <w:t xml:space="preserve">Kč. </w:t>
      </w:r>
      <w:r w:rsidRPr="008170A5">
        <w:rPr>
          <w:rFonts w:eastAsia="Calibri"/>
          <w:color w:val="auto"/>
        </w:rPr>
        <w:t xml:space="preserve">NKÚ konstatoval, že porušením povinnosti zadat veřejnou zakázku v souladu se zákonem o </w:t>
      </w:r>
      <w:r w:rsidR="00575F0C">
        <w:rPr>
          <w:rFonts w:eastAsia="Calibri"/>
          <w:color w:val="auto"/>
        </w:rPr>
        <w:t>veřejných zakázkách</w:t>
      </w:r>
      <w:r w:rsidRPr="008170A5">
        <w:rPr>
          <w:rFonts w:eastAsia="Calibri"/>
          <w:color w:val="auto"/>
        </w:rPr>
        <w:t xml:space="preserve"> došlo k neoprávněnému použití peněžních prostředků státu</w:t>
      </w:r>
      <w:r w:rsidR="008959E7">
        <w:rPr>
          <w:rFonts w:eastAsia="Calibri"/>
          <w:color w:val="auto"/>
          <w:vertAlign w:val="superscript"/>
        </w:rPr>
        <w:t>1</w:t>
      </w:r>
      <w:r w:rsidR="00971013">
        <w:rPr>
          <w:rFonts w:eastAsia="Calibri"/>
          <w:color w:val="auto"/>
          <w:vertAlign w:val="superscript"/>
        </w:rPr>
        <w:t>6</w:t>
      </w:r>
      <w:r w:rsidRPr="008170A5">
        <w:rPr>
          <w:rFonts w:eastAsia="Calibri"/>
          <w:color w:val="auto"/>
        </w:rPr>
        <w:t>.</w:t>
      </w:r>
    </w:p>
    <w:p w14:paraId="70783A0A" w14:textId="06C40946" w:rsidR="0094610D" w:rsidRDefault="003049AF" w:rsidP="0094610D">
      <w:pPr>
        <w:rPr>
          <w:rFonts w:eastAsia="Calibri"/>
          <w:color w:val="auto"/>
        </w:rPr>
      </w:pPr>
      <w:r>
        <w:rPr>
          <w:rFonts w:eastAsia="Calibri"/>
          <w:color w:val="auto"/>
        </w:rPr>
        <w:t>4.</w:t>
      </w:r>
      <w:r w:rsidR="003349DB">
        <w:rPr>
          <w:rFonts w:eastAsia="Calibri"/>
          <w:color w:val="auto"/>
        </w:rPr>
        <w:t>10</w:t>
      </w:r>
      <w:r>
        <w:rPr>
          <w:rFonts w:eastAsia="Calibri"/>
        </w:rPr>
        <w:tab/>
      </w:r>
      <w:r w:rsidR="00BB43B6">
        <w:rPr>
          <w:rFonts w:eastAsia="Calibri"/>
          <w:color w:val="auto"/>
        </w:rPr>
        <w:t>U dvou</w:t>
      </w:r>
      <w:r>
        <w:rPr>
          <w:rFonts w:eastAsia="Calibri"/>
          <w:color w:val="auto"/>
        </w:rPr>
        <w:t xml:space="preserve"> veřejn</w:t>
      </w:r>
      <w:r w:rsidR="00BB43B6">
        <w:rPr>
          <w:rFonts w:eastAsia="Calibri"/>
          <w:color w:val="auto"/>
        </w:rPr>
        <w:t>ých</w:t>
      </w:r>
      <w:r>
        <w:rPr>
          <w:rFonts w:eastAsia="Calibri"/>
          <w:color w:val="auto"/>
        </w:rPr>
        <w:t xml:space="preserve"> zakáz</w:t>
      </w:r>
      <w:r w:rsidR="00BB43B6">
        <w:rPr>
          <w:rFonts w:eastAsia="Calibri"/>
          <w:color w:val="auto"/>
        </w:rPr>
        <w:t>e</w:t>
      </w:r>
      <w:r>
        <w:rPr>
          <w:rFonts w:eastAsia="Calibri"/>
          <w:color w:val="auto"/>
        </w:rPr>
        <w:t xml:space="preserve">k malého rozsahu </w:t>
      </w:r>
      <w:r w:rsidRPr="37484180">
        <w:rPr>
          <w:rFonts w:eastAsia="Calibri"/>
          <w:color w:val="auto"/>
        </w:rPr>
        <w:t>(</w:t>
      </w:r>
      <w:r w:rsidR="000E505D">
        <w:rPr>
          <w:rFonts w:eastAsia="Calibri"/>
          <w:color w:val="auto"/>
        </w:rPr>
        <w:t>služeb dobití telemetrických sond a</w:t>
      </w:r>
      <w:r w:rsidR="0081788A">
        <w:rPr>
          <w:rFonts w:eastAsia="Calibri"/>
          <w:color w:val="auto"/>
        </w:rPr>
        <w:t xml:space="preserve"> služeb</w:t>
      </w:r>
      <w:r w:rsidR="000E505D">
        <w:rPr>
          <w:rFonts w:eastAsia="Calibri"/>
          <w:color w:val="auto"/>
        </w:rPr>
        <w:t xml:space="preserve"> propagace</w:t>
      </w:r>
      <w:r w:rsidRPr="37484180">
        <w:rPr>
          <w:rFonts w:eastAsia="Calibri"/>
          <w:color w:val="auto"/>
        </w:rPr>
        <w:t xml:space="preserve">) </w:t>
      </w:r>
      <w:r>
        <w:rPr>
          <w:rFonts w:eastAsia="Calibri"/>
          <w:color w:val="auto"/>
        </w:rPr>
        <w:t>IKEM neprovedl průzkum trhu</w:t>
      </w:r>
      <w:r w:rsidR="00851F3D">
        <w:rPr>
          <w:rFonts w:eastAsia="Calibri"/>
          <w:color w:val="auto"/>
        </w:rPr>
        <w:t xml:space="preserve"> a</w:t>
      </w:r>
      <w:r w:rsidRPr="00A00ED0">
        <w:rPr>
          <w:rFonts w:eastAsia="Calibri"/>
          <w:color w:val="auto"/>
        </w:rPr>
        <w:t xml:space="preserve"> </w:t>
      </w:r>
      <w:r w:rsidR="00184DE3">
        <w:rPr>
          <w:rFonts w:eastAsia="Calibri"/>
          <w:color w:val="auto"/>
        </w:rPr>
        <w:t>ne</w:t>
      </w:r>
      <w:r w:rsidR="00926E5A">
        <w:rPr>
          <w:rFonts w:eastAsia="Calibri"/>
          <w:color w:val="auto"/>
        </w:rPr>
        <w:t>vytvořil</w:t>
      </w:r>
      <w:r w:rsidRPr="00A00ED0">
        <w:rPr>
          <w:rFonts w:eastAsia="Calibri"/>
          <w:color w:val="auto"/>
        </w:rPr>
        <w:t xml:space="preserve"> doklady o způsobu a</w:t>
      </w:r>
      <w:r w:rsidR="0001148F">
        <w:rPr>
          <w:rFonts w:eastAsia="Calibri"/>
          <w:color w:val="auto"/>
        </w:rPr>
        <w:t xml:space="preserve"> </w:t>
      </w:r>
      <w:r w:rsidRPr="00A00ED0">
        <w:rPr>
          <w:rFonts w:eastAsia="Calibri"/>
          <w:color w:val="auto"/>
        </w:rPr>
        <w:t>zdůvodnění výběru</w:t>
      </w:r>
      <w:r w:rsidR="005F0A32">
        <w:rPr>
          <w:rFonts w:eastAsia="Calibri"/>
          <w:color w:val="auto"/>
        </w:rPr>
        <w:t xml:space="preserve"> dodavatele</w:t>
      </w:r>
      <w:r w:rsidR="00C0209D">
        <w:rPr>
          <w:rFonts w:eastAsia="Calibri"/>
          <w:color w:val="auto"/>
        </w:rPr>
        <w:t xml:space="preserve"> tak, jak mu určoval vnitřní předpis</w:t>
      </w:r>
      <w:r w:rsidRPr="00A00ED0">
        <w:rPr>
          <w:rFonts w:eastAsia="Calibri"/>
          <w:color w:val="auto"/>
        </w:rPr>
        <w:t>.</w:t>
      </w:r>
      <w:r>
        <w:rPr>
          <w:rFonts w:eastAsia="Calibri"/>
          <w:color w:val="auto"/>
        </w:rPr>
        <w:t xml:space="preserve"> Tímto jednáním postupoval v</w:t>
      </w:r>
      <w:r w:rsidR="00FF7F88">
        <w:rPr>
          <w:rFonts w:eastAsia="Calibri"/>
          <w:color w:val="auto"/>
        </w:rPr>
        <w:t xml:space="preserve"> </w:t>
      </w:r>
      <w:r>
        <w:rPr>
          <w:rFonts w:eastAsia="Calibri"/>
          <w:color w:val="auto"/>
        </w:rPr>
        <w:t xml:space="preserve">rozporu se zásadami transparentnosti, rovného zacházení a </w:t>
      </w:r>
      <w:r w:rsidR="00BE035A">
        <w:rPr>
          <w:rFonts w:eastAsia="Calibri"/>
          <w:color w:val="auto"/>
        </w:rPr>
        <w:t xml:space="preserve">zákazu </w:t>
      </w:r>
      <w:r>
        <w:rPr>
          <w:rFonts w:eastAsia="Calibri"/>
          <w:color w:val="auto"/>
        </w:rPr>
        <w:t>diskriminace</w:t>
      </w:r>
      <w:r w:rsidR="00E855E6">
        <w:rPr>
          <w:rFonts w:eastAsia="Calibri"/>
          <w:color w:val="auto"/>
          <w:vertAlign w:val="superscript"/>
        </w:rPr>
        <w:t>15</w:t>
      </w:r>
      <w:r>
        <w:rPr>
          <w:rFonts w:eastAsia="Calibri"/>
          <w:color w:val="auto"/>
        </w:rPr>
        <w:t xml:space="preserve">. V rámci těchto veřejných zakázek malého rozsahu uhradil </w:t>
      </w:r>
      <w:r w:rsidR="00FF13D8">
        <w:rPr>
          <w:rFonts w:eastAsia="Calibri"/>
          <w:color w:val="auto"/>
        </w:rPr>
        <w:t xml:space="preserve">téměř </w:t>
      </w:r>
      <w:r>
        <w:rPr>
          <w:rFonts w:eastAsia="Calibri"/>
          <w:color w:val="auto"/>
        </w:rPr>
        <w:t>0,6 mil. Kč</w:t>
      </w:r>
      <w:r w:rsidRPr="37484180">
        <w:rPr>
          <w:rFonts w:eastAsia="Calibri"/>
          <w:color w:val="auto"/>
        </w:rPr>
        <w:t>.</w:t>
      </w:r>
      <w:r>
        <w:rPr>
          <w:rFonts w:eastAsia="Calibri"/>
          <w:color w:val="auto"/>
        </w:rPr>
        <w:t xml:space="preserve"> NKÚ konstatoval, že došlo k neoprávněnému použití peněžních prostředků státu</w:t>
      </w:r>
      <w:r>
        <w:rPr>
          <w:rFonts w:eastAsia="Calibri"/>
          <w:color w:val="auto"/>
          <w:vertAlign w:val="superscript"/>
        </w:rPr>
        <w:t>1</w:t>
      </w:r>
      <w:r w:rsidR="00971013">
        <w:rPr>
          <w:rFonts w:eastAsia="Calibri"/>
          <w:color w:val="auto"/>
          <w:vertAlign w:val="superscript"/>
        </w:rPr>
        <w:t>6</w:t>
      </w:r>
      <w:r>
        <w:rPr>
          <w:rFonts w:eastAsia="Calibri"/>
          <w:color w:val="auto"/>
        </w:rPr>
        <w:t>.</w:t>
      </w:r>
    </w:p>
    <w:p w14:paraId="4F5782C6" w14:textId="6317CB31" w:rsidR="00936689" w:rsidRDefault="003049AF" w:rsidP="00B131AB">
      <w:pPr>
        <w:rPr>
          <w:rFonts w:eastAsia="Calibri"/>
          <w:color w:val="auto"/>
        </w:rPr>
      </w:pPr>
      <w:r>
        <w:rPr>
          <w:rFonts w:eastAsia="Calibri"/>
          <w:color w:val="auto"/>
        </w:rPr>
        <w:lastRenderedPageBreak/>
        <w:t>4.</w:t>
      </w:r>
      <w:r w:rsidR="00184DE3">
        <w:rPr>
          <w:rFonts w:eastAsia="Calibri"/>
          <w:color w:val="auto"/>
        </w:rPr>
        <w:t>11</w:t>
      </w:r>
      <w:r w:rsidR="007E68D9">
        <w:rPr>
          <w:rFonts w:eastAsia="Calibri"/>
          <w:color w:val="auto"/>
        </w:rPr>
        <w:tab/>
      </w:r>
      <w:r w:rsidR="00DE170C" w:rsidRPr="006E1681">
        <w:rPr>
          <w:rFonts w:eastAsia="Calibri"/>
          <w:color w:val="auto"/>
        </w:rPr>
        <w:t xml:space="preserve">NKÚ </w:t>
      </w:r>
      <w:r w:rsidR="1DABFDB4" w:rsidRPr="50AFCE91">
        <w:rPr>
          <w:rFonts w:eastAsia="Calibri"/>
          <w:color w:val="auto"/>
        </w:rPr>
        <w:t>ve dvou případech</w:t>
      </w:r>
      <w:r w:rsidR="00DE170C" w:rsidRPr="006E1681">
        <w:rPr>
          <w:rFonts w:eastAsia="Calibri"/>
          <w:color w:val="auto"/>
        </w:rPr>
        <w:t xml:space="preserve"> pořizování služeb </w:t>
      </w:r>
      <w:r w:rsidR="0090100B" w:rsidRPr="37484180">
        <w:rPr>
          <w:rFonts w:eastAsia="Calibri"/>
          <w:color w:val="auto"/>
        </w:rPr>
        <w:t>(</w:t>
      </w:r>
      <w:r w:rsidR="0090100B" w:rsidRPr="3462FDE1">
        <w:rPr>
          <w:rFonts w:eastAsia="Calibri"/>
          <w:color w:val="auto"/>
        </w:rPr>
        <w:t>ostraha</w:t>
      </w:r>
      <w:r w:rsidR="0090100B">
        <w:rPr>
          <w:rFonts w:eastAsia="Calibri"/>
          <w:color w:val="auto"/>
        </w:rPr>
        <w:t xml:space="preserve"> majetku a osob a praní a čištění zdravotnického prádla</w:t>
      </w:r>
      <w:r w:rsidR="0090100B" w:rsidRPr="37484180">
        <w:rPr>
          <w:rFonts w:eastAsia="Calibri"/>
          <w:color w:val="auto"/>
        </w:rPr>
        <w:t>)</w:t>
      </w:r>
      <w:r w:rsidR="0090100B">
        <w:rPr>
          <w:rFonts w:eastAsia="Calibri"/>
          <w:color w:val="auto"/>
        </w:rPr>
        <w:t xml:space="preserve"> </w:t>
      </w:r>
      <w:r w:rsidR="00DE170C" w:rsidRPr="006E1681">
        <w:rPr>
          <w:rFonts w:eastAsia="Calibri"/>
          <w:color w:val="auto"/>
        </w:rPr>
        <w:t>zjistil</w:t>
      </w:r>
      <w:r w:rsidR="006503E6">
        <w:rPr>
          <w:rFonts w:eastAsia="Calibri"/>
          <w:color w:val="auto"/>
        </w:rPr>
        <w:t xml:space="preserve"> </w:t>
      </w:r>
      <w:r w:rsidR="00DE170C" w:rsidRPr="006E1681">
        <w:rPr>
          <w:rFonts w:eastAsia="Calibri"/>
          <w:color w:val="auto"/>
        </w:rPr>
        <w:t>nedostatky</w:t>
      </w:r>
      <w:r w:rsidR="00BF55E7">
        <w:rPr>
          <w:rFonts w:eastAsia="Calibri"/>
          <w:color w:val="auto"/>
        </w:rPr>
        <w:t xml:space="preserve"> při </w:t>
      </w:r>
      <w:r w:rsidR="3630F215" w:rsidRPr="37484180">
        <w:rPr>
          <w:rFonts w:eastAsia="Calibri"/>
          <w:color w:val="auto"/>
        </w:rPr>
        <w:t>stanov</w:t>
      </w:r>
      <w:r w:rsidR="00184DE3">
        <w:rPr>
          <w:rFonts w:eastAsia="Calibri"/>
          <w:color w:val="auto"/>
        </w:rPr>
        <w:t>ová</w:t>
      </w:r>
      <w:r w:rsidR="3630F215" w:rsidRPr="37484180">
        <w:rPr>
          <w:rFonts w:eastAsia="Calibri"/>
          <w:color w:val="auto"/>
        </w:rPr>
        <w:t>ní</w:t>
      </w:r>
      <w:r w:rsidR="00BF55E7">
        <w:rPr>
          <w:rFonts w:eastAsia="Calibri"/>
          <w:color w:val="auto"/>
        </w:rPr>
        <w:t xml:space="preserve"> předpokládané hodnoty veřejn</w:t>
      </w:r>
      <w:r w:rsidR="006503E6">
        <w:rPr>
          <w:rFonts w:eastAsia="Calibri"/>
          <w:color w:val="auto"/>
        </w:rPr>
        <w:t>ých zakázek a uchová</w:t>
      </w:r>
      <w:r w:rsidR="00184DE3">
        <w:rPr>
          <w:rFonts w:eastAsia="Calibri"/>
          <w:color w:val="auto"/>
        </w:rPr>
        <w:t>vá</w:t>
      </w:r>
      <w:r w:rsidR="006503E6">
        <w:rPr>
          <w:rFonts w:eastAsia="Calibri"/>
          <w:color w:val="auto"/>
        </w:rPr>
        <w:t xml:space="preserve">ní dokumentace k těmto </w:t>
      </w:r>
      <w:r w:rsidR="4EB6ED51">
        <w:rPr>
          <w:rFonts w:eastAsia="Calibri"/>
          <w:color w:val="auto"/>
        </w:rPr>
        <w:t xml:space="preserve">veřejným </w:t>
      </w:r>
      <w:r w:rsidR="006503E6">
        <w:rPr>
          <w:rFonts w:eastAsia="Calibri"/>
          <w:color w:val="auto"/>
        </w:rPr>
        <w:t>zakázkám</w:t>
      </w:r>
      <w:r>
        <w:rPr>
          <w:rStyle w:val="Znakapoznpodarou"/>
          <w:rFonts w:eastAsia="Calibri"/>
          <w:color w:val="auto"/>
        </w:rPr>
        <w:footnoteReference w:id="26"/>
      </w:r>
      <w:r>
        <w:rPr>
          <w:rFonts w:eastAsia="Calibri"/>
          <w:color w:val="auto"/>
        </w:rPr>
        <w:t>.</w:t>
      </w:r>
    </w:p>
    <w:p w14:paraId="2FA7A79E" w14:textId="03E7DE6D" w:rsidR="009A2873" w:rsidRDefault="00184DE3" w:rsidP="00AA79FA">
      <w:pPr>
        <w:spacing w:before="360" w:after="360"/>
        <w:rPr>
          <w:rFonts w:asciiTheme="minorHAnsi" w:eastAsia="Segoe UI" w:hAnsiTheme="minorHAnsi" w:cstheme="minorHAnsi"/>
          <w:b/>
          <w:bCs/>
          <w:i/>
          <w:color w:val="AF1953"/>
        </w:rPr>
      </w:pPr>
      <w:r w:rsidRPr="00A321B2">
        <w:rPr>
          <w:rFonts w:asciiTheme="minorHAnsi" w:eastAsia="Segoe UI" w:hAnsiTheme="minorHAnsi" w:cstheme="minorHAnsi"/>
          <w:b/>
          <w:bCs/>
          <w:i/>
          <w:color w:val="AF1953"/>
        </w:rPr>
        <w:t xml:space="preserve">IKEM </w:t>
      </w:r>
      <w:r>
        <w:rPr>
          <w:rFonts w:asciiTheme="minorHAnsi" w:eastAsia="Segoe UI" w:hAnsiTheme="minorHAnsi" w:cstheme="minorHAnsi"/>
          <w:b/>
          <w:bCs/>
          <w:i/>
          <w:color w:val="AF1953"/>
        </w:rPr>
        <w:t>p</w:t>
      </w:r>
      <w:r w:rsidR="003049AF" w:rsidRPr="00A321B2">
        <w:rPr>
          <w:rFonts w:asciiTheme="minorHAnsi" w:eastAsia="Segoe UI" w:hAnsiTheme="minorHAnsi" w:cstheme="minorHAnsi"/>
          <w:b/>
          <w:bCs/>
          <w:i/>
          <w:color w:val="AF1953"/>
        </w:rPr>
        <w:t xml:space="preserve">ři pořizování majetku </w:t>
      </w:r>
      <w:r w:rsidR="00991E39" w:rsidRPr="00A321B2">
        <w:rPr>
          <w:rFonts w:asciiTheme="minorHAnsi" w:eastAsia="Segoe UI" w:hAnsiTheme="minorHAnsi" w:cstheme="minorHAnsi"/>
          <w:b/>
          <w:bCs/>
          <w:i/>
          <w:color w:val="AF1953"/>
        </w:rPr>
        <w:t>opakovaně chyboval v</w:t>
      </w:r>
      <w:r>
        <w:rPr>
          <w:rFonts w:asciiTheme="minorHAnsi" w:eastAsia="Segoe UI" w:hAnsiTheme="minorHAnsi" w:cstheme="minorHAnsi"/>
          <w:b/>
          <w:bCs/>
          <w:i/>
          <w:color w:val="AF1953"/>
        </w:rPr>
        <w:t xml:space="preserve"> procesu </w:t>
      </w:r>
      <w:r w:rsidR="00922FA9">
        <w:rPr>
          <w:rFonts w:asciiTheme="minorHAnsi" w:eastAsia="Segoe UI" w:hAnsiTheme="minorHAnsi" w:cstheme="minorHAnsi"/>
          <w:b/>
          <w:bCs/>
          <w:i/>
          <w:color w:val="AF1953"/>
        </w:rPr>
        <w:t>zadávání</w:t>
      </w:r>
      <w:r w:rsidR="00991E39" w:rsidRPr="00A321B2">
        <w:rPr>
          <w:rFonts w:asciiTheme="minorHAnsi" w:eastAsia="Segoe UI" w:hAnsiTheme="minorHAnsi" w:cstheme="minorHAnsi"/>
          <w:b/>
          <w:bCs/>
          <w:i/>
          <w:color w:val="AF1953"/>
        </w:rPr>
        <w:t xml:space="preserve"> veřejných zakáz</w:t>
      </w:r>
      <w:r w:rsidR="00922FA9">
        <w:rPr>
          <w:rFonts w:asciiTheme="minorHAnsi" w:eastAsia="Segoe UI" w:hAnsiTheme="minorHAnsi" w:cstheme="minorHAnsi"/>
          <w:b/>
          <w:bCs/>
          <w:i/>
          <w:color w:val="AF1953"/>
        </w:rPr>
        <w:t>ek</w:t>
      </w:r>
      <w:r w:rsidR="00991E39" w:rsidRPr="00A321B2">
        <w:rPr>
          <w:rFonts w:asciiTheme="minorHAnsi" w:eastAsia="Segoe UI" w:hAnsiTheme="minorHAnsi" w:cstheme="minorHAnsi"/>
          <w:b/>
          <w:bCs/>
          <w:i/>
          <w:color w:val="AF1953"/>
        </w:rPr>
        <w:t xml:space="preserve">, </w:t>
      </w:r>
      <w:r w:rsidR="003049AF" w:rsidRPr="00A321B2">
        <w:rPr>
          <w:rFonts w:asciiTheme="minorHAnsi" w:eastAsia="Segoe UI" w:hAnsiTheme="minorHAnsi" w:cstheme="minorHAnsi"/>
          <w:b/>
          <w:bCs/>
          <w:i/>
          <w:color w:val="AF1953"/>
        </w:rPr>
        <w:t>uzavíral smlouvy s dodavateli nesplňujícími zadávací podmínky</w:t>
      </w:r>
      <w:r w:rsidR="00922FA9">
        <w:rPr>
          <w:rFonts w:asciiTheme="minorHAnsi" w:eastAsia="Segoe UI" w:hAnsiTheme="minorHAnsi" w:cstheme="minorHAnsi"/>
          <w:b/>
          <w:bCs/>
          <w:i/>
          <w:color w:val="AF1953"/>
        </w:rPr>
        <w:t xml:space="preserve"> a</w:t>
      </w:r>
      <w:r w:rsidR="003049AF" w:rsidRPr="00A321B2">
        <w:rPr>
          <w:rFonts w:asciiTheme="minorHAnsi" w:eastAsia="Segoe UI" w:hAnsiTheme="minorHAnsi" w:cstheme="minorHAnsi"/>
          <w:b/>
          <w:bCs/>
          <w:i/>
          <w:color w:val="AF1953"/>
        </w:rPr>
        <w:t xml:space="preserve"> </w:t>
      </w:r>
      <w:r w:rsidR="00922FA9">
        <w:rPr>
          <w:rFonts w:asciiTheme="minorHAnsi" w:eastAsia="Segoe UI" w:hAnsiTheme="minorHAnsi" w:cstheme="minorHAnsi"/>
          <w:b/>
          <w:bCs/>
          <w:i/>
          <w:color w:val="AF1953"/>
        </w:rPr>
        <w:t>uhradil plnění</w:t>
      </w:r>
      <w:r w:rsidR="00A321B2" w:rsidRPr="00A321B2">
        <w:rPr>
          <w:rFonts w:asciiTheme="minorHAnsi" w:eastAsia="Segoe UI" w:hAnsiTheme="minorHAnsi" w:cstheme="minorHAnsi"/>
          <w:b/>
          <w:bCs/>
          <w:i/>
          <w:color w:val="AF1953"/>
        </w:rPr>
        <w:t xml:space="preserve"> nad rámec smluv</w:t>
      </w:r>
      <w:r w:rsidR="00343761">
        <w:rPr>
          <w:rFonts w:asciiTheme="minorHAnsi" w:eastAsia="Segoe UI" w:hAnsiTheme="minorHAnsi" w:cstheme="minorHAnsi"/>
          <w:b/>
          <w:bCs/>
          <w:i/>
          <w:color w:val="AF1953"/>
        </w:rPr>
        <w:t>.</w:t>
      </w:r>
    </w:p>
    <w:p w14:paraId="4DD61FF4" w14:textId="4BAF7CE3" w:rsidR="00195195" w:rsidRDefault="00E53058" w:rsidP="00BB5CC2">
      <w:pPr>
        <w:rPr>
          <w:rFonts w:asciiTheme="minorHAnsi" w:eastAsia="Segoe UI" w:hAnsiTheme="minorHAnsi" w:cstheme="minorBidi"/>
          <w:b/>
          <w:color w:val="auto"/>
        </w:rPr>
      </w:pPr>
      <w:r>
        <w:rPr>
          <w:rFonts w:asciiTheme="minorHAnsi" w:eastAsia="Segoe UI" w:hAnsiTheme="minorHAnsi" w:cstheme="minorHAnsi"/>
          <w:b/>
          <w:bCs/>
          <w:iCs/>
          <w:noProof/>
          <w:color w:val="auto"/>
        </w:rPr>
        <w:drawing>
          <wp:anchor distT="0" distB="0" distL="114300" distR="114300" simplePos="0" relativeHeight="251677696" behindDoc="0" locked="0" layoutInCell="1" allowOverlap="1" wp14:anchorId="7A6AC323" wp14:editId="2CEB9EB5">
            <wp:simplePos x="0" y="0"/>
            <wp:positionH relativeFrom="column">
              <wp:posOffset>114300</wp:posOffset>
            </wp:positionH>
            <wp:positionV relativeFrom="paragraph">
              <wp:posOffset>177966</wp:posOffset>
            </wp:positionV>
            <wp:extent cx="575310" cy="519430"/>
            <wp:effectExtent l="0" t="0" r="0" b="0"/>
            <wp:wrapSquare wrapText="bothSides"/>
            <wp:docPr id="94341341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66592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4CE0">
        <w:rPr>
          <w:noProof/>
        </w:rPr>
        <w:drawing>
          <wp:anchor distT="0" distB="0" distL="114300" distR="114300" simplePos="0" relativeHeight="251686912" behindDoc="1" locked="0" layoutInCell="1" allowOverlap="1" wp14:anchorId="7F6F8F9C" wp14:editId="2F6A8E6E">
            <wp:simplePos x="0" y="0"/>
            <wp:positionH relativeFrom="margin">
              <wp:posOffset>4445</wp:posOffset>
            </wp:positionH>
            <wp:positionV relativeFrom="paragraph">
              <wp:posOffset>102097</wp:posOffset>
            </wp:positionV>
            <wp:extent cx="5738039" cy="718185"/>
            <wp:effectExtent l="0" t="0" r="0" b="5715"/>
            <wp:wrapNone/>
            <wp:docPr id="1519469366" name="Obrázek 46" descr="Obsah obrázku bílé, design&#10;&#10;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2034" name="Obrázek 46" descr="Obsah obrázku bílé, design&#10;&#10;Popis byl vytvořen automaticky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1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039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4BF64" w14:textId="2DB674E7" w:rsidR="00380537" w:rsidRDefault="003049AF" w:rsidP="00C637DE">
      <w:pPr>
        <w:ind w:left="1440" w:right="281"/>
        <w:jc w:val="left"/>
        <w:rPr>
          <w:rFonts w:asciiTheme="minorHAnsi" w:eastAsia="Segoe UI" w:hAnsiTheme="minorHAnsi" w:cstheme="minorBidi"/>
          <w:b/>
          <w:color w:val="auto"/>
        </w:rPr>
      </w:pPr>
      <w:r w:rsidRPr="413B238D">
        <w:rPr>
          <w:rFonts w:asciiTheme="minorHAnsi" w:eastAsia="Segoe UI" w:hAnsiTheme="minorHAnsi" w:cstheme="minorBidi"/>
          <w:b/>
          <w:color w:val="auto"/>
        </w:rPr>
        <w:t xml:space="preserve">IKEM </w:t>
      </w:r>
      <w:r w:rsidR="5B117962" w:rsidRPr="413B238D">
        <w:rPr>
          <w:rFonts w:asciiTheme="minorHAnsi" w:eastAsia="Segoe UI" w:hAnsiTheme="minorHAnsi" w:cstheme="minorBidi"/>
          <w:b/>
          <w:bCs/>
          <w:color w:val="auto"/>
        </w:rPr>
        <w:t>ne</w:t>
      </w:r>
      <w:r w:rsidR="41B3FDA4" w:rsidRPr="413B238D">
        <w:rPr>
          <w:rFonts w:asciiTheme="minorHAnsi" w:eastAsia="Segoe UI" w:hAnsiTheme="minorHAnsi" w:cstheme="minorBidi"/>
          <w:b/>
          <w:bCs/>
          <w:color w:val="auto"/>
        </w:rPr>
        <w:t>vyloučil</w:t>
      </w:r>
      <w:r w:rsidRPr="413B238D">
        <w:rPr>
          <w:rFonts w:asciiTheme="minorHAnsi" w:eastAsia="Segoe UI" w:hAnsiTheme="minorHAnsi" w:cstheme="minorBidi"/>
          <w:b/>
          <w:color w:val="auto"/>
        </w:rPr>
        <w:t xml:space="preserve"> z účasti v zadávacím řízení</w:t>
      </w:r>
      <w:r w:rsidR="00922FA9" w:rsidRPr="00922FA9">
        <w:rPr>
          <w:rFonts w:asciiTheme="minorHAnsi" w:eastAsia="Segoe UI" w:hAnsiTheme="minorHAnsi" w:cstheme="minorBidi"/>
          <w:b/>
          <w:color w:val="auto"/>
        </w:rPr>
        <w:t xml:space="preserve"> </w:t>
      </w:r>
      <w:r w:rsidR="00922FA9" w:rsidRPr="413B238D">
        <w:rPr>
          <w:rFonts w:asciiTheme="minorHAnsi" w:eastAsia="Segoe UI" w:hAnsiTheme="minorHAnsi" w:cstheme="minorBidi"/>
          <w:b/>
          <w:color w:val="auto"/>
        </w:rPr>
        <w:t>dodavatele</w:t>
      </w:r>
      <w:r w:rsidRPr="00380537">
        <w:rPr>
          <w:rFonts w:asciiTheme="minorHAnsi" w:eastAsia="Segoe UI" w:hAnsiTheme="minorHAnsi" w:cstheme="minorBidi"/>
          <w:b/>
          <w:color w:val="auto"/>
        </w:rPr>
        <w:t xml:space="preserve">, jehož nabídka nesplňovala </w:t>
      </w:r>
      <w:r w:rsidR="00922FA9">
        <w:rPr>
          <w:rFonts w:asciiTheme="minorHAnsi" w:eastAsia="Segoe UI" w:hAnsiTheme="minorHAnsi" w:cstheme="minorBidi"/>
          <w:b/>
          <w:color w:val="auto"/>
        </w:rPr>
        <w:t>zadávací podmínky</w:t>
      </w:r>
      <w:r w:rsidR="00730B06">
        <w:rPr>
          <w:rFonts w:asciiTheme="minorHAnsi" w:eastAsia="Segoe UI" w:hAnsiTheme="minorHAnsi" w:cstheme="minorBidi"/>
          <w:b/>
          <w:color w:val="auto"/>
        </w:rPr>
        <w:t>.</w:t>
      </w:r>
    </w:p>
    <w:p w14:paraId="613E8328" w14:textId="77777777" w:rsidR="006D4CE0" w:rsidRPr="00380537" w:rsidRDefault="006D4CE0" w:rsidP="006D4CE0">
      <w:pPr>
        <w:ind w:left="1440" w:right="281"/>
        <w:jc w:val="left"/>
        <w:rPr>
          <w:rFonts w:asciiTheme="minorHAnsi" w:eastAsia="Segoe UI" w:hAnsiTheme="minorHAnsi" w:cstheme="minorBidi"/>
          <w:b/>
          <w:color w:val="auto"/>
        </w:rPr>
      </w:pPr>
    </w:p>
    <w:p w14:paraId="52266D51" w14:textId="650A0A6C" w:rsidR="001354C1" w:rsidRDefault="003049AF" w:rsidP="003E24AB">
      <w:pPr>
        <w:spacing w:before="360"/>
        <w:rPr>
          <w:rFonts w:asciiTheme="minorHAnsi" w:eastAsia="Segoe UI" w:hAnsiTheme="minorHAnsi" w:cstheme="minorHAnsi"/>
          <w:iCs/>
          <w:color w:val="auto"/>
        </w:rPr>
      </w:pPr>
      <w:r>
        <w:rPr>
          <w:rFonts w:asciiTheme="minorHAnsi" w:eastAsia="Segoe UI" w:hAnsiTheme="minorHAnsi" w:cstheme="minorHAnsi"/>
          <w:iCs/>
          <w:color w:val="auto"/>
        </w:rPr>
        <w:t>4.</w:t>
      </w:r>
      <w:r w:rsidR="004847BD">
        <w:rPr>
          <w:rFonts w:asciiTheme="minorHAnsi" w:eastAsia="Segoe UI" w:hAnsiTheme="minorHAnsi" w:cstheme="minorHAnsi"/>
          <w:iCs/>
          <w:color w:val="auto"/>
        </w:rPr>
        <w:t>1</w:t>
      </w:r>
      <w:r w:rsidR="00184DE3">
        <w:rPr>
          <w:rFonts w:asciiTheme="minorHAnsi" w:eastAsia="Segoe UI" w:hAnsiTheme="minorHAnsi" w:cstheme="minorHAnsi"/>
          <w:iCs/>
          <w:color w:val="auto"/>
        </w:rPr>
        <w:t>2</w:t>
      </w:r>
      <w:r w:rsidR="00B42A50">
        <w:rPr>
          <w:rFonts w:eastAsia="Segoe UI"/>
        </w:rPr>
        <w:tab/>
      </w:r>
      <w:r w:rsidR="00184DE3">
        <w:rPr>
          <w:rFonts w:asciiTheme="minorHAnsi" w:eastAsia="Segoe UI" w:hAnsiTheme="minorHAnsi" w:cstheme="minorHAnsi"/>
          <w:iCs/>
          <w:color w:val="auto"/>
        </w:rPr>
        <w:t>V</w:t>
      </w:r>
      <w:r w:rsidR="00B42A50">
        <w:rPr>
          <w:rFonts w:asciiTheme="minorHAnsi" w:eastAsia="Segoe UI" w:hAnsiTheme="minorHAnsi" w:cstheme="minorHAnsi"/>
          <w:iCs/>
          <w:color w:val="auto"/>
        </w:rPr>
        <w:t xml:space="preserve"> roce 2022 </w:t>
      </w:r>
      <w:r w:rsidR="009C103E">
        <w:rPr>
          <w:rFonts w:asciiTheme="minorHAnsi" w:eastAsia="Segoe UI" w:hAnsiTheme="minorHAnsi" w:cstheme="minorHAnsi"/>
          <w:iCs/>
          <w:color w:val="auto"/>
        </w:rPr>
        <w:t>pořídil</w:t>
      </w:r>
      <w:r w:rsidR="008463DF">
        <w:rPr>
          <w:rFonts w:asciiTheme="minorHAnsi" w:eastAsia="Segoe UI" w:hAnsiTheme="minorHAnsi" w:cstheme="minorHAnsi"/>
          <w:iCs/>
          <w:color w:val="auto"/>
        </w:rPr>
        <w:t xml:space="preserve"> </w:t>
      </w:r>
      <w:r w:rsidR="00184DE3">
        <w:rPr>
          <w:rFonts w:asciiTheme="minorHAnsi" w:eastAsia="Segoe UI" w:hAnsiTheme="minorHAnsi" w:cstheme="minorHAnsi"/>
          <w:iCs/>
          <w:color w:val="auto"/>
        </w:rPr>
        <w:t xml:space="preserve">IKEM </w:t>
      </w:r>
      <w:r w:rsidR="0020798D">
        <w:rPr>
          <w:rFonts w:asciiTheme="minorHAnsi" w:eastAsia="Segoe UI" w:hAnsiTheme="minorHAnsi" w:cstheme="minorHAnsi"/>
          <w:iCs/>
          <w:color w:val="auto"/>
        </w:rPr>
        <w:t>dia</w:t>
      </w:r>
      <w:r w:rsidR="00E84CBF">
        <w:rPr>
          <w:rFonts w:asciiTheme="minorHAnsi" w:eastAsia="Segoe UI" w:hAnsiTheme="minorHAnsi" w:cstheme="minorHAnsi"/>
          <w:iCs/>
          <w:color w:val="auto"/>
        </w:rPr>
        <w:t xml:space="preserve">gnostický </w:t>
      </w:r>
      <w:r w:rsidR="00A16D76">
        <w:rPr>
          <w:rFonts w:asciiTheme="minorHAnsi" w:eastAsia="Segoe UI" w:hAnsiTheme="minorHAnsi" w:cstheme="minorHAnsi"/>
          <w:iCs/>
          <w:color w:val="auto"/>
        </w:rPr>
        <w:t xml:space="preserve">přístroj </w:t>
      </w:r>
      <w:r w:rsidR="00184DE3">
        <w:rPr>
          <w:rFonts w:asciiTheme="minorHAnsi" w:eastAsia="Segoe UI" w:hAnsiTheme="minorHAnsi" w:cstheme="minorHAnsi"/>
          <w:iCs/>
          <w:color w:val="auto"/>
        </w:rPr>
        <w:t>(</w:t>
      </w:r>
      <w:r w:rsidR="00A16D76">
        <w:rPr>
          <w:rFonts w:asciiTheme="minorHAnsi" w:eastAsia="Segoe UI" w:hAnsiTheme="minorHAnsi" w:cstheme="minorHAnsi"/>
          <w:iCs/>
          <w:color w:val="auto"/>
        </w:rPr>
        <w:t xml:space="preserve">tzv. </w:t>
      </w:r>
      <w:r w:rsidR="008463DF">
        <w:rPr>
          <w:rFonts w:asciiTheme="minorHAnsi" w:eastAsia="Segoe UI" w:hAnsiTheme="minorHAnsi" w:cstheme="minorHAnsi"/>
          <w:iCs/>
          <w:color w:val="auto"/>
        </w:rPr>
        <w:t>analyzátor</w:t>
      </w:r>
      <w:r w:rsidR="00184DE3">
        <w:rPr>
          <w:rFonts w:asciiTheme="minorHAnsi" w:eastAsia="Segoe UI" w:hAnsiTheme="minorHAnsi" w:cstheme="minorHAnsi"/>
          <w:iCs/>
          <w:color w:val="auto"/>
        </w:rPr>
        <w:t>)</w:t>
      </w:r>
      <w:r w:rsidR="00A62F7D">
        <w:rPr>
          <w:rFonts w:asciiTheme="minorHAnsi" w:eastAsia="Segoe UI" w:hAnsiTheme="minorHAnsi" w:cstheme="minorHAnsi"/>
          <w:iCs/>
          <w:color w:val="auto"/>
        </w:rPr>
        <w:t xml:space="preserve"> v rámci </w:t>
      </w:r>
      <w:r w:rsidR="002D1A60">
        <w:rPr>
          <w:rFonts w:asciiTheme="minorHAnsi" w:eastAsia="Segoe UI" w:hAnsiTheme="minorHAnsi" w:cstheme="minorHAnsi"/>
          <w:iCs/>
          <w:color w:val="auto"/>
        </w:rPr>
        <w:t>veřejné zakázky</w:t>
      </w:r>
      <w:r w:rsidR="00CB090D">
        <w:rPr>
          <w:rFonts w:asciiTheme="minorHAnsi" w:eastAsia="Segoe UI" w:hAnsiTheme="minorHAnsi" w:cstheme="minorHAnsi"/>
          <w:iCs/>
          <w:color w:val="auto"/>
        </w:rPr>
        <w:t xml:space="preserve"> </w:t>
      </w:r>
      <w:r w:rsidR="009C103E">
        <w:rPr>
          <w:rFonts w:asciiTheme="minorHAnsi" w:eastAsia="Segoe UI" w:hAnsiTheme="minorHAnsi" w:cstheme="minorHAnsi"/>
          <w:iCs/>
          <w:color w:val="auto"/>
        </w:rPr>
        <w:t xml:space="preserve">rozdělené </w:t>
      </w:r>
      <w:r w:rsidR="00A16D76">
        <w:rPr>
          <w:rFonts w:asciiTheme="minorHAnsi" w:eastAsia="Segoe UI" w:hAnsiTheme="minorHAnsi" w:cstheme="minorHAnsi"/>
          <w:iCs/>
          <w:color w:val="auto"/>
        </w:rPr>
        <w:t xml:space="preserve">na tři části s celkovou předpokládanou hodnotou </w:t>
      </w:r>
      <w:r w:rsidR="00DF0019">
        <w:rPr>
          <w:rFonts w:asciiTheme="minorHAnsi" w:eastAsia="Segoe UI" w:hAnsiTheme="minorHAnsi" w:cstheme="minorHAnsi"/>
          <w:iCs/>
          <w:color w:val="auto"/>
        </w:rPr>
        <w:t>4,3 mil. Kč bez DPH.</w:t>
      </w:r>
      <w:r w:rsidR="00B439CB">
        <w:rPr>
          <w:rFonts w:asciiTheme="minorHAnsi" w:eastAsia="Segoe UI" w:hAnsiTheme="minorHAnsi" w:cstheme="minorHAnsi"/>
          <w:iCs/>
          <w:color w:val="auto"/>
        </w:rPr>
        <w:t xml:space="preserve"> IKEM neuchoval </w:t>
      </w:r>
      <w:r w:rsidR="000F1E7C">
        <w:rPr>
          <w:rFonts w:asciiTheme="minorHAnsi" w:eastAsia="Segoe UI" w:hAnsiTheme="minorHAnsi" w:cstheme="minorHAnsi"/>
          <w:iCs/>
          <w:color w:val="auto"/>
        </w:rPr>
        <w:t xml:space="preserve">příslušnou </w:t>
      </w:r>
      <w:r w:rsidR="00B439CB">
        <w:rPr>
          <w:rFonts w:asciiTheme="minorHAnsi" w:eastAsia="Segoe UI" w:hAnsiTheme="minorHAnsi" w:cstheme="minorHAnsi"/>
          <w:iCs/>
          <w:color w:val="auto"/>
        </w:rPr>
        <w:t xml:space="preserve">dokumentaci </w:t>
      </w:r>
      <w:r w:rsidR="000F1E7C">
        <w:rPr>
          <w:rFonts w:asciiTheme="minorHAnsi" w:eastAsia="Segoe UI" w:hAnsiTheme="minorHAnsi" w:cstheme="minorHAnsi"/>
          <w:iCs/>
          <w:color w:val="auto"/>
        </w:rPr>
        <w:t>k veřejné zakázce (</w:t>
      </w:r>
      <w:r w:rsidR="00B439CB">
        <w:rPr>
          <w:rFonts w:asciiTheme="minorHAnsi" w:eastAsia="Segoe UI" w:hAnsiTheme="minorHAnsi" w:cstheme="minorHAnsi"/>
          <w:iCs/>
          <w:color w:val="auto"/>
        </w:rPr>
        <w:t>stanovení předpokládané hodnoty</w:t>
      </w:r>
      <w:r w:rsidR="000F1E7C">
        <w:rPr>
          <w:rFonts w:asciiTheme="minorHAnsi" w:eastAsia="Segoe UI" w:hAnsiTheme="minorHAnsi" w:cstheme="minorHAnsi"/>
          <w:iCs/>
          <w:color w:val="auto"/>
        </w:rPr>
        <w:t>)</w:t>
      </w:r>
      <w:r w:rsidR="00531E35">
        <w:rPr>
          <w:rFonts w:asciiTheme="minorHAnsi" w:eastAsia="Segoe UI" w:hAnsiTheme="minorHAnsi" w:cstheme="minorHAnsi"/>
          <w:iCs/>
          <w:color w:val="auto"/>
        </w:rPr>
        <w:t xml:space="preserve">, </w:t>
      </w:r>
      <w:r w:rsidR="00F92E18">
        <w:rPr>
          <w:rFonts w:asciiTheme="minorHAnsi" w:eastAsia="Segoe UI" w:hAnsiTheme="minorHAnsi" w:cstheme="minorHAnsi"/>
          <w:iCs/>
          <w:color w:val="auto"/>
        </w:rPr>
        <w:t>čímž nedodržel požadavek stanovený</w:t>
      </w:r>
      <w:r w:rsidR="00531E35">
        <w:rPr>
          <w:rFonts w:asciiTheme="minorHAnsi" w:eastAsia="Segoe UI" w:hAnsiTheme="minorHAnsi" w:cstheme="minorHAnsi"/>
          <w:iCs/>
          <w:color w:val="auto"/>
        </w:rPr>
        <w:t xml:space="preserve"> zákon</w:t>
      </w:r>
      <w:r w:rsidR="00184DE3">
        <w:rPr>
          <w:rFonts w:asciiTheme="minorHAnsi" w:eastAsia="Segoe UI" w:hAnsiTheme="minorHAnsi" w:cstheme="minorHAnsi"/>
          <w:iCs/>
          <w:color w:val="auto"/>
        </w:rPr>
        <w:t>em</w:t>
      </w:r>
      <w:r w:rsidR="00AC75C1">
        <w:rPr>
          <w:rFonts w:asciiTheme="minorHAnsi" w:eastAsia="Segoe UI" w:hAnsiTheme="minorHAnsi" w:cstheme="minorHAnsi"/>
          <w:iCs/>
          <w:color w:val="auto"/>
          <w:vertAlign w:val="superscript"/>
        </w:rPr>
        <w:t>2</w:t>
      </w:r>
      <w:r w:rsidR="00132BD0">
        <w:rPr>
          <w:rFonts w:asciiTheme="minorHAnsi" w:eastAsia="Segoe UI" w:hAnsiTheme="minorHAnsi" w:cstheme="minorHAnsi"/>
          <w:iCs/>
          <w:color w:val="auto"/>
          <w:vertAlign w:val="superscript"/>
        </w:rPr>
        <w:t>5</w:t>
      </w:r>
      <w:r w:rsidR="00142572">
        <w:rPr>
          <w:rFonts w:asciiTheme="minorHAnsi" w:eastAsia="Segoe UI" w:hAnsiTheme="minorHAnsi" w:cstheme="minorHAnsi"/>
          <w:iCs/>
          <w:color w:val="auto"/>
        </w:rPr>
        <w:t>.</w:t>
      </w:r>
    </w:p>
    <w:p w14:paraId="273C9777" w14:textId="206BE6FD" w:rsidR="00593879" w:rsidRPr="00250542" w:rsidRDefault="00184DE3" w:rsidP="00B131AB">
      <w:pPr>
        <w:rPr>
          <w:rFonts w:asciiTheme="minorHAnsi" w:eastAsia="Segoe UI" w:hAnsiTheme="minorHAnsi" w:cstheme="minorBidi"/>
          <w:color w:val="auto"/>
        </w:rPr>
      </w:pPr>
      <w:r>
        <w:rPr>
          <w:rFonts w:asciiTheme="minorHAnsi" w:eastAsia="Segoe UI" w:hAnsiTheme="minorHAnsi" w:cstheme="minorBidi"/>
          <w:color w:val="auto"/>
        </w:rPr>
        <w:t>4.13</w:t>
      </w:r>
      <w:r>
        <w:rPr>
          <w:rFonts w:asciiTheme="minorHAnsi" w:eastAsia="Segoe UI" w:hAnsiTheme="minorHAnsi" w:cstheme="minorBidi"/>
          <w:color w:val="auto"/>
        </w:rPr>
        <w:tab/>
      </w:r>
      <w:r w:rsidR="003049AF" w:rsidRPr="7DF50D74">
        <w:rPr>
          <w:rFonts w:asciiTheme="minorHAnsi" w:eastAsia="Segoe UI" w:hAnsiTheme="minorHAnsi" w:cstheme="minorBidi"/>
          <w:color w:val="auto"/>
        </w:rPr>
        <w:t>IKEM nevylouč</w:t>
      </w:r>
      <w:r w:rsidR="00481E7F">
        <w:rPr>
          <w:rFonts w:asciiTheme="minorHAnsi" w:eastAsia="Segoe UI" w:hAnsiTheme="minorHAnsi" w:cstheme="minorBidi"/>
          <w:color w:val="auto"/>
        </w:rPr>
        <w:t>il</w:t>
      </w:r>
      <w:r w:rsidR="003049AF" w:rsidRPr="7DF50D74">
        <w:rPr>
          <w:rFonts w:asciiTheme="minorHAnsi" w:eastAsia="Segoe UI" w:hAnsiTheme="minorHAnsi" w:cstheme="minorBidi"/>
          <w:color w:val="auto"/>
        </w:rPr>
        <w:t xml:space="preserve"> dodavatele z</w:t>
      </w:r>
      <w:r w:rsidR="00F92E18">
        <w:rPr>
          <w:rFonts w:asciiTheme="minorHAnsi" w:eastAsia="Segoe UI" w:hAnsiTheme="minorHAnsi" w:cstheme="minorBidi"/>
          <w:color w:val="auto"/>
        </w:rPr>
        <w:t xml:space="preserve"> </w:t>
      </w:r>
      <w:r w:rsidR="003049AF" w:rsidRPr="7DF50D74">
        <w:rPr>
          <w:rFonts w:asciiTheme="minorHAnsi" w:eastAsia="Segoe UI" w:hAnsiTheme="minorHAnsi" w:cstheme="minorBidi"/>
          <w:color w:val="auto"/>
        </w:rPr>
        <w:t>účasti v</w:t>
      </w:r>
      <w:r w:rsidR="00F92E18">
        <w:rPr>
          <w:rFonts w:asciiTheme="minorHAnsi" w:eastAsia="Segoe UI" w:hAnsiTheme="minorHAnsi" w:cstheme="minorBidi"/>
          <w:color w:val="auto"/>
        </w:rPr>
        <w:t xml:space="preserve"> </w:t>
      </w:r>
      <w:r w:rsidR="003049AF" w:rsidRPr="7DF50D74">
        <w:rPr>
          <w:rFonts w:asciiTheme="minorHAnsi" w:eastAsia="Segoe UI" w:hAnsiTheme="minorHAnsi" w:cstheme="minorBidi"/>
          <w:color w:val="auto"/>
        </w:rPr>
        <w:t xml:space="preserve">zadávacím řízení, přestože </w:t>
      </w:r>
      <w:r w:rsidR="00DC28AC" w:rsidRPr="7DF50D74">
        <w:rPr>
          <w:rFonts w:asciiTheme="minorHAnsi" w:eastAsia="Segoe UI" w:hAnsiTheme="minorHAnsi" w:cstheme="minorBidi"/>
          <w:color w:val="auto"/>
        </w:rPr>
        <w:t>jeho nabídka nesplňovala jeden z</w:t>
      </w:r>
      <w:r w:rsidR="00F92E18">
        <w:rPr>
          <w:rFonts w:asciiTheme="minorHAnsi" w:eastAsia="Segoe UI" w:hAnsiTheme="minorHAnsi" w:cstheme="minorBidi"/>
          <w:color w:val="auto"/>
        </w:rPr>
        <w:t xml:space="preserve"> </w:t>
      </w:r>
      <w:r w:rsidR="00DC28AC" w:rsidRPr="7DF50D74">
        <w:rPr>
          <w:rFonts w:asciiTheme="minorHAnsi" w:eastAsia="Segoe UI" w:hAnsiTheme="minorHAnsi" w:cstheme="minorBidi"/>
          <w:color w:val="auto"/>
        </w:rPr>
        <w:t>povinných parametrů technické specifikace uvedené v</w:t>
      </w:r>
      <w:r w:rsidR="00F92E18">
        <w:rPr>
          <w:rFonts w:asciiTheme="minorHAnsi" w:eastAsia="Segoe UI" w:hAnsiTheme="minorHAnsi" w:cstheme="minorBidi"/>
          <w:color w:val="auto"/>
        </w:rPr>
        <w:t xml:space="preserve"> </w:t>
      </w:r>
      <w:r w:rsidR="00DC28AC" w:rsidRPr="7DF50D74">
        <w:rPr>
          <w:rFonts w:asciiTheme="minorHAnsi" w:eastAsia="Segoe UI" w:hAnsiTheme="minorHAnsi" w:cstheme="minorBidi"/>
          <w:color w:val="auto"/>
        </w:rPr>
        <w:t xml:space="preserve">zadávacích </w:t>
      </w:r>
      <w:r w:rsidR="00370072" w:rsidRPr="7DF50D74">
        <w:rPr>
          <w:rFonts w:asciiTheme="minorHAnsi" w:eastAsia="Segoe UI" w:hAnsiTheme="minorHAnsi" w:cstheme="minorBidi"/>
          <w:color w:val="auto"/>
        </w:rPr>
        <w:t>podmínkách</w:t>
      </w:r>
      <w:r w:rsidR="00F92E18">
        <w:rPr>
          <w:rFonts w:asciiTheme="minorHAnsi" w:eastAsia="Segoe UI" w:hAnsiTheme="minorHAnsi" w:cstheme="minorBidi"/>
          <w:color w:val="auto"/>
        </w:rPr>
        <w:t>.</w:t>
      </w:r>
      <w:r w:rsidR="003049AF">
        <w:rPr>
          <w:rStyle w:val="Znakapoznpodarou"/>
          <w:rFonts w:asciiTheme="minorHAnsi" w:eastAsia="Segoe UI" w:hAnsiTheme="minorHAnsi" w:cstheme="minorBidi"/>
          <w:color w:val="auto"/>
        </w:rPr>
        <w:footnoteReference w:id="27"/>
      </w:r>
      <w:r w:rsidR="006C38B8" w:rsidRPr="7DF50D74">
        <w:rPr>
          <w:rFonts w:asciiTheme="minorHAnsi" w:eastAsia="Segoe UI" w:hAnsiTheme="minorHAnsi" w:cstheme="minorBidi"/>
          <w:color w:val="auto"/>
        </w:rPr>
        <w:t xml:space="preserve"> S tímto dodavatelem </w:t>
      </w:r>
      <w:r w:rsidR="01DA6DED" w:rsidRPr="558624A0">
        <w:rPr>
          <w:rFonts w:asciiTheme="minorHAnsi" w:eastAsia="Segoe UI" w:hAnsiTheme="minorHAnsi" w:cstheme="minorBidi"/>
          <w:color w:val="auto"/>
        </w:rPr>
        <w:t>následně</w:t>
      </w:r>
      <w:r w:rsidR="006C38B8" w:rsidRPr="558624A0">
        <w:rPr>
          <w:rFonts w:asciiTheme="minorHAnsi" w:eastAsia="Segoe UI" w:hAnsiTheme="minorHAnsi" w:cstheme="minorBidi"/>
          <w:color w:val="auto"/>
        </w:rPr>
        <w:t xml:space="preserve"> </w:t>
      </w:r>
      <w:r w:rsidR="006C38B8" w:rsidRPr="7DF50D74">
        <w:rPr>
          <w:rFonts w:asciiTheme="minorHAnsi" w:eastAsia="Segoe UI" w:hAnsiTheme="minorHAnsi" w:cstheme="minorBidi"/>
          <w:color w:val="auto"/>
        </w:rPr>
        <w:t>uzavřel smlouvu</w:t>
      </w:r>
      <w:r w:rsidR="00136310" w:rsidRPr="7DF50D74">
        <w:rPr>
          <w:rFonts w:asciiTheme="minorHAnsi" w:eastAsia="Segoe UI" w:hAnsiTheme="minorHAnsi" w:cstheme="minorBidi"/>
          <w:color w:val="auto"/>
        </w:rPr>
        <w:t>,</w:t>
      </w:r>
      <w:r w:rsidR="006C38B8" w:rsidRPr="7DF50D74">
        <w:rPr>
          <w:rFonts w:asciiTheme="minorHAnsi" w:eastAsia="Segoe UI" w:hAnsiTheme="minorHAnsi" w:cstheme="minorBidi"/>
          <w:color w:val="auto"/>
        </w:rPr>
        <w:t xml:space="preserve"> na </w:t>
      </w:r>
      <w:r w:rsidR="00500065" w:rsidRPr="7DF50D74">
        <w:rPr>
          <w:rFonts w:asciiTheme="minorHAnsi" w:eastAsia="Segoe UI" w:hAnsiTheme="minorHAnsi" w:cstheme="minorBidi"/>
          <w:color w:val="auto"/>
        </w:rPr>
        <w:t xml:space="preserve">jejímž </w:t>
      </w:r>
      <w:r w:rsidR="00527604" w:rsidRPr="7DF50D74">
        <w:rPr>
          <w:rFonts w:asciiTheme="minorHAnsi" w:eastAsia="Segoe UI" w:hAnsiTheme="minorHAnsi" w:cstheme="minorBidi"/>
          <w:color w:val="auto"/>
        </w:rPr>
        <w:t>základě</w:t>
      </w:r>
      <w:r w:rsidR="006C38B8" w:rsidRPr="7DF50D74">
        <w:rPr>
          <w:rFonts w:asciiTheme="minorHAnsi" w:eastAsia="Segoe UI" w:hAnsiTheme="minorHAnsi" w:cstheme="minorBidi"/>
          <w:color w:val="auto"/>
        </w:rPr>
        <w:t xml:space="preserve"> mu uhradil </w:t>
      </w:r>
      <w:r w:rsidR="00527604" w:rsidRPr="7DF50D74">
        <w:rPr>
          <w:rFonts w:asciiTheme="minorHAnsi" w:eastAsia="Segoe UI" w:hAnsiTheme="minorHAnsi" w:cstheme="minorBidi"/>
          <w:color w:val="auto"/>
        </w:rPr>
        <w:t>2 mil. K</w:t>
      </w:r>
      <w:r w:rsidR="00527604" w:rsidRPr="000D4523">
        <w:rPr>
          <w:rFonts w:asciiTheme="minorHAnsi" w:eastAsia="Segoe UI" w:hAnsiTheme="minorHAnsi" w:cstheme="minorBidi"/>
          <w:color w:val="auto"/>
        </w:rPr>
        <w:t>č.</w:t>
      </w:r>
      <w:r w:rsidR="00250542" w:rsidRPr="7DF50D74">
        <w:rPr>
          <w:rFonts w:asciiTheme="minorHAnsi" w:eastAsia="Segoe UI" w:hAnsiTheme="minorHAnsi" w:cstheme="minorBidi"/>
          <w:color w:val="auto"/>
        </w:rPr>
        <w:t xml:space="preserve"> </w:t>
      </w:r>
      <w:r w:rsidR="00FD2870">
        <w:rPr>
          <w:rFonts w:asciiTheme="minorHAnsi" w:eastAsia="Segoe UI" w:hAnsiTheme="minorHAnsi" w:cstheme="minorBidi"/>
          <w:color w:val="auto"/>
        </w:rPr>
        <w:t>NKÚ</w:t>
      </w:r>
      <w:r w:rsidR="0031572A">
        <w:rPr>
          <w:rFonts w:asciiTheme="minorHAnsi" w:eastAsia="Segoe UI" w:hAnsiTheme="minorHAnsi" w:cstheme="minorBidi"/>
          <w:color w:val="auto"/>
        </w:rPr>
        <w:t xml:space="preserve"> vyhodnotil t</w:t>
      </w:r>
      <w:r w:rsidR="005C6648" w:rsidRPr="7DF50D74">
        <w:rPr>
          <w:rFonts w:asciiTheme="minorHAnsi" w:eastAsia="Segoe UI" w:hAnsiTheme="minorHAnsi" w:cstheme="minorBidi"/>
          <w:color w:val="auto"/>
        </w:rPr>
        <w:t>ento výd</w:t>
      </w:r>
      <w:r w:rsidR="00F92E18">
        <w:rPr>
          <w:rFonts w:asciiTheme="minorHAnsi" w:eastAsia="Segoe UI" w:hAnsiTheme="minorHAnsi" w:cstheme="minorBidi"/>
          <w:color w:val="auto"/>
        </w:rPr>
        <w:t>aj</w:t>
      </w:r>
      <w:r w:rsidR="005C6648" w:rsidRPr="7DF50D74">
        <w:rPr>
          <w:rFonts w:asciiTheme="minorHAnsi" w:eastAsia="Segoe UI" w:hAnsiTheme="minorHAnsi" w:cstheme="minorBidi"/>
          <w:color w:val="auto"/>
        </w:rPr>
        <w:t xml:space="preserve"> </w:t>
      </w:r>
      <w:r w:rsidR="00645C72" w:rsidRPr="7DF50D74">
        <w:rPr>
          <w:rFonts w:asciiTheme="minorHAnsi" w:eastAsia="Segoe UI" w:hAnsiTheme="minorHAnsi" w:cstheme="minorBidi"/>
          <w:color w:val="auto"/>
        </w:rPr>
        <w:t>jako neoprávněné použití peněžních prostředků státu</w:t>
      </w:r>
      <w:r w:rsidR="00250542" w:rsidRPr="7DF50D74">
        <w:rPr>
          <w:rFonts w:asciiTheme="minorHAnsi" w:eastAsia="Segoe UI" w:hAnsiTheme="minorHAnsi" w:cstheme="minorBidi"/>
          <w:color w:val="auto"/>
          <w:vertAlign w:val="superscript"/>
        </w:rPr>
        <w:t>1</w:t>
      </w:r>
      <w:r w:rsidR="00971013">
        <w:rPr>
          <w:rFonts w:asciiTheme="minorHAnsi" w:eastAsia="Segoe UI" w:hAnsiTheme="minorHAnsi" w:cstheme="minorBidi"/>
          <w:color w:val="auto"/>
          <w:vertAlign w:val="superscript"/>
        </w:rPr>
        <w:t>6</w:t>
      </w:r>
      <w:r w:rsidR="00250542" w:rsidRPr="7DF50D74">
        <w:rPr>
          <w:rFonts w:asciiTheme="minorHAnsi" w:eastAsia="Segoe UI" w:hAnsiTheme="minorHAnsi" w:cstheme="minorBidi"/>
          <w:color w:val="auto"/>
        </w:rPr>
        <w:t>.</w:t>
      </w:r>
    </w:p>
    <w:p w14:paraId="2693AB30" w14:textId="67B31605" w:rsidR="00E06EAB" w:rsidRDefault="003049AF" w:rsidP="00E06EAB">
      <w:pPr>
        <w:spacing w:after="120"/>
        <w:rPr>
          <w:rFonts w:asciiTheme="minorHAnsi" w:eastAsia="Segoe UI" w:hAnsiTheme="minorHAnsi" w:cstheme="minorBidi"/>
          <w:color w:val="auto"/>
        </w:rPr>
      </w:pPr>
      <w:r w:rsidRPr="34BB9445">
        <w:rPr>
          <w:rFonts w:asciiTheme="minorHAnsi" w:eastAsia="Segoe UI" w:hAnsiTheme="minorHAnsi" w:cstheme="minorBidi"/>
          <w:color w:val="auto"/>
        </w:rPr>
        <w:t>4.</w:t>
      </w:r>
      <w:r w:rsidR="004847BD">
        <w:rPr>
          <w:rFonts w:asciiTheme="minorHAnsi" w:eastAsia="Segoe UI" w:hAnsiTheme="minorHAnsi" w:cstheme="minorBidi"/>
          <w:color w:val="auto"/>
        </w:rPr>
        <w:t>1</w:t>
      </w:r>
      <w:r w:rsidR="00184DE3">
        <w:rPr>
          <w:rFonts w:asciiTheme="minorHAnsi" w:eastAsia="Segoe UI" w:hAnsiTheme="minorHAnsi" w:cstheme="minorBidi"/>
          <w:color w:val="auto"/>
        </w:rPr>
        <w:t>4</w:t>
      </w:r>
      <w:r w:rsidR="00F6045F">
        <w:rPr>
          <w:rFonts w:asciiTheme="minorHAnsi" w:eastAsia="Segoe UI" w:hAnsiTheme="minorHAnsi" w:cstheme="minorBidi"/>
          <w:color w:val="auto"/>
        </w:rPr>
        <w:tab/>
      </w:r>
      <w:r w:rsidR="0066136F" w:rsidRPr="0066136F">
        <w:rPr>
          <w:rFonts w:asciiTheme="minorHAnsi" w:eastAsia="Segoe UI" w:hAnsiTheme="minorHAnsi" w:cstheme="minorBidi"/>
          <w:color w:val="auto"/>
        </w:rPr>
        <w:t>IKEM v roce 2023 pořídil „</w:t>
      </w:r>
      <w:r w:rsidR="00F92E18" w:rsidRPr="0086541A">
        <w:rPr>
          <w:rFonts w:asciiTheme="minorHAnsi" w:eastAsia="Segoe UI" w:hAnsiTheme="minorHAnsi" w:cstheme="minorBidi"/>
          <w:i/>
          <w:iCs/>
          <w:color w:val="auto"/>
        </w:rPr>
        <w:t>e</w:t>
      </w:r>
      <w:r w:rsidR="0066136F" w:rsidRPr="0086541A">
        <w:rPr>
          <w:rFonts w:asciiTheme="minorHAnsi" w:eastAsia="Segoe UI" w:hAnsiTheme="minorHAnsi" w:cstheme="minorBidi"/>
          <w:i/>
          <w:iCs/>
          <w:color w:val="auto"/>
        </w:rPr>
        <w:t>xperimentální magnetickou rezonanci – systém 7T</w:t>
      </w:r>
      <w:r w:rsidR="0066136F" w:rsidRPr="0066136F">
        <w:rPr>
          <w:rFonts w:asciiTheme="minorHAnsi" w:eastAsia="Segoe UI" w:hAnsiTheme="minorHAnsi" w:cstheme="minorBidi"/>
          <w:color w:val="auto"/>
        </w:rPr>
        <w:t xml:space="preserve">“ </w:t>
      </w:r>
      <w:r w:rsidR="00F92E18">
        <w:rPr>
          <w:rFonts w:asciiTheme="minorHAnsi" w:eastAsia="Segoe UI" w:hAnsiTheme="minorHAnsi" w:cstheme="minorBidi"/>
          <w:color w:val="auto"/>
        </w:rPr>
        <w:t xml:space="preserve">za </w:t>
      </w:r>
      <w:r w:rsidR="0066136F" w:rsidRPr="0066136F">
        <w:rPr>
          <w:rFonts w:asciiTheme="minorHAnsi" w:eastAsia="Segoe UI" w:hAnsiTheme="minorHAnsi" w:cstheme="minorBidi"/>
          <w:color w:val="auto"/>
        </w:rPr>
        <w:t>72</w:t>
      </w:r>
      <w:r w:rsidR="00F92E18">
        <w:rPr>
          <w:rFonts w:asciiTheme="minorHAnsi" w:eastAsia="Segoe UI" w:hAnsiTheme="minorHAnsi" w:cstheme="minorBidi"/>
          <w:color w:val="auto"/>
        </w:rPr>
        <w:t> </w:t>
      </w:r>
      <w:r w:rsidR="0066136F" w:rsidRPr="0066136F">
        <w:rPr>
          <w:rFonts w:asciiTheme="minorHAnsi" w:eastAsia="Segoe UI" w:hAnsiTheme="minorHAnsi" w:cstheme="minorBidi"/>
          <w:color w:val="auto"/>
        </w:rPr>
        <w:t>mil.</w:t>
      </w:r>
      <w:r w:rsidR="00F92E18">
        <w:rPr>
          <w:rFonts w:asciiTheme="minorHAnsi" w:eastAsia="Segoe UI" w:hAnsiTheme="minorHAnsi" w:cstheme="minorBidi"/>
          <w:color w:val="auto"/>
        </w:rPr>
        <w:t> </w:t>
      </w:r>
      <w:r w:rsidR="0066136F" w:rsidRPr="0066136F">
        <w:rPr>
          <w:rFonts w:asciiTheme="minorHAnsi" w:eastAsia="Segoe UI" w:hAnsiTheme="minorHAnsi" w:cstheme="minorBidi"/>
          <w:color w:val="auto"/>
        </w:rPr>
        <w:t xml:space="preserve">Kč bez DPH. IKEM sdělil, že předpokládanou hodnotu veřejné zakázky stanovil pouze na základě jediné cenové nabídky, kterou navíc v </w:t>
      </w:r>
      <w:r w:rsidR="00F92E18">
        <w:rPr>
          <w:rFonts w:asciiTheme="minorHAnsi" w:eastAsia="Segoe UI" w:hAnsiTheme="minorHAnsi" w:cstheme="minorBidi"/>
          <w:color w:val="auto"/>
        </w:rPr>
        <w:t>rozporu</w:t>
      </w:r>
      <w:r w:rsidR="0066136F" w:rsidRPr="0066136F">
        <w:rPr>
          <w:rFonts w:asciiTheme="minorHAnsi" w:eastAsia="Segoe UI" w:hAnsiTheme="minorHAnsi" w:cstheme="minorBidi"/>
          <w:color w:val="auto"/>
        </w:rPr>
        <w:t xml:space="preserve"> se </w:t>
      </w:r>
      <w:r w:rsidR="0066136F" w:rsidRPr="00F92E18">
        <w:rPr>
          <w:rFonts w:asciiTheme="minorHAnsi" w:eastAsia="Segoe UI" w:hAnsiTheme="minorHAnsi" w:cstheme="minorBidi"/>
          <w:color w:val="auto"/>
        </w:rPr>
        <w:t>zákonem</w:t>
      </w:r>
      <w:r w:rsidR="0066136F" w:rsidRPr="00F92E18">
        <w:rPr>
          <w:rFonts w:asciiTheme="minorHAnsi" w:eastAsia="Segoe UI" w:hAnsiTheme="minorHAnsi" w:cstheme="minorBidi"/>
          <w:color w:val="auto"/>
          <w:vertAlign w:val="superscript"/>
        </w:rPr>
        <w:t>2</w:t>
      </w:r>
      <w:r w:rsidR="00E855E6" w:rsidRPr="00F92E18">
        <w:rPr>
          <w:rFonts w:asciiTheme="minorHAnsi" w:eastAsia="Segoe UI" w:hAnsiTheme="minorHAnsi" w:cstheme="minorBidi"/>
          <w:color w:val="auto"/>
          <w:vertAlign w:val="superscript"/>
        </w:rPr>
        <w:t>5</w:t>
      </w:r>
      <w:r w:rsidR="00F92E18">
        <w:rPr>
          <w:rFonts w:asciiTheme="minorHAnsi" w:eastAsia="Segoe UI" w:hAnsiTheme="minorHAnsi" w:cstheme="minorBidi"/>
          <w:color w:val="auto"/>
        </w:rPr>
        <w:t xml:space="preserve"> </w:t>
      </w:r>
      <w:r w:rsidR="00F92E18" w:rsidRPr="00F92E18">
        <w:rPr>
          <w:rFonts w:asciiTheme="minorHAnsi" w:eastAsia="Segoe UI" w:hAnsiTheme="minorHAnsi" w:cstheme="minorBidi"/>
          <w:color w:val="auto"/>
        </w:rPr>
        <w:t>neuchoval</w:t>
      </w:r>
      <w:r w:rsidR="0066136F" w:rsidRPr="0066136F">
        <w:rPr>
          <w:rFonts w:asciiTheme="minorHAnsi" w:eastAsia="Segoe UI" w:hAnsiTheme="minorHAnsi" w:cstheme="minorBidi"/>
          <w:color w:val="auto"/>
        </w:rPr>
        <w:t xml:space="preserve">. </w:t>
      </w:r>
      <w:r w:rsidR="00922FA9" w:rsidRPr="0066136F">
        <w:rPr>
          <w:rFonts w:asciiTheme="minorHAnsi" w:eastAsia="Segoe UI" w:hAnsiTheme="minorHAnsi" w:cstheme="minorBidi"/>
          <w:color w:val="auto"/>
        </w:rPr>
        <w:t xml:space="preserve">IKEM nevyužil </w:t>
      </w:r>
      <w:r w:rsidR="00922FA9">
        <w:rPr>
          <w:rFonts w:asciiTheme="minorHAnsi" w:eastAsia="Segoe UI" w:hAnsiTheme="minorHAnsi" w:cstheme="minorBidi"/>
          <w:color w:val="auto"/>
        </w:rPr>
        <w:t>d</w:t>
      </w:r>
      <w:r w:rsidR="0066136F" w:rsidRPr="0066136F">
        <w:rPr>
          <w:rFonts w:asciiTheme="minorHAnsi" w:eastAsia="Segoe UI" w:hAnsiTheme="minorHAnsi" w:cstheme="minorBidi"/>
          <w:color w:val="auto"/>
        </w:rPr>
        <w:t>alší veřejně dostupné zdroje</w:t>
      </w:r>
      <w:r w:rsidR="00922FA9">
        <w:rPr>
          <w:rFonts w:asciiTheme="minorHAnsi" w:eastAsia="Segoe UI" w:hAnsiTheme="minorHAnsi" w:cstheme="minorBidi"/>
          <w:color w:val="auto"/>
        </w:rPr>
        <w:t xml:space="preserve"> pro </w:t>
      </w:r>
      <w:r w:rsidR="0066136F" w:rsidRPr="0066136F">
        <w:rPr>
          <w:rFonts w:asciiTheme="minorHAnsi" w:eastAsia="Segoe UI" w:hAnsiTheme="minorHAnsi" w:cstheme="minorBidi"/>
          <w:color w:val="auto"/>
        </w:rPr>
        <w:t xml:space="preserve">stanovení předpokládané hodnoty. </w:t>
      </w:r>
      <w:r w:rsidR="00E06EAB">
        <w:rPr>
          <w:rFonts w:asciiTheme="minorHAnsi" w:eastAsia="Segoe UI" w:hAnsiTheme="minorHAnsi" w:cstheme="minorBidi"/>
          <w:color w:val="auto"/>
        </w:rPr>
        <w:t>Následně pořídil experimentální magnetickou rezonanci od dodavatele, jehož cenová nabídka byla podkladem pro stanovení předpokládané hodnoty.</w:t>
      </w:r>
    </w:p>
    <w:p w14:paraId="5A8B7E4E" w14:textId="5C60A0F2" w:rsidR="00FC1A4E" w:rsidRDefault="00184DE3" w:rsidP="00BB5CC2">
      <w:pPr>
        <w:spacing w:after="360"/>
        <w:rPr>
          <w:rFonts w:asciiTheme="minorHAnsi" w:eastAsia="Segoe UI" w:hAnsiTheme="minorHAnsi" w:cstheme="minorBidi"/>
          <w:color w:val="auto"/>
        </w:rPr>
      </w:pPr>
      <w:r>
        <w:rPr>
          <w:rFonts w:asciiTheme="minorHAnsi" w:eastAsia="Segoe UI" w:hAnsiTheme="minorHAnsi" w:cstheme="minorBidi"/>
          <w:color w:val="auto"/>
        </w:rPr>
        <w:t>4.15</w:t>
      </w:r>
      <w:r>
        <w:rPr>
          <w:rFonts w:asciiTheme="minorHAnsi" w:eastAsia="Segoe UI" w:hAnsiTheme="minorHAnsi" w:cstheme="minorBidi"/>
          <w:color w:val="auto"/>
        </w:rPr>
        <w:tab/>
      </w:r>
      <w:r w:rsidR="0066136F" w:rsidRPr="0066136F">
        <w:rPr>
          <w:rFonts w:asciiTheme="minorHAnsi" w:eastAsia="Segoe UI" w:hAnsiTheme="minorHAnsi" w:cstheme="minorBidi"/>
          <w:color w:val="auto"/>
        </w:rPr>
        <w:t xml:space="preserve">NKÚ kontrolou </w:t>
      </w:r>
      <w:r w:rsidR="00691008">
        <w:rPr>
          <w:rFonts w:asciiTheme="minorHAnsi" w:eastAsia="Segoe UI" w:hAnsiTheme="minorHAnsi" w:cstheme="minorBidi"/>
          <w:color w:val="auto"/>
        </w:rPr>
        <w:t xml:space="preserve">údajů z </w:t>
      </w:r>
      <w:r w:rsidR="0066136F" w:rsidRPr="0086541A">
        <w:rPr>
          <w:rFonts w:asciiTheme="minorHAnsi" w:eastAsia="Segoe UI" w:hAnsiTheme="minorHAnsi" w:cstheme="minorBidi"/>
          <w:i/>
          <w:iCs/>
          <w:color w:val="auto"/>
        </w:rPr>
        <w:t>Úředního věstníku EU</w:t>
      </w:r>
      <w:r w:rsidR="0066136F" w:rsidRPr="0066136F">
        <w:rPr>
          <w:rFonts w:asciiTheme="minorHAnsi" w:eastAsia="Segoe UI" w:hAnsiTheme="minorHAnsi" w:cstheme="minorBidi"/>
          <w:color w:val="auto"/>
        </w:rPr>
        <w:t xml:space="preserve"> zjistil, že obdobný přístroj byl na základě veřejných zakázek pořízen v roce 2020 ve Finsku za 38,8 mil. Kč, v roce 2022 v Itálii za </w:t>
      </w:r>
      <w:r w:rsidR="00704756">
        <w:rPr>
          <w:rFonts w:asciiTheme="minorHAnsi" w:eastAsia="Segoe UI" w:hAnsiTheme="minorHAnsi" w:cstheme="minorBidi"/>
          <w:color w:val="auto"/>
        </w:rPr>
        <w:br/>
      </w:r>
      <w:r w:rsidR="0066136F" w:rsidRPr="0066136F">
        <w:rPr>
          <w:rFonts w:asciiTheme="minorHAnsi" w:eastAsia="Segoe UI" w:hAnsiTheme="minorHAnsi" w:cstheme="minorBidi"/>
          <w:color w:val="auto"/>
        </w:rPr>
        <w:t>45,8 mil. Kč, v letech 2024 a 2025 v Polsku za 39,1 mil. Kč a ve Španělsku za 43,5 mil. Kč</w:t>
      </w:r>
      <w:r w:rsidR="0066136F">
        <w:rPr>
          <w:rFonts w:asciiTheme="minorHAnsi" w:eastAsia="Segoe UI" w:hAnsiTheme="minorHAnsi" w:cstheme="minorBidi"/>
          <w:color w:val="auto"/>
        </w:rPr>
        <w:t>.</w:t>
      </w:r>
    </w:p>
    <w:p w14:paraId="34795A84" w14:textId="346414BE" w:rsidR="00831C7E" w:rsidRDefault="00582947" w:rsidP="00BB5CC2">
      <w:pPr>
        <w:rPr>
          <w:rFonts w:asciiTheme="minorHAnsi" w:eastAsia="Segoe UI" w:hAnsiTheme="minorHAnsi" w:cstheme="minorBidi"/>
          <w:color w:val="auto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0F3113C4" wp14:editId="6A534E46">
            <wp:simplePos x="0" y="0"/>
            <wp:positionH relativeFrom="margin">
              <wp:posOffset>2678</wp:posOffset>
            </wp:positionH>
            <wp:positionV relativeFrom="paragraph">
              <wp:posOffset>109524</wp:posOffset>
            </wp:positionV>
            <wp:extent cx="5737860" cy="683895"/>
            <wp:effectExtent l="0" t="0" r="0" b="1905"/>
            <wp:wrapNone/>
            <wp:docPr id="1024614886" name="Obrázek 46" descr="Obsah obrázku bílé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691112" name="Obrázek 46" descr="Obsah obrázku bílé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1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327" cy="68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CDCE1E" w14:textId="7E7C8AA5" w:rsidR="00142572" w:rsidRPr="0022490E" w:rsidRDefault="00113698" w:rsidP="00C637DE">
      <w:pPr>
        <w:ind w:left="1440" w:right="281"/>
        <w:jc w:val="left"/>
        <w:rPr>
          <w:rFonts w:asciiTheme="minorHAnsi" w:eastAsia="Segoe UI" w:hAnsiTheme="minorHAnsi" w:cstheme="minorBidi"/>
          <w:color w:val="auto"/>
        </w:rPr>
      </w:pPr>
      <w:r>
        <w:rPr>
          <w:rFonts w:asciiTheme="minorHAnsi" w:eastAsia="Segoe UI" w:hAnsiTheme="minorHAnsi" w:cstheme="minorBidi"/>
          <w:noProof/>
          <w:color w:val="auto"/>
        </w:rPr>
        <w:drawing>
          <wp:anchor distT="0" distB="0" distL="114300" distR="114300" simplePos="0" relativeHeight="251689984" behindDoc="0" locked="0" layoutInCell="1" allowOverlap="1" wp14:anchorId="0C4BA9AA" wp14:editId="789C7137">
            <wp:simplePos x="0" y="0"/>
            <wp:positionH relativeFrom="column">
              <wp:posOffset>151765</wp:posOffset>
            </wp:positionH>
            <wp:positionV relativeFrom="paragraph">
              <wp:posOffset>35947</wp:posOffset>
            </wp:positionV>
            <wp:extent cx="572135" cy="483870"/>
            <wp:effectExtent l="0" t="0" r="0" b="0"/>
            <wp:wrapSquare wrapText="bothSides"/>
            <wp:docPr id="1066471509" name="Obrázek 7" descr="Obsah obrázku symbol, Písmo, klipart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707051" name="Obrázek 7" descr="Obsah obrázku symbol, Písmo, klipart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9AF" w:rsidRPr="1F9C3BAB">
        <w:rPr>
          <w:rFonts w:asciiTheme="minorHAnsi" w:eastAsia="Segoe UI" w:hAnsiTheme="minorHAnsi" w:cstheme="minorBidi"/>
          <w:b/>
          <w:color w:val="auto"/>
        </w:rPr>
        <w:t xml:space="preserve">IKEM </w:t>
      </w:r>
      <w:r w:rsidR="00704756">
        <w:rPr>
          <w:rFonts w:asciiTheme="minorHAnsi" w:eastAsia="Segoe UI" w:hAnsiTheme="minorHAnsi" w:cstheme="minorBidi"/>
          <w:b/>
          <w:color w:val="auto"/>
        </w:rPr>
        <w:t>u</w:t>
      </w:r>
      <w:r w:rsidR="00FD4468">
        <w:rPr>
          <w:rFonts w:asciiTheme="minorHAnsi" w:eastAsia="Segoe UI" w:hAnsiTheme="minorHAnsi" w:cstheme="minorBidi"/>
          <w:b/>
          <w:color w:val="auto"/>
        </w:rPr>
        <w:t xml:space="preserve"> jedné </w:t>
      </w:r>
      <w:r w:rsidR="00672E7C" w:rsidRPr="1F9C3BAB">
        <w:rPr>
          <w:rFonts w:asciiTheme="minorHAnsi" w:eastAsia="Segoe UI" w:hAnsiTheme="minorHAnsi" w:cstheme="minorBidi"/>
          <w:b/>
          <w:color w:val="auto"/>
        </w:rPr>
        <w:t xml:space="preserve">veřejné zakázky </w:t>
      </w:r>
      <w:r w:rsidR="00704756">
        <w:rPr>
          <w:rFonts w:asciiTheme="minorHAnsi" w:eastAsia="Segoe UI" w:hAnsiTheme="minorHAnsi" w:cstheme="minorBidi"/>
          <w:b/>
          <w:color w:val="auto"/>
        </w:rPr>
        <w:t>za</w:t>
      </w:r>
      <w:r w:rsidR="00672E7C" w:rsidRPr="1F9C3BAB">
        <w:rPr>
          <w:rFonts w:asciiTheme="minorHAnsi" w:eastAsia="Segoe UI" w:hAnsiTheme="minorHAnsi" w:cstheme="minorBidi"/>
          <w:b/>
          <w:color w:val="auto"/>
        </w:rPr>
        <w:t xml:space="preserve"> </w:t>
      </w:r>
      <w:r w:rsidR="00853C2F">
        <w:rPr>
          <w:rFonts w:asciiTheme="minorHAnsi" w:eastAsia="Segoe UI" w:hAnsiTheme="minorHAnsi" w:cstheme="minorBidi"/>
          <w:b/>
          <w:color w:val="auto"/>
        </w:rPr>
        <w:t>2,2</w:t>
      </w:r>
      <w:r w:rsidR="00672E7C" w:rsidRPr="1F9C3BAB">
        <w:rPr>
          <w:rFonts w:asciiTheme="minorHAnsi" w:eastAsia="Segoe UI" w:hAnsiTheme="minorHAnsi" w:cstheme="minorBidi"/>
          <w:b/>
          <w:color w:val="auto"/>
        </w:rPr>
        <w:t xml:space="preserve"> mil. Kč</w:t>
      </w:r>
      <w:r w:rsidR="00711C8A">
        <w:rPr>
          <w:rFonts w:asciiTheme="minorHAnsi" w:eastAsia="Segoe UI" w:hAnsiTheme="minorHAnsi" w:cstheme="minorBidi"/>
          <w:b/>
          <w:color w:val="auto"/>
        </w:rPr>
        <w:t xml:space="preserve"> opakovaně postupoval v rozporu se zákonem</w:t>
      </w:r>
      <w:r w:rsidR="00A57F62" w:rsidRPr="1F9C3BAB">
        <w:rPr>
          <w:rFonts w:asciiTheme="minorHAnsi" w:eastAsia="Segoe UI" w:hAnsiTheme="minorHAnsi" w:cstheme="minorBidi"/>
          <w:b/>
          <w:color w:val="auto"/>
        </w:rPr>
        <w:t>.</w:t>
      </w:r>
    </w:p>
    <w:p w14:paraId="1B693077" w14:textId="77777777" w:rsidR="00CE6F37" w:rsidRPr="00A57F62" w:rsidRDefault="00CE6F37" w:rsidP="00A57F62">
      <w:pPr>
        <w:ind w:right="281"/>
        <w:rPr>
          <w:rFonts w:asciiTheme="minorHAnsi" w:eastAsia="Segoe UI" w:hAnsiTheme="minorHAnsi" w:cstheme="minorBidi"/>
          <w:b/>
          <w:color w:val="auto"/>
        </w:rPr>
      </w:pPr>
    </w:p>
    <w:p w14:paraId="31E9419E" w14:textId="2577F5FD" w:rsidR="00704756" w:rsidRDefault="003049AF" w:rsidP="003E24AB">
      <w:pPr>
        <w:spacing w:before="360"/>
        <w:rPr>
          <w:rFonts w:asciiTheme="minorHAnsi" w:eastAsia="Segoe UI" w:hAnsiTheme="minorHAnsi" w:cstheme="minorBidi"/>
          <w:color w:val="auto"/>
        </w:rPr>
      </w:pPr>
      <w:r w:rsidRPr="37484180">
        <w:rPr>
          <w:rFonts w:asciiTheme="minorHAnsi" w:eastAsia="Segoe UI" w:hAnsiTheme="minorHAnsi" w:cstheme="minorBidi"/>
          <w:color w:val="auto"/>
        </w:rPr>
        <w:t>4.</w:t>
      </w:r>
      <w:r w:rsidR="00820C0D" w:rsidRPr="37484180">
        <w:rPr>
          <w:rFonts w:asciiTheme="minorHAnsi" w:eastAsia="Segoe UI" w:hAnsiTheme="minorHAnsi" w:cstheme="minorBidi"/>
          <w:color w:val="auto"/>
        </w:rPr>
        <w:t>1</w:t>
      </w:r>
      <w:r w:rsidR="00704756">
        <w:rPr>
          <w:rFonts w:asciiTheme="minorHAnsi" w:eastAsia="Segoe UI" w:hAnsiTheme="minorHAnsi" w:cstheme="minorBidi"/>
          <w:color w:val="auto"/>
        </w:rPr>
        <w:t>6</w:t>
      </w:r>
      <w:r>
        <w:rPr>
          <w:rFonts w:eastAsia="Segoe UI"/>
        </w:rPr>
        <w:tab/>
      </w:r>
      <w:r w:rsidR="00FD5663" w:rsidRPr="009231ED">
        <w:rPr>
          <w:rFonts w:asciiTheme="minorHAnsi" w:eastAsia="Segoe UI" w:hAnsiTheme="minorHAnsi" w:cstheme="minorBidi"/>
          <w:color w:val="auto"/>
        </w:rPr>
        <w:t xml:space="preserve">IKEM </w:t>
      </w:r>
      <w:r w:rsidR="00D84A79">
        <w:rPr>
          <w:rFonts w:asciiTheme="minorHAnsi" w:eastAsia="Segoe UI" w:hAnsiTheme="minorHAnsi" w:cstheme="minorBidi"/>
          <w:color w:val="auto"/>
        </w:rPr>
        <w:t>v rámci veřejné zakázky malého rozsahu</w:t>
      </w:r>
      <w:r w:rsidR="00FD5663" w:rsidRPr="009231ED">
        <w:rPr>
          <w:rFonts w:asciiTheme="minorHAnsi" w:eastAsia="Segoe UI" w:hAnsiTheme="minorHAnsi" w:cstheme="minorBidi"/>
          <w:color w:val="auto"/>
        </w:rPr>
        <w:t xml:space="preserve"> na pořízení stravovacího informačního systému </w:t>
      </w:r>
      <w:r w:rsidR="79752A84" w:rsidRPr="37484180">
        <w:rPr>
          <w:rFonts w:asciiTheme="minorHAnsi" w:eastAsia="Segoe UI" w:hAnsiTheme="minorHAnsi" w:cstheme="minorBidi"/>
          <w:color w:val="auto"/>
        </w:rPr>
        <w:t>stanovil</w:t>
      </w:r>
      <w:r w:rsidR="00FD5663" w:rsidRPr="009231ED">
        <w:rPr>
          <w:rFonts w:asciiTheme="minorHAnsi" w:eastAsia="Segoe UI" w:hAnsiTheme="minorHAnsi" w:cstheme="minorBidi"/>
          <w:color w:val="auto"/>
        </w:rPr>
        <w:t xml:space="preserve"> předpokládanou hodnotu </w:t>
      </w:r>
      <w:r w:rsidR="32DE9C01" w:rsidRPr="37484180">
        <w:rPr>
          <w:rFonts w:asciiTheme="minorHAnsi" w:eastAsia="Segoe UI" w:hAnsiTheme="minorHAnsi" w:cstheme="minorBidi"/>
          <w:color w:val="auto"/>
        </w:rPr>
        <w:t xml:space="preserve">ve výši </w:t>
      </w:r>
      <w:r w:rsidR="00FD5663" w:rsidRPr="009231ED">
        <w:rPr>
          <w:rFonts w:asciiTheme="minorHAnsi" w:eastAsia="Segoe UI" w:hAnsiTheme="minorHAnsi" w:cstheme="minorBidi"/>
          <w:color w:val="auto"/>
        </w:rPr>
        <w:t xml:space="preserve">1,3 mil. Kč bez DPH. </w:t>
      </w:r>
      <w:r w:rsidR="00704756">
        <w:rPr>
          <w:rFonts w:asciiTheme="minorHAnsi" w:eastAsia="Segoe UI" w:hAnsiTheme="minorHAnsi" w:cstheme="minorBidi"/>
          <w:color w:val="auto"/>
        </w:rPr>
        <w:t>O</w:t>
      </w:r>
      <w:r w:rsidR="00FD5663" w:rsidRPr="009231ED">
        <w:rPr>
          <w:rFonts w:asciiTheme="minorHAnsi" w:eastAsia="Segoe UI" w:hAnsiTheme="minorHAnsi" w:cstheme="minorBidi"/>
          <w:color w:val="auto"/>
        </w:rPr>
        <w:t xml:space="preserve">bdržel </w:t>
      </w:r>
      <w:r w:rsidR="00704756">
        <w:rPr>
          <w:rFonts w:asciiTheme="minorHAnsi" w:eastAsia="Segoe UI" w:hAnsiTheme="minorHAnsi" w:cstheme="minorBidi"/>
          <w:color w:val="auto"/>
        </w:rPr>
        <w:t xml:space="preserve">však </w:t>
      </w:r>
      <w:r w:rsidR="00FD5663" w:rsidRPr="009231ED">
        <w:rPr>
          <w:rFonts w:asciiTheme="minorHAnsi" w:eastAsia="Segoe UI" w:hAnsiTheme="minorHAnsi" w:cstheme="minorBidi"/>
          <w:color w:val="auto"/>
        </w:rPr>
        <w:t xml:space="preserve">pouze jednu nabídku ve výši 1,8 mil. Kč bez DPH. </w:t>
      </w:r>
    </w:p>
    <w:p w14:paraId="2D74F75C" w14:textId="366CBB7E" w:rsidR="00775A91" w:rsidRDefault="00704756" w:rsidP="0086541A">
      <w:pPr>
        <w:rPr>
          <w:rFonts w:asciiTheme="minorHAnsi" w:eastAsia="Segoe UI" w:hAnsiTheme="minorHAnsi" w:cstheme="minorBidi"/>
          <w:color w:val="auto"/>
        </w:rPr>
      </w:pPr>
      <w:r>
        <w:rPr>
          <w:rFonts w:asciiTheme="minorHAnsi" w:eastAsia="Segoe UI" w:hAnsiTheme="minorHAnsi" w:cstheme="minorBidi"/>
          <w:color w:val="auto"/>
        </w:rPr>
        <w:lastRenderedPageBreak/>
        <w:t>4.16.1</w:t>
      </w:r>
      <w:r>
        <w:rPr>
          <w:rFonts w:asciiTheme="minorHAnsi" w:eastAsia="Segoe UI" w:hAnsiTheme="minorHAnsi" w:cstheme="minorBidi"/>
          <w:color w:val="auto"/>
        </w:rPr>
        <w:tab/>
      </w:r>
      <w:r w:rsidR="003949D3" w:rsidRPr="009231ED">
        <w:rPr>
          <w:rFonts w:asciiTheme="minorHAnsi" w:eastAsia="Segoe UI" w:hAnsiTheme="minorHAnsi" w:cstheme="minorBidi"/>
          <w:color w:val="auto"/>
        </w:rPr>
        <w:t xml:space="preserve">Přestože nabídková cena byla o více než 38 % vyšší </w:t>
      </w:r>
      <w:r w:rsidR="00D62F1F" w:rsidRPr="009231ED">
        <w:rPr>
          <w:rFonts w:asciiTheme="minorHAnsi" w:eastAsia="Segoe UI" w:hAnsiTheme="minorHAnsi" w:cstheme="minorBidi"/>
          <w:color w:val="auto"/>
        </w:rPr>
        <w:t>než předpokládaná hodnota veřejné zakázky</w:t>
      </w:r>
      <w:r w:rsidR="00CA267C" w:rsidRPr="009231ED">
        <w:rPr>
          <w:rFonts w:asciiTheme="minorHAnsi" w:eastAsia="Segoe UI" w:hAnsiTheme="minorHAnsi" w:cstheme="minorBidi"/>
          <w:color w:val="auto"/>
        </w:rPr>
        <w:t>,</w:t>
      </w:r>
      <w:r w:rsidR="00D62F1F" w:rsidRPr="009231ED">
        <w:rPr>
          <w:rFonts w:asciiTheme="minorHAnsi" w:eastAsia="Segoe UI" w:hAnsiTheme="minorHAnsi" w:cstheme="minorBidi"/>
          <w:color w:val="auto"/>
        </w:rPr>
        <w:t xml:space="preserve"> </w:t>
      </w:r>
      <w:r w:rsidR="00D84A79">
        <w:rPr>
          <w:rFonts w:asciiTheme="minorHAnsi" w:eastAsia="Segoe UI" w:hAnsiTheme="minorHAnsi" w:cstheme="minorBidi"/>
          <w:color w:val="auto"/>
        </w:rPr>
        <w:t>IKEM j</w:t>
      </w:r>
      <w:r w:rsidR="00303331">
        <w:rPr>
          <w:rFonts w:asciiTheme="minorHAnsi" w:eastAsia="Segoe UI" w:hAnsiTheme="minorHAnsi" w:cstheme="minorBidi"/>
          <w:color w:val="auto"/>
        </w:rPr>
        <w:t>i</w:t>
      </w:r>
      <w:r w:rsidR="003949D3" w:rsidRPr="009231ED">
        <w:rPr>
          <w:rFonts w:asciiTheme="minorHAnsi" w:eastAsia="Segoe UI" w:hAnsiTheme="minorHAnsi" w:cstheme="minorBidi"/>
          <w:color w:val="auto"/>
        </w:rPr>
        <w:t xml:space="preserve"> akceptoval</w:t>
      </w:r>
      <w:r w:rsidR="003D4C8F" w:rsidRPr="009231ED">
        <w:rPr>
          <w:rFonts w:asciiTheme="minorHAnsi" w:eastAsia="Segoe UI" w:hAnsiTheme="minorHAnsi" w:cstheme="minorBidi"/>
          <w:color w:val="auto"/>
        </w:rPr>
        <w:t xml:space="preserve"> a s</w:t>
      </w:r>
      <w:r w:rsidR="00FD5663" w:rsidRPr="009231ED">
        <w:rPr>
          <w:rFonts w:asciiTheme="minorHAnsi" w:eastAsia="Segoe UI" w:hAnsiTheme="minorHAnsi" w:cstheme="minorBidi"/>
          <w:color w:val="auto"/>
        </w:rPr>
        <w:t xml:space="preserve"> </w:t>
      </w:r>
      <w:r w:rsidR="00D84A79">
        <w:rPr>
          <w:rFonts w:asciiTheme="minorHAnsi" w:eastAsia="Segoe UI" w:hAnsiTheme="minorHAnsi" w:cstheme="minorBidi"/>
          <w:color w:val="auto"/>
        </w:rPr>
        <w:t>dodavatelem</w:t>
      </w:r>
      <w:r w:rsidR="00D84A79" w:rsidRPr="009231ED">
        <w:rPr>
          <w:rFonts w:asciiTheme="minorHAnsi" w:eastAsia="Segoe UI" w:hAnsiTheme="minorHAnsi" w:cstheme="minorBidi"/>
          <w:color w:val="auto"/>
        </w:rPr>
        <w:t xml:space="preserve"> </w:t>
      </w:r>
      <w:r w:rsidRPr="009231ED">
        <w:rPr>
          <w:rFonts w:asciiTheme="minorHAnsi" w:eastAsia="Segoe UI" w:hAnsiTheme="minorHAnsi" w:cstheme="minorBidi"/>
          <w:color w:val="auto"/>
        </w:rPr>
        <w:t xml:space="preserve">uzavřel </w:t>
      </w:r>
      <w:r w:rsidR="00FD5663" w:rsidRPr="009231ED">
        <w:rPr>
          <w:rFonts w:asciiTheme="minorHAnsi" w:eastAsia="Segoe UI" w:hAnsiTheme="minorHAnsi" w:cstheme="minorBidi"/>
          <w:color w:val="auto"/>
        </w:rPr>
        <w:t>smlouvu.</w:t>
      </w:r>
    </w:p>
    <w:p w14:paraId="7B424BC0" w14:textId="7EB84297" w:rsidR="00771039" w:rsidRDefault="00153F42" w:rsidP="00D76DAA">
      <w:pPr>
        <w:rPr>
          <w:bCs/>
        </w:rPr>
      </w:pPr>
      <w:r>
        <w:rPr>
          <w:rFonts w:asciiTheme="minorHAnsi" w:eastAsia="Segoe UI" w:hAnsiTheme="minorHAnsi" w:cstheme="minorBidi"/>
          <w:color w:val="auto"/>
        </w:rPr>
        <w:t>4.16.2</w:t>
      </w:r>
      <w:r>
        <w:rPr>
          <w:rFonts w:asciiTheme="minorHAnsi" w:eastAsia="Segoe UI" w:hAnsiTheme="minorHAnsi" w:cstheme="minorBidi"/>
          <w:color w:val="auto"/>
        </w:rPr>
        <w:tab/>
      </w:r>
      <w:r w:rsidR="003049AF" w:rsidRPr="73561E83">
        <w:rPr>
          <w:rFonts w:asciiTheme="minorHAnsi" w:eastAsia="Segoe UI" w:hAnsiTheme="minorHAnsi" w:cstheme="minorBidi"/>
          <w:color w:val="auto"/>
        </w:rPr>
        <w:t xml:space="preserve">Realizace </w:t>
      </w:r>
      <w:r w:rsidR="00144A0F" w:rsidRPr="73561E83">
        <w:rPr>
          <w:rFonts w:asciiTheme="minorHAnsi" w:eastAsia="Segoe UI" w:hAnsiTheme="minorHAnsi" w:cstheme="minorBidi"/>
          <w:color w:val="auto"/>
        </w:rPr>
        <w:t>veřejné zakázky</w:t>
      </w:r>
      <w:r w:rsidR="003049AF" w:rsidRPr="73561E83">
        <w:rPr>
          <w:rFonts w:asciiTheme="minorHAnsi" w:eastAsia="Segoe UI" w:hAnsiTheme="minorHAnsi" w:cstheme="minorBidi"/>
          <w:color w:val="auto"/>
        </w:rPr>
        <w:t xml:space="preserve"> se </w:t>
      </w:r>
      <w:r w:rsidR="007E0476">
        <w:rPr>
          <w:rFonts w:asciiTheme="minorHAnsi" w:eastAsia="Segoe UI" w:hAnsiTheme="minorHAnsi" w:cstheme="minorBidi"/>
          <w:color w:val="auto"/>
        </w:rPr>
        <w:t>o</w:t>
      </w:r>
      <w:r w:rsidR="00F5288C" w:rsidRPr="0036397E">
        <w:rPr>
          <w:bCs/>
        </w:rPr>
        <w:t>proti původn</w:t>
      </w:r>
      <w:r w:rsidR="00B804EE">
        <w:rPr>
          <w:bCs/>
        </w:rPr>
        <w:t>ě</w:t>
      </w:r>
      <w:r w:rsidR="00F5288C" w:rsidRPr="0036397E">
        <w:rPr>
          <w:bCs/>
        </w:rPr>
        <w:t xml:space="preserve"> plán</w:t>
      </w:r>
      <w:r w:rsidR="00B804EE">
        <w:rPr>
          <w:bCs/>
        </w:rPr>
        <w:t>ovaným</w:t>
      </w:r>
      <w:r w:rsidR="00E470A4">
        <w:rPr>
          <w:bCs/>
        </w:rPr>
        <w:t xml:space="preserve"> 90 dn</w:t>
      </w:r>
      <w:r w:rsidR="00B804EE">
        <w:rPr>
          <w:bCs/>
        </w:rPr>
        <w:t>ům</w:t>
      </w:r>
      <w:r w:rsidR="00F5288C" w:rsidRPr="73561E83">
        <w:rPr>
          <w:rFonts w:asciiTheme="minorHAnsi" w:eastAsia="Segoe UI" w:hAnsiTheme="minorHAnsi" w:cstheme="minorBidi"/>
          <w:color w:val="auto"/>
        </w:rPr>
        <w:t xml:space="preserve"> </w:t>
      </w:r>
      <w:r w:rsidR="003049AF" w:rsidRPr="73561E83">
        <w:rPr>
          <w:rFonts w:asciiTheme="minorHAnsi" w:eastAsia="Segoe UI" w:hAnsiTheme="minorHAnsi" w:cstheme="minorBidi"/>
          <w:color w:val="auto"/>
        </w:rPr>
        <w:t>zpozdila o 61 dn</w:t>
      </w:r>
      <w:r>
        <w:rPr>
          <w:rFonts w:asciiTheme="minorHAnsi" w:eastAsia="Segoe UI" w:hAnsiTheme="minorHAnsi" w:cstheme="minorBidi"/>
          <w:color w:val="auto"/>
        </w:rPr>
        <w:t>ů</w:t>
      </w:r>
      <w:r w:rsidR="003049AF" w:rsidRPr="73561E83">
        <w:rPr>
          <w:rFonts w:asciiTheme="minorHAnsi" w:eastAsia="Segoe UI" w:hAnsiTheme="minorHAnsi" w:cstheme="minorBidi"/>
          <w:color w:val="auto"/>
        </w:rPr>
        <w:t xml:space="preserve"> z</w:t>
      </w:r>
      <w:r w:rsidR="00B804EE">
        <w:rPr>
          <w:rFonts w:asciiTheme="minorHAnsi" w:eastAsia="Segoe UI" w:hAnsiTheme="minorHAnsi" w:cstheme="minorBidi"/>
          <w:color w:val="auto"/>
        </w:rPr>
        <w:t> </w:t>
      </w:r>
      <w:r w:rsidR="003049AF" w:rsidRPr="73561E83">
        <w:rPr>
          <w:rFonts w:asciiTheme="minorHAnsi" w:eastAsia="Segoe UI" w:hAnsiTheme="minorHAnsi" w:cstheme="minorBidi"/>
          <w:color w:val="auto"/>
        </w:rPr>
        <w:t>důvod</w:t>
      </w:r>
      <w:r w:rsidR="00B804EE">
        <w:rPr>
          <w:rFonts w:asciiTheme="minorHAnsi" w:eastAsia="Segoe UI" w:hAnsiTheme="minorHAnsi" w:cstheme="minorBidi"/>
          <w:color w:val="auto"/>
        </w:rPr>
        <w:t xml:space="preserve">u provozních a </w:t>
      </w:r>
      <w:r w:rsidR="000F28D6" w:rsidRPr="0036397E">
        <w:rPr>
          <w:bCs/>
        </w:rPr>
        <w:t>personální</w:t>
      </w:r>
      <w:r w:rsidR="00B804EE">
        <w:rPr>
          <w:bCs/>
        </w:rPr>
        <w:t>ch</w:t>
      </w:r>
      <w:r w:rsidR="000F28D6" w:rsidRPr="0036397E">
        <w:rPr>
          <w:bCs/>
        </w:rPr>
        <w:t xml:space="preserve"> omezení </w:t>
      </w:r>
      <w:r w:rsidR="00B804EE">
        <w:rPr>
          <w:bCs/>
        </w:rPr>
        <w:t>na</w:t>
      </w:r>
      <w:r w:rsidR="00B804EE" w:rsidRPr="0036397E">
        <w:rPr>
          <w:bCs/>
        </w:rPr>
        <w:t xml:space="preserve"> </w:t>
      </w:r>
      <w:r w:rsidR="000F28D6" w:rsidRPr="0036397E">
        <w:rPr>
          <w:bCs/>
        </w:rPr>
        <w:t>konc</w:t>
      </w:r>
      <w:r w:rsidR="00B804EE">
        <w:rPr>
          <w:bCs/>
        </w:rPr>
        <w:t>i</w:t>
      </w:r>
      <w:r w:rsidR="000F28D6" w:rsidRPr="0036397E">
        <w:rPr>
          <w:bCs/>
        </w:rPr>
        <w:t xml:space="preserve"> roku</w:t>
      </w:r>
      <w:r>
        <w:rPr>
          <w:bCs/>
        </w:rPr>
        <w:t>.</w:t>
      </w:r>
      <w:r w:rsidR="003049AF" w:rsidRPr="73561E83">
        <w:rPr>
          <w:rFonts w:asciiTheme="minorHAnsi" w:eastAsia="Segoe UI" w:hAnsiTheme="minorHAnsi" w:cstheme="minorBidi"/>
          <w:color w:val="auto"/>
        </w:rPr>
        <w:t xml:space="preserve"> </w:t>
      </w:r>
      <w:r>
        <w:rPr>
          <w:rFonts w:asciiTheme="minorHAnsi" w:eastAsia="Segoe UI" w:hAnsiTheme="minorHAnsi" w:cstheme="minorBidi"/>
          <w:color w:val="auto"/>
        </w:rPr>
        <w:t>Tato omezení</w:t>
      </w:r>
      <w:r w:rsidR="45265E80" w:rsidRPr="73561E83">
        <w:rPr>
          <w:rFonts w:asciiTheme="minorHAnsi" w:eastAsia="Segoe UI" w:hAnsiTheme="minorHAnsi" w:cstheme="minorBidi"/>
          <w:color w:val="auto"/>
        </w:rPr>
        <w:t xml:space="preserve"> měl </w:t>
      </w:r>
      <w:r>
        <w:rPr>
          <w:rFonts w:asciiTheme="minorHAnsi" w:eastAsia="Segoe UI" w:hAnsiTheme="minorHAnsi" w:cstheme="minorBidi"/>
          <w:color w:val="auto"/>
        </w:rPr>
        <w:t xml:space="preserve">však </w:t>
      </w:r>
      <w:r w:rsidR="1D162C4B" w:rsidRPr="301DCD6A">
        <w:rPr>
          <w:rFonts w:asciiTheme="minorHAnsi" w:eastAsia="Segoe UI" w:hAnsiTheme="minorHAnsi" w:cstheme="minorBidi"/>
          <w:color w:val="auto"/>
        </w:rPr>
        <w:t xml:space="preserve">IKEM </w:t>
      </w:r>
      <w:r w:rsidR="45265E80" w:rsidRPr="73561E83">
        <w:rPr>
          <w:rFonts w:asciiTheme="minorHAnsi" w:eastAsia="Segoe UI" w:hAnsiTheme="minorHAnsi" w:cstheme="minorBidi"/>
          <w:color w:val="auto"/>
        </w:rPr>
        <w:t>zohlednit již při přípravě zadávací dokumentace</w:t>
      </w:r>
      <w:r w:rsidR="00222FB1" w:rsidRPr="0036397E">
        <w:rPr>
          <w:bCs/>
        </w:rPr>
        <w:t xml:space="preserve">. </w:t>
      </w:r>
      <w:r>
        <w:rPr>
          <w:bCs/>
        </w:rPr>
        <w:t>Uvedeným</w:t>
      </w:r>
      <w:r w:rsidR="00F70759">
        <w:rPr>
          <w:bCs/>
        </w:rPr>
        <w:t xml:space="preserve"> postupem </w:t>
      </w:r>
      <w:r w:rsidR="00B3473A">
        <w:rPr>
          <w:bCs/>
        </w:rPr>
        <w:t xml:space="preserve">porušil </w:t>
      </w:r>
      <w:r>
        <w:rPr>
          <w:bCs/>
        </w:rPr>
        <w:t xml:space="preserve">IKEM </w:t>
      </w:r>
      <w:r w:rsidR="00B3473A">
        <w:rPr>
          <w:bCs/>
        </w:rPr>
        <w:t>zásadu transparentnost</w:t>
      </w:r>
      <w:r w:rsidR="00DD1CEB">
        <w:rPr>
          <w:bCs/>
        </w:rPr>
        <w:t>i</w:t>
      </w:r>
      <w:r w:rsidR="00971013">
        <w:rPr>
          <w:bCs/>
          <w:vertAlign w:val="superscript"/>
        </w:rPr>
        <w:t>2</w:t>
      </w:r>
      <w:r w:rsidR="00E855E6">
        <w:rPr>
          <w:bCs/>
          <w:vertAlign w:val="superscript"/>
        </w:rPr>
        <w:t>1</w:t>
      </w:r>
      <w:r w:rsidR="00971013">
        <w:rPr>
          <w:bCs/>
        </w:rPr>
        <w:t>.</w:t>
      </w:r>
    </w:p>
    <w:p w14:paraId="396101F5" w14:textId="7DDF9356" w:rsidR="00D71C33" w:rsidRDefault="00153F42" w:rsidP="00D76DAA">
      <w:pPr>
        <w:rPr>
          <w:rFonts w:asciiTheme="minorHAnsi" w:eastAsia="Segoe UI" w:hAnsiTheme="minorHAnsi" w:cstheme="minorBidi"/>
          <w:color w:val="auto"/>
        </w:rPr>
      </w:pPr>
      <w:r>
        <w:rPr>
          <w:rFonts w:asciiTheme="minorHAnsi" w:eastAsia="Segoe UI" w:hAnsiTheme="minorHAnsi" w:cstheme="minorBidi"/>
          <w:color w:val="auto"/>
        </w:rPr>
        <w:t>4.16.3</w:t>
      </w:r>
      <w:r>
        <w:rPr>
          <w:rFonts w:asciiTheme="minorHAnsi" w:eastAsia="Segoe UI" w:hAnsiTheme="minorHAnsi" w:cstheme="minorBidi"/>
          <w:color w:val="auto"/>
        </w:rPr>
        <w:tab/>
      </w:r>
      <w:r w:rsidR="003049AF" w:rsidRPr="68903DC4">
        <w:rPr>
          <w:rFonts w:asciiTheme="minorHAnsi" w:eastAsia="Segoe UI" w:hAnsiTheme="minorHAnsi" w:cstheme="minorBidi"/>
          <w:color w:val="auto"/>
        </w:rPr>
        <w:t xml:space="preserve">IKEM dále </w:t>
      </w:r>
      <w:r w:rsidR="53291E4C" w:rsidRPr="68903DC4">
        <w:rPr>
          <w:rFonts w:asciiTheme="minorHAnsi" w:eastAsia="Segoe UI" w:hAnsiTheme="minorHAnsi" w:cstheme="minorBidi"/>
          <w:color w:val="auto"/>
        </w:rPr>
        <w:t>vybranému</w:t>
      </w:r>
      <w:r w:rsidR="003049AF" w:rsidRPr="68903DC4">
        <w:rPr>
          <w:rFonts w:asciiTheme="minorHAnsi" w:eastAsia="Segoe UI" w:hAnsiTheme="minorHAnsi" w:cstheme="minorBidi"/>
          <w:color w:val="auto"/>
        </w:rPr>
        <w:t xml:space="preserve"> dodavateli uhradil </w:t>
      </w:r>
      <w:r w:rsidR="005D23AA">
        <w:rPr>
          <w:rFonts w:asciiTheme="minorHAnsi" w:eastAsia="Segoe UI" w:hAnsiTheme="minorHAnsi" w:cstheme="minorBidi"/>
          <w:color w:val="auto"/>
        </w:rPr>
        <w:t xml:space="preserve">fakturované </w:t>
      </w:r>
      <w:r w:rsidR="003049AF" w:rsidRPr="68903DC4">
        <w:rPr>
          <w:rFonts w:asciiTheme="minorHAnsi" w:eastAsia="Segoe UI" w:hAnsiTheme="minorHAnsi" w:cstheme="minorBidi"/>
          <w:color w:val="auto"/>
        </w:rPr>
        <w:t>služby</w:t>
      </w:r>
      <w:r w:rsidR="0069320D" w:rsidRPr="68903DC4">
        <w:rPr>
          <w:rFonts w:asciiTheme="minorHAnsi" w:eastAsia="Segoe UI" w:hAnsiTheme="minorHAnsi" w:cstheme="minorBidi"/>
          <w:color w:val="auto"/>
        </w:rPr>
        <w:t xml:space="preserve"> ve výši 99 tis. Kč</w:t>
      </w:r>
      <w:r w:rsidR="003E7BFD" w:rsidRPr="68903DC4">
        <w:rPr>
          <w:rFonts w:asciiTheme="minorHAnsi" w:eastAsia="Segoe UI" w:hAnsiTheme="minorHAnsi" w:cstheme="minorBidi"/>
          <w:color w:val="auto"/>
        </w:rPr>
        <w:t xml:space="preserve"> </w:t>
      </w:r>
      <w:r w:rsidR="003049AF" w:rsidRPr="68903DC4">
        <w:rPr>
          <w:rFonts w:asciiTheme="minorHAnsi" w:eastAsia="Segoe UI" w:hAnsiTheme="minorHAnsi" w:cstheme="minorBidi"/>
          <w:color w:val="auto"/>
        </w:rPr>
        <w:t>v rozporu se smlouvou</w:t>
      </w:r>
      <w:r w:rsidR="00F832BD">
        <w:rPr>
          <w:rFonts w:asciiTheme="minorHAnsi" w:eastAsia="Segoe UI" w:hAnsiTheme="minorHAnsi" w:cstheme="minorBidi"/>
          <w:color w:val="auto"/>
        </w:rPr>
        <w:t xml:space="preserve">. IKEM zároveň </w:t>
      </w:r>
      <w:r w:rsidR="003049AF" w:rsidRPr="68903DC4">
        <w:rPr>
          <w:rFonts w:asciiTheme="minorHAnsi" w:eastAsia="Segoe UI" w:hAnsiTheme="minorHAnsi" w:cstheme="minorBidi"/>
          <w:color w:val="auto"/>
        </w:rPr>
        <w:t xml:space="preserve">neuplatnil nárok na </w:t>
      </w:r>
      <w:r w:rsidR="00B804EE">
        <w:rPr>
          <w:rFonts w:asciiTheme="minorHAnsi" w:eastAsia="Segoe UI" w:hAnsiTheme="minorHAnsi" w:cstheme="minorBidi"/>
          <w:color w:val="auto"/>
        </w:rPr>
        <w:t>vydání</w:t>
      </w:r>
      <w:r w:rsidR="00732649">
        <w:rPr>
          <w:rFonts w:asciiTheme="minorHAnsi" w:eastAsia="Segoe UI" w:hAnsiTheme="minorHAnsi" w:cstheme="minorBidi"/>
          <w:color w:val="auto"/>
        </w:rPr>
        <w:t xml:space="preserve"> bezdůvodného obohacení</w:t>
      </w:r>
      <w:r>
        <w:rPr>
          <w:rFonts w:asciiTheme="minorHAnsi" w:eastAsia="Segoe UI" w:hAnsiTheme="minorHAnsi" w:cstheme="minorBidi"/>
          <w:color w:val="auto"/>
        </w:rPr>
        <w:t>.</w:t>
      </w:r>
      <w:r w:rsidR="003049AF">
        <w:rPr>
          <w:rStyle w:val="Znakapoznpodarou"/>
          <w:rFonts w:asciiTheme="minorHAnsi" w:eastAsia="Segoe UI" w:hAnsiTheme="minorHAnsi" w:cstheme="minorBidi"/>
          <w:color w:val="auto"/>
        </w:rPr>
        <w:footnoteReference w:id="28"/>
      </w:r>
      <w:r w:rsidR="003E7BFD" w:rsidRPr="68903DC4">
        <w:rPr>
          <w:rFonts w:asciiTheme="minorHAnsi" w:eastAsia="Segoe UI" w:hAnsiTheme="minorHAnsi" w:cstheme="minorBidi"/>
          <w:color w:val="auto"/>
        </w:rPr>
        <w:t xml:space="preserve"> Tím n</w:t>
      </w:r>
      <w:r w:rsidR="003049AF" w:rsidRPr="68903DC4">
        <w:rPr>
          <w:rFonts w:asciiTheme="minorHAnsi" w:eastAsia="Segoe UI" w:hAnsiTheme="minorHAnsi" w:cstheme="minorBidi"/>
          <w:color w:val="auto"/>
        </w:rPr>
        <w:t>epostupoval hospodárně a</w:t>
      </w:r>
      <w:r w:rsidR="001B1E30">
        <w:rPr>
          <w:rFonts w:asciiTheme="minorHAnsi" w:eastAsia="Segoe UI" w:hAnsiTheme="minorHAnsi" w:cstheme="minorBidi"/>
          <w:color w:val="auto"/>
        </w:rPr>
        <w:t xml:space="preserve"> NKÚ t</w:t>
      </w:r>
      <w:r w:rsidR="000A5749">
        <w:rPr>
          <w:rFonts w:asciiTheme="minorHAnsi" w:eastAsia="Segoe UI" w:hAnsiTheme="minorHAnsi" w:cstheme="minorBidi"/>
          <w:color w:val="auto"/>
        </w:rPr>
        <w:t>ento postup vyhodnotil jako</w:t>
      </w:r>
      <w:r w:rsidR="003049AF" w:rsidRPr="68903DC4">
        <w:rPr>
          <w:rFonts w:asciiTheme="minorHAnsi" w:eastAsia="Segoe UI" w:hAnsiTheme="minorHAnsi" w:cstheme="minorBidi"/>
          <w:color w:val="auto"/>
        </w:rPr>
        <w:t xml:space="preserve"> neoprávněn</w:t>
      </w:r>
      <w:r w:rsidR="000A5749">
        <w:rPr>
          <w:rFonts w:asciiTheme="minorHAnsi" w:eastAsia="Segoe UI" w:hAnsiTheme="minorHAnsi" w:cstheme="minorBidi"/>
          <w:color w:val="auto"/>
        </w:rPr>
        <w:t>é</w:t>
      </w:r>
      <w:r w:rsidR="003049AF" w:rsidRPr="68903DC4">
        <w:rPr>
          <w:rFonts w:asciiTheme="minorHAnsi" w:eastAsia="Segoe UI" w:hAnsiTheme="minorHAnsi" w:cstheme="minorBidi"/>
          <w:color w:val="auto"/>
        </w:rPr>
        <w:t xml:space="preserve"> použi</w:t>
      </w:r>
      <w:r w:rsidR="000A5749">
        <w:rPr>
          <w:rFonts w:asciiTheme="minorHAnsi" w:eastAsia="Segoe UI" w:hAnsiTheme="minorHAnsi" w:cstheme="minorBidi"/>
          <w:color w:val="auto"/>
        </w:rPr>
        <w:t>tí</w:t>
      </w:r>
      <w:r w:rsidR="003049AF" w:rsidRPr="68903DC4">
        <w:rPr>
          <w:rFonts w:asciiTheme="minorHAnsi" w:eastAsia="Segoe UI" w:hAnsiTheme="minorHAnsi" w:cstheme="minorBidi"/>
          <w:color w:val="auto"/>
        </w:rPr>
        <w:t xml:space="preserve"> peněžní</w:t>
      </w:r>
      <w:r w:rsidR="000A5749">
        <w:rPr>
          <w:rFonts w:asciiTheme="minorHAnsi" w:eastAsia="Segoe UI" w:hAnsiTheme="minorHAnsi" w:cstheme="minorBidi"/>
          <w:color w:val="auto"/>
        </w:rPr>
        <w:t>ch</w:t>
      </w:r>
      <w:r w:rsidR="003049AF" w:rsidRPr="68903DC4">
        <w:rPr>
          <w:rFonts w:asciiTheme="minorHAnsi" w:eastAsia="Segoe UI" w:hAnsiTheme="minorHAnsi" w:cstheme="minorBidi"/>
          <w:color w:val="auto"/>
        </w:rPr>
        <w:t xml:space="preserve"> prostředk</w:t>
      </w:r>
      <w:r w:rsidR="000A5749">
        <w:rPr>
          <w:rFonts w:asciiTheme="minorHAnsi" w:eastAsia="Segoe UI" w:hAnsiTheme="minorHAnsi" w:cstheme="minorBidi"/>
          <w:color w:val="auto"/>
        </w:rPr>
        <w:t>ů</w:t>
      </w:r>
      <w:r w:rsidR="003049AF" w:rsidRPr="68903DC4">
        <w:rPr>
          <w:rFonts w:asciiTheme="minorHAnsi" w:eastAsia="Segoe UI" w:hAnsiTheme="minorHAnsi" w:cstheme="minorBidi"/>
          <w:color w:val="auto"/>
        </w:rPr>
        <w:t xml:space="preserve"> státu</w:t>
      </w:r>
      <w:r w:rsidR="003049AF" w:rsidRPr="68903DC4">
        <w:rPr>
          <w:rFonts w:asciiTheme="minorHAnsi" w:eastAsia="Segoe UI" w:hAnsiTheme="minorHAnsi" w:cstheme="minorBidi"/>
          <w:color w:val="auto"/>
          <w:vertAlign w:val="superscript"/>
        </w:rPr>
        <w:t>1</w:t>
      </w:r>
      <w:r w:rsidR="00971013">
        <w:rPr>
          <w:rFonts w:asciiTheme="minorHAnsi" w:eastAsia="Segoe UI" w:hAnsiTheme="minorHAnsi" w:cstheme="minorBidi"/>
          <w:color w:val="auto"/>
          <w:vertAlign w:val="superscript"/>
        </w:rPr>
        <w:t>6</w:t>
      </w:r>
      <w:r w:rsidR="003049AF" w:rsidRPr="68903DC4">
        <w:rPr>
          <w:rFonts w:asciiTheme="minorHAnsi" w:eastAsia="Segoe UI" w:hAnsiTheme="minorHAnsi" w:cstheme="minorBidi"/>
          <w:color w:val="auto"/>
        </w:rPr>
        <w:t>.</w:t>
      </w:r>
    </w:p>
    <w:p w14:paraId="2FC57B4E" w14:textId="28B7E42C" w:rsidR="00B804EE" w:rsidRPr="00B804EE" w:rsidRDefault="00153F42" w:rsidP="00D76DAA">
      <w:pPr>
        <w:rPr>
          <w:bCs/>
        </w:rPr>
      </w:pPr>
      <w:r>
        <w:rPr>
          <w:rFonts w:asciiTheme="minorHAnsi" w:eastAsia="Segoe UI" w:hAnsiTheme="minorHAnsi" w:cstheme="minorBidi"/>
          <w:color w:val="auto"/>
        </w:rPr>
        <w:t>4.16.4</w:t>
      </w:r>
      <w:r>
        <w:rPr>
          <w:rFonts w:asciiTheme="minorHAnsi" w:eastAsia="Segoe UI" w:hAnsiTheme="minorHAnsi" w:cstheme="minorBidi"/>
          <w:color w:val="auto"/>
        </w:rPr>
        <w:tab/>
      </w:r>
      <w:r w:rsidR="00B804EE" w:rsidRPr="00D54163">
        <w:rPr>
          <w:rFonts w:eastAsia="Calibri"/>
        </w:rPr>
        <w:t xml:space="preserve">IKEM navíc uhradil jinému dodavateli 127 tis. Kč za </w:t>
      </w:r>
      <w:r w:rsidR="00B804EE" w:rsidRPr="0086541A">
        <w:rPr>
          <w:rFonts w:eastAsia="Calibri"/>
        </w:rPr>
        <w:t>„</w:t>
      </w:r>
      <w:r w:rsidR="00B804EE" w:rsidRPr="00303331">
        <w:rPr>
          <w:rFonts w:eastAsia="Calibri"/>
          <w:i/>
          <w:iCs/>
        </w:rPr>
        <w:t>tvorbu driveru pro software</w:t>
      </w:r>
      <w:r w:rsidR="00B804EE" w:rsidRPr="0086541A">
        <w:rPr>
          <w:rFonts w:eastAsia="Calibri"/>
        </w:rPr>
        <w:t>“</w:t>
      </w:r>
      <w:r w:rsidR="00B804EE" w:rsidRPr="00153F42">
        <w:rPr>
          <w:rFonts w:eastAsia="Calibri"/>
        </w:rPr>
        <w:t>.</w:t>
      </w:r>
      <w:r w:rsidR="00B804EE" w:rsidRPr="00D54163">
        <w:rPr>
          <w:rFonts w:eastAsia="Calibri"/>
        </w:rPr>
        <w:t xml:space="preserve"> T</w:t>
      </w:r>
      <w:r>
        <w:rPr>
          <w:rFonts w:eastAsia="Calibri"/>
        </w:rPr>
        <w:t>u</w:t>
      </w:r>
      <w:r w:rsidR="00B804EE" w:rsidRPr="00D54163">
        <w:rPr>
          <w:rFonts w:eastAsia="Calibri"/>
        </w:rPr>
        <w:t>to služb</w:t>
      </w:r>
      <w:r>
        <w:rPr>
          <w:rFonts w:eastAsia="Calibri"/>
        </w:rPr>
        <w:t>u</w:t>
      </w:r>
      <w:r w:rsidR="00B804EE" w:rsidRPr="00D54163">
        <w:rPr>
          <w:rFonts w:eastAsia="Calibri"/>
        </w:rPr>
        <w:t xml:space="preserve"> měl </w:t>
      </w:r>
      <w:r>
        <w:rPr>
          <w:rFonts w:eastAsia="Calibri"/>
        </w:rPr>
        <w:t>poskytnout</w:t>
      </w:r>
      <w:r w:rsidR="00B804EE" w:rsidRPr="00D54163">
        <w:rPr>
          <w:rFonts w:eastAsia="Calibri"/>
        </w:rPr>
        <w:t xml:space="preserve"> vybraný dodavatel na základě již uzavřené smlouvy</w:t>
      </w:r>
      <w:r w:rsidR="002C0EEA">
        <w:rPr>
          <w:rStyle w:val="Znakapoznpodarou"/>
          <w:rFonts w:eastAsia="Calibri"/>
        </w:rPr>
        <w:footnoteReference w:id="29"/>
      </w:r>
      <w:r w:rsidR="00B804EE" w:rsidRPr="00D54163">
        <w:rPr>
          <w:rFonts w:eastAsia="Calibri"/>
        </w:rPr>
        <w:t>. IKEM tím vynaložil peněžní prostředky státu nehospodárně a neúčelně.</w:t>
      </w:r>
      <w:r w:rsidR="00B804EE">
        <w:rPr>
          <w:rFonts w:eastAsia="Calibri"/>
        </w:rPr>
        <w:t xml:space="preserve"> NKÚ i tento postup vyhodnotil jako neoprávněné použití peněžních prostředků státu</w:t>
      </w:r>
      <w:r w:rsidR="00B804EE">
        <w:rPr>
          <w:rFonts w:eastAsia="Calibri"/>
          <w:vertAlign w:val="superscript"/>
        </w:rPr>
        <w:t>1</w:t>
      </w:r>
      <w:r w:rsidR="00971013">
        <w:rPr>
          <w:rFonts w:eastAsia="Calibri"/>
          <w:vertAlign w:val="superscript"/>
        </w:rPr>
        <w:t>6</w:t>
      </w:r>
      <w:r w:rsidR="00B804EE">
        <w:rPr>
          <w:rFonts w:eastAsia="Calibri"/>
        </w:rPr>
        <w:t>.</w:t>
      </w:r>
    </w:p>
    <w:p w14:paraId="3EB7E8B2" w14:textId="31B93677" w:rsidR="00683A4F" w:rsidRDefault="003049AF" w:rsidP="00B131AB">
      <w:pPr>
        <w:rPr>
          <w:rFonts w:asciiTheme="minorHAnsi" w:eastAsia="Segoe UI" w:hAnsiTheme="minorHAnsi" w:cstheme="minorBidi"/>
          <w:color w:val="auto"/>
        </w:rPr>
      </w:pPr>
      <w:r w:rsidRPr="5B60B0C6">
        <w:rPr>
          <w:rFonts w:asciiTheme="minorHAnsi" w:eastAsia="Segoe UI" w:hAnsiTheme="minorHAnsi" w:cstheme="minorBidi"/>
          <w:color w:val="auto"/>
        </w:rPr>
        <w:t>4.1</w:t>
      </w:r>
      <w:r w:rsidR="00153F42">
        <w:rPr>
          <w:rFonts w:asciiTheme="minorHAnsi" w:eastAsia="Segoe UI" w:hAnsiTheme="minorHAnsi" w:cstheme="minorBidi"/>
          <w:color w:val="auto"/>
        </w:rPr>
        <w:t>7</w:t>
      </w:r>
      <w:r>
        <w:rPr>
          <w:rFonts w:eastAsia="Segoe UI"/>
        </w:rPr>
        <w:tab/>
      </w:r>
      <w:r w:rsidR="00710EA5">
        <w:rPr>
          <w:rFonts w:eastAsia="Segoe UI"/>
        </w:rPr>
        <w:t xml:space="preserve">V roce 2023 stanovil </w:t>
      </w:r>
      <w:r w:rsidRPr="00683A4F">
        <w:rPr>
          <w:rFonts w:asciiTheme="minorHAnsi" w:eastAsia="Segoe UI" w:hAnsiTheme="minorHAnsi" w:cstheme="minorBidi"/>
          <w:color w:val="auto"/>
        </w:rPr>
        <w:t>IKEM předpokládanou hodnotu veřejné zakázky</w:t>
      </w:r>
      <w:r w:rsidR="00710EA5">
        <w:rPr>
          <w:rFonts w:asciiTheme="minorHAnsi" w:eastAsia="Segoe UI" w:hAnsiTheme="minorHAnsi" w:cstheme="minorBidi"/>
          <w:color w:val="auto"/>
        </w:rPr>
        <w:t xml:space="preserve"> na dodání záznamových zařízení pro EF sály</w:t>
      </w:r>
      <w:r w:rsidRPr="00683A4F">
        <w:rPr>
          <w:rFonts w:asciiTheme="minorHAnsi" w:eastAsia="Segoe UI" w:hAnsiTheme="minorHAnsi" w:cstheme="minorBidi"/>
          <w:color w:val="auto"/>
        </w:rPr>
        <w:t xml:space="preserve"> na základě pouze jedné cenové nabídky, která byla </w:t>
      </w:r>
      <w:r w:rsidR="00EF5FD0">
        <w:rPr>
          <w:rFonts w:asciiTheme="minorHAnsi" w:eastAsia="Segoe UI" w:hAnsiTheme="minorHAnsi" w:cstheme="minorBidi"/>
          <w:color w:val="auto"/>
        </w:rPr>
        <w:t>starší než 12 měsíců</w:t>
      </w:r>
      <w:r w:rsidRPr="00683A4F">
        <w:rPr>
          <w:rFonts w:asciiTheme="minorHAnsi" w:eastAsia="Segoe UI" w:hAnsiTheme="minorHAnsi" w:cstheme="minorBidi"/>
          <w:color w:val="auto"/>
        </w:rPr>
        <w:t xml:space="preserve">. IKEM zároveň nedoložil, jakým způsobem cenovou nabídku získal. NKÚ </w:t>
      </w:r>
      <w:r w:rsidR="00776FBD">
        <w:rPr>
          <w:rFonts w:asciiTheme="minorHAnsi" w:eastAsia="Segoe UI" w:hAnsiTheme="minorHAnsi" w:cstheme="minorBidi"/>
          <w:color w:val="auto"/>
        </w:rPr>
        <w:t>stejné pochybení</w:t>
      </w:r>
      <w:r w:rsidRPr="00683A4F">
        <w:rPr>
          <w:rFonts w:asciiTheme="minorHAnsi" w:eastAsia="Segoe UI" w:hAnsiTheme="minorHAnsi" w:cstheme="minorBidi"/>
          <w:color w:val="auto"/>
        </w:rPr>
        <w:t xml:space="preserve"> zjistil ve dvou případech z kontrolovaného vzorku pořízeného majetku</w:t>
      </w:r>
      <w:r w:rsidR="00CE626D">
        <w:rPr>
          <w:rFonts w:asciiTheme="minorHAnsi" w:eastAsia="Segoe UI" w:hAnsiTheme="minorHAnsi" w:cstheme="minorBidi"/>
          <w:color w:val="auto"/>
        </w:rPr>
        <w:t xml:space="preserve"> od stejného dodavatele</w:t>
      </w:r>
      <w:r w:rsidRPr="00683A4F">
        <w:rPr>
          <w:rFonts w:asciiTheme="minorHAnsi" w:eastAsia="Segoe UI" w:hAnsiTheme="minorHAnsi" w:cstheme="minorBidi"/>
          <w:color w:val="auto"/>
        </w:rPr>
        <w:t xml:space="preserve"> v celkové hodnotě 4</w:t>
      </w:r>
      <w:r>
        <w:rPr>
          <w:rFonts w:asciiTheme="minorHAnsi" w:eastAsia="Segoe UI" w:hAnsiTheme="minorHAnsi" w:cstheme="minorBidi"/>
          <w:color w:val="auto"/>
        </w:rPr>
        <w:t>4</w:t>
      </w:r>
      <w:r w:rsidRPr="00683A4F">
        <w:rPr>
          <w:rFonts w:asciiTheme="minorHAnsi" w:eastAsia="Segoe UI" w:hAnsiTheme="minorHAnsi" w:cstheme="minorBidi"/>
          <w:color w:val="auto"/>
        </w:rPr>
        <w:t>,</w:t>
      </w:r>
      <w:r w:rsidR="005F3E24">
        <w:rPr>
          <w:rFonts w:asciiTheme="minorHAnsi" w:eastAsia="Segoe UI" w:hAnsiTheme="minorHAnsi" w:cstheme="minorBidi"/>
          <w:color w:val="auto"/>
        </w:rPr>
        <w:t>1</w:t>
      </w:r>
      <w:r w:rsidRPr="00683A4F">
        <w:rPr>
          <w:rFonts w:asciiTheme="minorHAnsi" w:eastAsia="Segoe UI" w:hAnsiTheme="minorHAnsi" w:cstheme="minorBidi"/>
          <w:color w:val="auto"/>
        </w:rPr>
        <w:t xml:space="preserve"> mil. Kč bez DPH. Tímto postupem IKEM porušil povinnost uchovat dokumentaci</w:t>
      </w:r>
      <w:r>
        <w:rPr>
          <w:rFonts w:asciiTheme="minorHAnsi" w:eastAsia="Segoe UI" w:hAnsiTheme="minorHAnsi" w:cstheme="minorBidi"/>
          <w:color w:val="auto"/>
          <w:vertAlign w:val="superscript"/>
        </w:rPr>
        <w:t>2</w:t>
      </w:r>
      <w:r w:rsidR="00E855E6">
        <w:rPr>
          <w:rFonts w:asciiTheme="minorHAnsi" w:eastAsia="Segoe UI" w:hAnsiTheme="minorHAnsi" w:cstheme="minorBidi"/>
          <w:color w:val="auto"/>
          <w:vertAlign w:val="superscript"/>
        </w:rPr>
        <w:t>5</w:t>
      </w:r>
      <w:r w:rsidRPr="00683A4F">
        <w:rPr>
          <w:rFonts w:asciiTheme="minorHAnsi" w:eastAsia="Segoe UI" w:hAnsiTheme="minorHAnsi" w:cstheme="minorBidi"/>
          <w:color w:val="auto"/>
        </w:rPr>
        <w:t xml:space="preserve"> a </w:t>
      </w:r>
      <w:r w:rsidR="00B804EE">
        <w:rPr>
          <w:rFonts w:asciiTheme="minorHAnsi" w:eastAsia="Segoe UI" w:hAnsiTheme="minorHAnsi" w:cstheme="minorBidi"/>
          <w:color w:val="auto"/>
        </w:rPr>
        <w:t>porušil</w:t>
      </w:r>
      <w:r w:rsidRPr="00683A4F">
        <w:rPr>
          <w:rFonts w:asciiTheme="minorHAnsi" w:eastAsia="Segoe UI" w:hAnsiTheme="minorHAnsi" w:cstheme="minorBidi"/>
          <w:color w:val="auto"/>
        </w:rPr>
        <w:t xml:space="preserve"> zásad</w:t>
      </w:r>
      <w:r w:rsidR="00B804EE">
        <w:rPr>
          <w:rFonts w:asciiTheme="minorHAnsi" w:eastAsia="Segoe UI" w:hAnsiTheme="minorHAnsi" w:cstheme="minorBidi"/>
          <w:color w:val="auto"/>
        </w:rPr>
        <w:t>u</w:t>
      </w:r>
      <w:r w:rsidRPr="00683A4F">
        <w:rPr>
          <w:rFonts w:asciiTheme="minorHAnsi" w:eastAsia="Segoe UI" w:hAnsiTheme="minorHAnsi" w:cstheme="minorBidi"/>
          <w:color w:val="auto"/>
        </w:rPr>
        <w:t xml:space="preserve"> transparentnosti</w:t>
      </w:r>
      <w:r w:rsidR="00DD2292">
        <w:rPr>
          <w:rFonts w:asciiTheme="minorHAnsi" w:eastAsia="Segoe UI" w:hAnsiTheme="minorHAnsi" w:cstheme="minorBidi"/>
          <w:color w:val="auto"/>
          <w:vertAlign w:val="superscript"/>
        </w:rPr>
        <w:t>2</w:t>
      </w:r>
      <w:r w:rsidR="00E855E6">
        <w:rPr>
          <w:rFonts w:asciiTheme="minorHAnsi" w:eastAsia="Segoe UI" w:hAnsiTheme="minorHAnsi" w:cstheme="minorBidi"/>
          <w:color w:val="auto"/>
          <w:vertAlign w:val="superscript"/>
        </w:rPr>
        <w:t>1</w:t>
      </w:r>
      <w:r w:rsidRPr="00683A4F">
        <w:rPr>
          <w:rFonts w:asciiTheme="minorHAnsi" w:eastAsia="Segoe UI" w:hAnsiTheme="minorHAnsi" w:cstheme="minorBidi"/>
          <w:color w:val="auto"/>
        </w:rPr>
        <w:t>.</w:t>
      </w:r>
    </w:p>
    <w:p w14:paraId="3066D626" w14:textId="1958F73F" w:rsidR="00142572" w:rsidRDefault="003049AF" w:rsidP="00B131AB">
      <w:pPr>
        <w:rPr>
          <w:rFonts w:asciiTheme="minorHAnsi" w:eastAsia="Segoe UI" w:hAnsiTheme="minorHAnsi" w:cstheme="minorHAnsi"/>
          <w:iCs/>
          <w:color w:val="auto"/>
        </w:rPr>
      </w:pPr>
      <w:r>
        <w:rPr>
          <w:rFonts w:asciiTheme="minorHAnsi" w:eastAsia="Segoe UI" w:hAnsiTheme="minorHAnsi" w:cstheme="minorHAnsi"/>
          <w:iCs/>
          <w:color w:val="auto"/>
        </w:rPr>
        <w:t>4.1</w:t>
      </w:r>
      <w:r w:rsidR="004718AC">
        <w:rPr>
          <w:rFonts w:asciiTheme="minorHAnsi" w:eastAsia="Segoe UI" w:hAnsiTheme="minorHAnsi" w:cstheme="minorHAnsi"/>
          <w:iCs/>
          <w:color w:val="auto"/>
        </w:rPr>
        <w:t>8</w:t>
      </w:r>
      <w:r>
        <w:rPr>
          <w:rFonts w:asciiTheme="minorHAnsi" w:eastAsia="Segoe UI" w:hAnsiTheme="minorHAnsi" w:cstheme="minorHAnsi"/>
          <w:iCs/>
          <w:color w:val="auto"/>
        </w:rPr>
        <w:tab/>
      </w:r>
      <w:r w:rsidR="000378F6">
        <w:rPr>
          <w:rFonts w:asciiTheme="minorHAnsi" w:eastAsia="Segoe UI" w:hAnsiTheme="minorHAnsi" w:cstheme="minorHAnsi"/>
          <w:iCs/>
          <w:color w:val="auto"/>
        </w:rPr>
        <w:t>V roce 2024 IKEM</w:t>
      </w:r>
      <w:r w:rsidR="00B804EE">
        <w:rPr>
          <w:rFonts w:asciiTheme="minorHAnsi" w:eastAsia="Segoe UI" w:hAnsiTheme="minorHAnsi" w:cstheme="minorHAnsi"/>
          <w:iCs/>
          <w:color w:val="auto"/>
        </w:rPr>
        <w:t xml:space="preserve"> zadal veřejnou</w:t>
      </w:r>
      <w:r w:rsidR="000378F6">
        <w:rPr>
          <w:rFonts w:asciiTheme="minorHAnsi" w:eastAsia="Segoe UI" w:hAnsiTheme="minorHAnsi" w:cstheme="minorHAnsi"/>
          <w:iCs/>
          <w:color w:val="auto"/>
        </w:rPr>
        <w:t xml:space="preserve"> zakázku s názvem „</w:t>
      </w:r>
      <w:r w:rsidR="000378F6" w:rsidRPr="000378F6">
        <w:rPr>
          <w:rFonts w:asciiTheme="minorHAnsi" w:eastAsia="Segoe UI" w:hAnsiTheme="minorHAnsi" w:cstheme="minorHAnsi"/>
          <w:i/>
          <w:color w:val="auto"/>
        </w:rPr>
        <w:t>G1, G2 – nábytek, recepční a</w:t>
      </w:r>
      <w:r w:rsidR="004718AC">
        <w:rPr>
          <w:rFonts w:asciiTheme="minorHAnsi" w:eastAsia="Segoe UI" w:hAnsiTheme="minorHAnsi" w:cstheme="minorHAnsi"/>
          <w:i/>
          <w:color w:val="auto"/>
        </w:rPr>
        <w:t> </w:t>
      </w:r>
      <w:r w:rsidR="000378F6" w:rsidRPr="000378F6">
        <w:rPr>
          <w:rFonts w:asciiTheme="minorHAnsi" w:eastAsia="Segoe UI" w:hAnsiTheme="minorHAnsi" w:cstheme="minorHAnsi"/>
          <w:i/>
          <w:color w:val="auto"/>
        </w:rPr>
        <w:t>dohledové pulty</w:t>
      </w:r>
      <w:r w:rsidR="000378F6">
        <w:rPr>
          <w:rFonts w:asciiTheme="minorHAnsi" w:eastAsia="Segoe UI" w:hAnsiTheme="minorHAnsi" w:cstheme="minorHAnsi"/>
          <w:iCs/>
          <w:color w:val="auto"/>
        </w:rPr>
        <w:t>“</w:t>
      </w:r>
      <w:r w:rsidR="000A0FE4">
        <w:rPr>
          <w:rFonts w:asciiTheme="minorHAnsi" w:eastAsia="Segoe UI" w:hAnsiTheme="minorHAnsi" w:cstheme="minorHAnsi"/>
          <w:iCs/>
          <w:color w:val="auto"/>
        </w:rPr>
        <w:t xml:space="preserve"> v hodnotě 10,7 mil. Kč bez DPH.</w:t>
      </w:r>
      <w:r w:rsidR="002B3801">
        <w:rPr>
          <w:rFonts w:asciiTheme="minorHAnsi" w:eastAsia="Segoe UI" w:hAnsiTheme="minorHAnsi" w:cstheme="minorHAnsi"/>
          <w:iCs/>
          <w:color w:val="auto"/>
        </w:rPr>
        <w:t xml:space="preserve"> </w:t>
      </w:r>
      <w:r w:rsidR="004718AC">
        <w:rPr>
          <w:rFonts w:asciiTheme="minorHAnsi" w:eastAsia="Segoe UI" w:hAnsiTheme="minorHAnsi" w:cstheme="minorHAnsi"/>
          <w:iCs/>
          <w:color w:val="auto"/>
        </w:rPr>
        <w:t>S</w:t>
      </w:r>
      <w:r w:rsidR="002B3801">
        <w:rPr>
          <w:rFonts w:asciiTheme="minorHAnsi" w:eastAsia="Segoe UI" w:hAnsiTheme="minorHAnsi" w:cstheme="minorHAnsi"/>
          <w:iCs/>
          <w:color w:val="auto"/>
        </w:rPr>
        <w:t>tanovení předpokládané hodnoty</w:t>
      </w:r>
      <w:r w:rsidR="00B804EE">
        <w:rPr>
          <w:rFonts w:asciiTheme="minorHAnsi" w:eastAsia="Segoe UI" w:hAnsiTheme="minorHAnsi" w:cstheme="minorHAnsi"/>
          <w:iCs/>
          <w:color w:val="auto"/>
        </w:rPr>
        <w:t xml:space="preserve"> </w:t>
      </w:r>
      <w:r w:rsidR="004718AC">
        <w:rPr>
          <w:rFonts w:asciiTheme="minorHAnsi" w:eastAsia="Segoe UI" w:hAnsiTheme="minorHAnsi" w:cstheme="minorHAnsi"/>
          <w:iCs/>
          <w:color w:val="auto"/>
        </w:rPr>
        <w:t>doložil</w:t>
      </w:r>
      <w:r w:rsidR="002B3801">
        <w:rPr>
          <w:rFonts w:asciiTheme="minorHAnsi" w:eastAsia="Segoe UI" w:hAnsiTheme="minorHAnsi" w:cstheme="minorHAnsi"/>
          <w:iCs/>
          <w:color w:val="auto"/>
        </w:rPr>
        <w:t xml:space="preserve"> </w:t>
      </w:r>
      <w:r w:rsidR="004718AC">
        <w:rPr>
          <w:rFonts w:asciiTheme="minorHAnsi" w:eastAsia="Segoe UI" w:hAnsiTheme="minorHAnsi" w:cstheme="minorHAnsi"/>
          <w:iCs/>
          <w:color w:val="auto"/>
        </w:rPr>
        <w:t xml:space="preserve">při kontrole NKÚ pouze </w:t>
      </w:r>
      <w:r w:rsidR="002B3801">
        <w:rPr>
          <w:rFonts w:asciiTheme="minorHAnsi" w:eastAsia="Segoe UI" w:hAnsiTheme="minorHAnsi" w:cstheme="minorHAnsi"/>
          <w:iCs/>
          <w:color w:val="auto"/>
        </w:rPr>
        <w:t>tabulk</w:t>
      </w:r>
      <w:r w:rsidR="004718AC">
        <w:rPr>
          <w:rFonts w:asciiTheme="minorHAnsi" w:eastAsia="Segoe UI" w:hAnsiTheme="minorHAnsi" w:cstheme="minorHAnsi"/>
          <w:iCs/>
          <w:color w:val="auto"/>
        </w:rPr>
        <w:t>o</w:t>
      </w:r>
      <w:r w:rsidR="002B3801">
        <w:rPr>
          <w:rFonts w:asciiTheme="minorHAnsi" w:eastAsia="Segoe UI" w:hAnsiTheme="minorHAnsi" w:cstheme="minorHAnsi"/>
          <w:iCs/>
          <w:color w:val="auto"/>
        </w:rPr>
        <w:t xml:space="preserve">u, </w:t>
      </w:r>
      <w:r w:rsidR="00C92825">
        <w:rPr>
          <w:rFonts w:asciiTheme="minorHAnsi" w:eastAsia="Segoe UI" w:hAnsiTheme="minorHAnsi" w:cstheme="minorHAnsi"/>
          <w:iCs/>
          <w:color w:val="auto"/>
        </w:rPr>
        <w:t>ze které nebylo patrné, zda se vztahuje k uvedené veřejné zakázce</w:t>
      </w:r>
      <w:r w:rsidR="00497FAA">
        <w:rPr>
          <w:rFonts w:asciiTheme="minorHAnsi" w:eastAsia="Segoe UI" w:hAnsiTheme="minorHAnsi" w:cstheme="minorHAnsi"/>
          <w:iCs/>
          <w:color w:val="auto"/>
        </w:rPr>
        <w:t xml:space="preserve">. IKEM tím </w:t>
      </w:r>
      <w:r w:rsidR="00C81E37">
        <w:rPr>
          <w:rFonts w:asciiTheme="minorHAnsi" w:eastAsia="Segoe UI" w:hAnsiTheme="minorHAnsi" w:cstheme="minorHAnsi"/>
          <w:iCs/>
          <w:color w:val="auto"/>
        </w:rPr>
        <w:t>nedodržel povinnost v</w:t>
      </w:r>
      <w:r w:rsidR="004718AC">
        <w:rPr>
          <w:rFonts w:asciiTheme="minorHAnsi" w:eastAsia="Segoe UI" w:hAnsiTheme="minorHAnsi" w:cstheme="minorHAnsi"/>
          <w:iCs/>
          <w:color w:val="auto"/>
        </w:rPr>
        <w:t>ést</w:t>
      </w:r>
      <w:r w:rsidR="00C81E37">
        <w:rPr>
          <w:rFonts w:asciiTheme="minorHAnsi" w:eastAsia="Segoe UI" w:hAnsiTheme="minorHAnsi" w:cstheme="minorHAnsi"/>
          <w:iCs/>
          <w:color w:val="auto"/>
        </w:rPr>
        <w:t xml:space="preserve"> a uchová</w:t>
      </w:r>
      <w:r w:rsidR="004718AC">
        <w:rPr>
          <w:rFonts w:asciiTheme="minorHAnsi" w:eastAsia="Segoe UI" w:hAnsiTheme="minorHAnsi" w:cstheme="minorHAnsi"/>
          <w:iCs/>
          <w:color w:val="auto"/>
        </w:rPr>
        <w:t>vat</w:t>
      </w:r>
      <w:r w:rsidR="00C81E37">
        <w:rPr>
          <w:rFonts w:asciiTheme="minorHAnsi" w:eastAsia="Segoe UI" w:hAnsiTheme="minorHAnsi" w:cstheme="minorHAnsi"/>
          <w:iCs/>
          <w:color w:val="auto"/>
        </w:rPr>
        <w:t xml:space="preserve"> příslušn</w:t>
      </w:r>
      <w:r w:rsidR="004718AC">
        <w:rPr>
          <w:rFonts w:asciiTheme="minorHAnsi" w:eastAsia="Segoe UI" w:hAnsiTheme="minorHAnsi" w:cstheme="minorHAnsi"/>
          <w:iCs/>
          <w:color w:val="auto"/>
        </w:rPr>
        <w:t>ou</w:t>
      </w:r>
      <w:r w:rsidR="00C81E37">
        <w:rPr>
          <w:rFonts w:asciiTheme="minorHAnsi" w:eastAsia="Segoe UI" w:hAnsiTheme="minorHAnsi" w:cstheme="minorHAnsi"/>
          <w:iCs/>
          <w:color w:val="auto"/>
        </w:rPr>
        <w:t xml:space="preserve"> dokumentac</w:t>
      </w:r>
      <w:r w:rsidR="004718AC">
        <w:rPr>
          <w:rFonts w:asciiTheme="minorHAnsi" w:eastAsia="Segoe UI" w:hAnsiTheme="minorHAnsi" w:cstheme="minorHAnsi"/>
          <w:iCs/>
          <w:color w:val="auto"/>
        </w:rPr>
        <w:t>i</w:t>
      </w:r>
      <w:r w:rsidR="00CD6099">
        <w:rPr>
          <w:rFonts w:asciiTheme="minorHAnsi" w:eastAsia="Segoe UI" w:hAnsiTheme="minorHAnsi" w:cstheme="minorHAnsi"/>
          <w:iCs/>
          <w:color w:val="auto"/>
        </w:rPr>
        <w:t xml:space="preserve"> a </w:t>
      </w:r>
      <w:r w:rsidR="00B804EE">
        <w:rPr>
          <w:rFonts w:asciiTheme="minorHAnsi" w:eastAsia="Segoe UI" w:hAnsiTheme="minorHAnsi" w:cstheme="minorHAnsi"/>
          <w:iCs/>
          <w:color w:val="auto"/>
        </w:rPr>
        <w:t>porušil</w:t>
      </w:r>
      <w:r w:rsidR="002A2AA5">
        <w:rPr>
          <w:rFonts w:asciiTheme="minorHAnsi" w:eastAsia="Segoe UI" w:hAnsiTheme="minorHAnsi" w:cstheme="minorHAnsi"/>
          <w:iCs/>
          <w:color w:val="auto"/>
        </w:rPr>
        <w:t xml:space="preserve"> zásad</w:t>
      </w:r>
      <w:r w:rsidR="00B804EE">
        <w:rPr>
          <w:rFonts w:asciiTheme="minorHAnsi" w:eastAsia="Segoe UI" w:hAnsiTheme="minorHAnsi" w:cstheme="minorHAnsi"/>
          <w:iCs/>
          <w:color w:val="auto"/>
        </w:rPr>
        <w:t>u</w:t>
      </w:r>
      <w:r w:rsidR="002A2AA5">
        <w:rPr>
          <w:rFonts w:asciiTheme="minorHAnsi" w:eastAsia="Segoe UI" w:hAnsiTheme="minorHAnsi" w:cstheme="minorHAnsi"/>
          <w:iCs/>
          <w:color w:val="auto"/>
        </w:rPr>
        <w:t xml:space="preserve"> transparent</w:t>
      </w:r>
      <w:r w:rsidR="00CD6099">
        <w:rPr>
          <w:rFonts w:asciiTheme="minorHAnsi" w:eastAsia="Segoe UI" w:hAnsiTheme="minorHAnsi" w:cstheme="minorHAnsi"/>
          <w:iCs/>
          <w:color w:val="auto"/>
        </w:rPr>
        <w:t>nosti</w:t>
      </w:r>
      <w:r w:rsidR="00DD2292">
        <w:rPr>
          <w:rFonts w:asciiTheme="minorHAnsi" w:eastAsia="Segoe UI" w:hAnsiTheme="minorHAnsi" w:cstheme="minorHAnsi"/>
          <w:iCs/>
          <w:color w:val="auto"/>
          <w:vertAlign w:val="superscript"/>
        </w:rPr>
        <w:t>2</w:t>
      </w:r>
      <w:r w:rsidR="00E855E6">
        <w:rPr>
          <w:rFonts w:asciiTheme="minorHAnsi" w:eastAsia="Segoe UI" w:hAnsiTheme="minorHAnsi" w:cstheme="minorHAnsi"/>
          <w:iCs/>
          <w:color w:val="auto"/>
          <w:vertAlign w:val="superscript"/>
        </w:rPr>
        <w:t>1</w:t>
      </w:r>
      <w:r w:rsidR="00CD6099">
        <w:rPr>
          <w:rFonts w:asciiTheme="minorHAnsi" w:eastAsia="Segoe UI" w:hAnsiTheme="minorHAnsi" w:cstheme="minorHAnsi"/>
          <w:iCs/>
          <w:color w:val="auto"/>
        </w:rPr>
        <w:t>.</w:t>
      </w:r>
    </w:p>
    <w:p w14:paraId="74322F57" w14:textId="05140D1B" w:rsidR="003629AE" w:rsidRDefault="003049AF" w:rsidP="00B131AB">
      <w:pPr>
        <w:rPr>
          <w:rFonts w:eastAsia="Calibri"/>
          <w:color w:val="auto"/>
        </w:rPr>
      </w:pPr>
      <w:r>
        <w:rPr>
          <w:rFonts w:eastAsia="Calibri"/>
          <w:color w:val="auto"/>
        </w:rPr>
        <w:t>4.1</w:t>
      </w:r>
      <w:r w:rsidR="004718AC">
        <w:rPr>
          <w:rFonts w:eastAsia="Calibri"/>
          <w:color w:val="auto"/>
        </w:rPr>
        <w:t>9</w:t>
      </w:r>
      <w:r>
        <w:rPr>
          <w:rFonts w:eastAsia="Calibri"/>
          <w:color w:val="auto"/>
        </w:rPr>
        <w:tab/>
      </w:r>
      <w:r w:rsidR="00AE273B">
        <w:rPr>
          <w:rFonts w:eastAsia="Calibri"/>
          <w:color w:val="auto"/>
        </w:rPr>
        <w:t>Celkem v</w:t>
      </w:r>
      <w:r w:rsidR="00142572" w:rsidRPr="00142572">
        <w:rPr>
          <w:rFonts w:eastAsia="Calibri"/>
          <w:color w:val="auto"/>
        </w:rPr>
        <w:t xml:space="preserve"> pěti</w:t>
      </w:r>
      <w:r w:rsidR="00591D26">
        <w:rPr>
          <w:rFonts w:eastAsia="Calibri"/>
          <w:color w:val="auto"/>
        </w:rPr>
        <w:t xml:space="preserve"> </w:t>
      </w:r>
      <w:r w:rsidR="00142572" w:rsidRPr="00142572">
        <w:rPr>
          <w:rFonts w:eastAsia="Calibri"/>
          <w:color w:val="auto"/>
        </w:rPr>
        <w:t>kontrolovaných případ</w:t>
      </w:r>
      <w:r w:rsidR="005F0A81">
        <w:rPr>
          <w:rFonts w:eastAsia="Calibri"/>
          <w:color w:val="auto"/>
        </w:rPr>
        <w:t>ech</w:t>
      </w:r>
      <w:r w:rsidR="00142572" w:rsidRPr="00142572">
        <w:rPr>
          <w:rFonts w:eastAsia="Calibri"/>
          <w:color w:val="auto"/>
        </w:rPr>
        <w:t xml:space="preserve"> pořízení majetku v</w:t>
      </w:r>
      <w:r w:rsidR="00071380">
        <w:rPr>
          <w:rFonts w:eastAsia="Calibri"/>
          <w:color w:val="auto"/>
        </w:rPr>
        <w:t xml:space="preserve"> </w:t>
      </w:r>
      <w:r w:rsidR="004718AC">
        <w:rPr>
          <w:rFonts w:eastAsia="Calibri"/>
          <w:color w:val="auto"/>
        </w:rPr>
        <w:t>souhrnné</w:t>
      </w:r>
      <w:r w:rsidR="00142572" w:rsidRPr="00142572">
        <w:rPr>
          <w:rFonts w:eastAsia="Calibri"/>
          <w:color w:val="auto"/>
        </w:rPr>
        <w:t xml:space="preserve"> hodnotě </w:t>
      </w:r>
      <w:r w:rsidR="004718AC">
        <w:rPr>
          <w:rFonts w:eastAsia="Calibri"/>
          <w:color w:val="auto"/>
        </w:rPr>
        <w:br/>
      </w:r>
      <w:r w:rsidR="00142572" w:rsidRPr="00142572">
        <w:rPr>
          <w:rFonts w:eastAsia="Calibri"/>
          <w:color w:val="auto"/>
        </w:rPr>
        <w:t>120,</w:t>
      </w:r>
      <w:r w:rsidR="002E4DEE">
        <w:rPr>
          <w:rFonts w:eastAsia="Calibri"/>
          <w:color w:val="auto"/>
        </w:rPr>
        <w:t>8</w:t>
      </w:r>
      <w:r w:rsidR="00142572" w:rsidRPr="00142572">
        <w:rPr>
          <w:rFonts w:eastAsia="Calibri"/>
          <w:color w:val="auto"/>
        </w:rPr>
        <w:t xml:space="preserve"> mil. Kč</w:t>
      </w:r>
      <w:r w:rsidR="002E4DEE">
        <w:rPr>
          <w:rFonts w:eastAsia="Calibri"/>
          <w:color w:val="auto"/>
        </w:rPr>
        <w:t xml:space="preserve"> bez DPH</w:t>
      </w:r>
      <w:r w:rsidR="00142572" w:rsidRPr="00142572">
        <w:rPr>
          <w:rFonts w:eastAsia="Calibri"/>
          <w:color w:val="auto"/>
        </w:rPr>
        <w:t xml:space="preserve"> </w:t>
      </w:r>
      <w:r w:rsidR="004C57B9">
        <w:rPr>
          <w:rFonts w:eastAsia="Calibri"/>
          <w:color w:val="auto"/>
        </w:rPr>
        <w:t xml:space="preserve">dospěl </w:t>
      </w:r>
      <w:r w:rsidR="004718AC" w:rsidRPr="00142572">
        <w:rPr>
          <w:rFonts w:eastAsia="Calibri"/>
          <w:color w:val="auto"/>
        </w:rPr>
        <w:t xml:space="preserve">NKÚ </w:t>
      </w:r>
      <w:r w:rsidR="004C57B9">
        <w:rPr>
          <w:rFonts w:eastAsia="Calibri"/>
          <w:color w:val="auto"/>
        </w:rPr>
        <w:t>k závěru</w:t>
      </w:r>
      <w:r w:rsidR="00142572" w:rsidRPr="00142572">
        <w:rPr>
          <w:rFonts w:eastAsia="Calibri"/>
          <w:color w:val="auto"/>
        </w:rPr>
        <w:t>, že vzhledem k neúplnosti dokumentace ne</w:t>
      </w:r>
      <w:r w:rsidR="004718AC">
        <w:rPr>
          <w:rFonts w:eastAsia="Calibri"/>
          <w:color w:val="auto"/>
        </w:rPr>
        <w:t>ní</w:t>
      </w:r>
      <w:r w:rsidR="00142572" w:rsidRPr="00142572">
        <w:rPr>
          <w:rFonts w:eastAsia="Calibri"/>
          <w:color w:val="auto"/>
        </w:rPr>
        <w:t xml:space="preserve"> možné ověřit, zda </w:t>
      </w:r>
      <w:r w:rsidR="00BD0B38">
        <w:rPr>
          <w:rFonts w:eastAsia="Calibri"/>
          <w:color w:val="auto"/>
        </w:rPr>
        <w:t>pořizovací</w:t>
      </w:r>
      <w:r w:rsidR="00142572" w:rsidRPr="00142572">
        <w:rPr>
          <w:rFonts w:eastAsia="Calibri"/>
          <w:color w:val="auto"/>
        </w:rPr>
        <w:t xml:space="preserve"> ceny odpovíd</w:t>
      </w:r>
      <w:r w:rsidR="00983D13">
        <w:rPr>
          <w:rFonts w:eastAsia="Calibri"/>
          <w:color w:val="auto"/>
        </w:rPr>
        <w:t>a</w:t>
      </w:r>
      <w:r w:rsidR="00BD0B38">
        <w:rPr>
          <w:rFonts w:eastAsia="Calibri"/>
          <w:color w:val="auto"/>
        </w:rPr>
        <w:t>ly</w:t>
      </w:r>
      <w:r w:rsidR="00142572" w:rsidRPr="00142572">
        <w:rPr>
          <w:rFonts w:eastAsia="Calibri"/>
          <w:color w:val="auto"/>
        </w:rPr>
        <w:t xml:space="preserve"> cenám obvyklým v čase a místě</w:t>
      </w:r>
      <w:r w:rsidR="004C57B9">
        <w:rPr>
          <w:rFonts w:eastAsia="Calibri"/>
          <w:color w:val="auto"/>
        </w:rPr>
        <w:t xml:space="preserve">, jak </w:t>
      </w:r>
      <w:r w:rsidR="001957FF">
        <w:rPr>
          <w:rFonts w:eastAsia="Calibri"/>
          <w:color w:val="auto"/>
        </w:rPr>
        <w:t xml:space="preserve">požadoval </w:t>
      </w:r>
      <w:r w:rsidR="004C57B9">
        <w:rPr>
          <w:rFonts w:eastAsia="Calibri"/>
          <w:color w:val="auto"/>
        </w:rPr>
        <w:t>vnitřní předpis</w:t>
      </w:r>
      <w:r w:rsidR="001957FF">
        <w:rPr>
          <w:rFonts w:eastAsia="Calibri"/>
          <w:color w:val="auto"/>
        </w:rPr>
        <w:t xml:space="preserve"> </w:t>
      </w:r>
      <w:r w:rsidR="001957FF">
        <w:rPr>
          <w:color w:val="000000" w:themeColor="text1"/>
        </w:rPr>
        <w:t>Institutu klinické a experimentální medicíny</w:t>
      </w:r>
      <w:r w:rsidR="00142572" w:rsidRPr="00142572">
        <w:rPr>
          <w:rFonts w:eastAsia="Calibri"/>
          <w:color w:val="auto"/>
        </w:rPr>
        <w:t xml:space="preserve">. </w:t>
      </w:r>
      <w:r w:rsidR="00740E97">
        <w:rPr>
          <w:rFonts w:eastAsia="Calibri"/>
          <w:color w:val="auto"/>
        </w:rPr>
        <w:t xml:space="preserve">IKEM </w:t>
      </w:r>
      <w:r w:rsidR="00303331">
        <w:rPr>
          <w:rFonts w:eastAsia="Calibri"/>
          <w:color w:val="auto"/>
        </w:rPr>
        <w:t xml:space="preserve">tímto postupem </w:t>
      </w:r>
      <w:r w:rsidR="00740E97">
        <w:rPr>
          <w:rFonts w:eastAsia="Calibri"/>
          <w:color w:val="auto"/>
        </w:rPr>
        <w:t>porušil</w:t>
      </w:r>
      <w:r w:rsidR="00142572" w:rsidRPr="00142572">
        <w:rPr>
          <w:rFonts w:eastAsia="Calibri"/>
          <w:color w:val="auto"/>
        </w:rPr>
        <w:t xml:space="preserve"> zásad</w:t>
      </w:r>
      <w:r w:rsidR="00740E97">
        <w:rPr>
          <w:rFonts w:eastAsia="Calibri"/>
          <w:color w:val="auto"/>
        </w:rPr>
        <w:t>u</w:t>
      </w:r>
      <w:r w:rsidR="00142572" w:rsidRPr="00142572">
        <w:rPr>
          <w:rFonts w:eastAsia="Calibri"/>
          <w:color w:val="auto"/>
        </w:rPr>
        <w:t xml:space="preserve"> transparentnosti</w:t>
      </w:r>
      <w:r w:rsidR="00DD2292">
        <w:rPr>
          <w:rFonts w:eastAsia="Calibri"/>
          <w:color w:val="auto"/>
          <w:vertAlign w:val="superscript"/>
        </w:rPr>
        <w:t>2</w:t>
      </w:r>
      <w:r w:rsidR="000D6915">
        <w:rPr>
          <w:rFonts w:eastAsia="Calibri"/>
          <w:color w:val="auto"/>
          <w:vertAlign w:val="superscript"/>
        </w:rPr>
        <w:t>1</w:t>
      </w:r>
      <w:r w:rsidR="00142572" w:rsidRPr="00142572">
        <w:rPr>
          <w:rFonts w:eastAsia="Calibri"/>
          <w:color w:val="auto"/>
        </w:rPr>
        <w:t>.</w:t>
      </w:r>
    </w:p>
    <w:p w14:paraId="2A3F00E1" w14:textId="7A4D3274" w:rsidR="00C67005" w:rsidRDefault="004718AC" w:rsidP="00D81091">
      <w:pPr>
        <w:spacing w:before="360" w:after="360"/>
        <w:rPr>
          <w:rFonts w:asciiTheme="minorHAnsi" w:eastAsia="Segoe UI" w:hAnsiTheme="minorHAnsi" w:cstheme="minorHAnsi"/>
          <w:b/>
          <w:bCs/>
          <w:i/>
          <w:color w:val="AF1953"/>
        </w:rPr>
      </w:pPr>
      <w:r>
        <w:rPr>
          <w:rFonts w:asciiTheme="minorHAnsi" w:eastAsia="Segoe UI" w:hAnsiTheme="minorHAnsi" w:cstheme="minorHAnsi"/>
          <w:b/>
          <w:bCs/>
          <w:i/>
          <w:color w:val="AF1953"/>
        </w:rPr>
        <w:t>V oblasti</w:t>
      </w:r>
      <w:r w:rsidR="003049AF" w:rsidRPr="00343761">
        <w:rPr>
          <w:rFonts w:asciiTheme="minorHAnsi" w:eastAsia="Segoe UI" w:hAnsiTheme="minorHAnsi" w:cstheme="minorHAnsi"/>
          <w:b/>
          <w:bCs/>
          <w:i/>
          <w:color w:val="AF1953"/>
        </w:rPr>
        <w:t xml:space="preserve"> nakládání s majetkem chyboval </w:t>
      </w:r>
      <w:r w:rsidRPr="00343761">
        <w:rPr>
          <w:rFonts w:asciiTheme="minorHAnsi" w:eastAsia="Segoe UI" w:hAnsiTheme="minorHAnsi" w:cstheme="minorHAnsi"/>
          <w:b/>
          <w:bCs/>
          <w:i/>
          <w:color w:val="AF1953"/>
        </w:rPr>
        <w:t xml:space="preserve">IKEM </w:t>
      </w:r>
      <w:r>
        <w:rPr>
          <w:rFonts w:asciiTheme="minorHAnsi" w:eastAsia="Segoe UI" w:hAnsiTheme="minorHAnsi" w:cstheme="minorHAnsi"/>
          <w:b/>
          <w:bCs/>
          <w:i/>
          <w:color w:val="AF1953"/>
        </w:rPr>
        <w:t>při</w:t>
      </w:r>
      <w:r w:rsidR="00740E97">
        <w:rPr>
          <w:rFonts w:asciiTheme="minorHAnsi" w:eastAsia="Segoe UI" w:hAnsiTheme="minorHAnsi" w:cstheme="minorHAnsi"/>
          <w:b/>
          <w:bCs/>
          <w:i/>
          <w:color w:val="AF1953"/>
        </w:rPr>
        <w:t xml:space="preserve"> zadávání</w:t>
      </w:r>
      <w:r w:rsidR="003049AF" w:rsidRPr="00343761">
        <w:rPr>
          <w:rFonts w:asciiTheme="minorHAnsi" w:eastAsia="Segoe UI" w:hAnsiTheme="minorHAnsi" w:cstheme="minorHAnsi"/>
          <w:b/>
          <w:bCs/>
          <w:i/>
          <w:color w:val="AF1953"/>
        </w:rPr>
        <w:t xml:space="preserve"> veřejných zakáz</w:t>
      </w:r>
      <w:r w:rsidR="00740E97">
        <w:rPr>
          <w:rFonts w:asciiTheme="minorHAnsi" w:eastAsia="Segoe UI" w:hAnsiTheme="minorHAnsi" w:cstheme="minorHAnsi"/>
          <w:b/>
          <w:bCs/>
          <w:i/>
          <w:color w:val="AF1953"/>
        </w:rPr>
        <w:t>ek</w:t>
      </w:r>
      <w:r w:rsidR="003049AF" w:rsidRPr="00343761">
        <w:rPr>
          <w:rFonts w:asciiTheme="minorHAnsi" w:eastAsia="Segoe UI" w:hAnsiTheme="minorHAnsi" w:cstheme="minorHAnsi"/>
          <w:b/>
          <w:bCs/>
          <w:i/>
          <w:color w:val="AF1953"/>
        </w:rPr>
        <w:t>, správě majetku</w:t>
      </w:r>
      <w:r w:rsidR="00740E97">
        <w:rPr>
          <w:rFonts w:asciiTheme="minorHAnsi" w:eastAsia="Segoe UI" w:hAnsiTheme="minorHAnsi" w:cstheme="minorHAnsi"/>
          <w:b/>
          <w:bCs/>
          <w:i/>
          <w:color w:val="AF1953"/>
        </w:rPr>
        <w:t xml:space="preserve"> </w:t>
      </w:r>
      <w:r w:rsidR="003049AF" w:rsidRPr="00343761">
        <w:rPr>
          <w:rFonts w:asciiTheme="minorHAnsi" w:eastAsia="Segoe UI" w:hAnsiTheme="minorHAnsi" w:cstheme="minorHAnsi"/>
          <w:b/>
          <w:bCs/>
          <w:i/>
          <w:color w:val="AF1953"/>
        </w:rPr>
        <w:t>i</w:t>
      </w:r>
      <w:r>
        <w:rPr>
          <w:rFonts w:asciiTheme="minorHAnsi" w:eastAsia="Segoe UI" w:hAnsiTheme="minorHAnsi" w:cstheme="minorHAnsi"/>
          <w:b/>
          <w:bCs/>
          <w:i/>
          <w:color w:val="AF1953"/>
        </w:rPr>
        <w:t> </w:t>
      </w:r>
      <w:r w:rsidR="003049AF" w:rsidRPr="00343761">
        <w:rPr>
          <w:rFonts w:asciiTheme="minorHAnsi" w:eastAsia="Segoe UI" w:hAnsiTheme="minorHAnsi" w:cstheme="minorHAnsi"/>
          <w:b/>
          <w:bCs/>
          <w:i/>
          <w:color w:val="AF1953"/>
        </w:rPr>
        <w:t>zveřejňování smluv</w:t>
      </w:r>
      <w:r w:rsidR="00343761" w:rsidRPr="00343761">
        <w:rPr>
          <w:rFonts w:asciiTheme="minorHAnsi" w:eastAsia="Segoe UI" w:hAnsiTheme="minorHAnsi" w:cstheme="minorHAnsi"/>
          <w:b/>
          <w:bCs/>
          <w:i/>
          <w:color w:val="AF1953"/>
        </w:rPr>
        <w:t>.</w:t>
      </w:r>
    </w:p>
    <w:p w14:paraId="0FE2F0C8" w14:textId="408938CB" w:rsidR="007325E3" w:rsidRDefault="003049AF" w:rsidP="00B131AB">
      <w:pPr>
        <w:rPr>
          <w:rFonts w:asciiTheme="minorHAnsi" w:eastAsia="Segoe UI" w:hAnsiTheme="minorHAnsi" w:cstheme="minorBidi"/>
          <w:color w:val="auto"/>
        </w:rPr>
      </w:pPr>
      <w:r w:rsidRPr="4204130D">
        <w:rPr>
          <w:rFonts w:asciiTheme="minorHAnsi" w:eastAsia="Segoe UI" w:hAnsiTheme="minorHAnsi" w:cstheme="minorBidi"/>
          <w:color w:val="auto"/>
        </w:rPr>
        <w:t>4.</w:t>
      </w:r>
      <w:r w:rsidR="001957FF">
        <w:rPr>
          <w:rFonts w:asciiTheme="minorHAnsi" w:eastAsia="Segoe UI" w:hAnsiTheme="minorHAnsi" w:cstheme="minorBidi"/>
          <w:color w:val="auto"/>
        </w:rPr>
        <w:t>20</w:t>
      </w:r>
      <w:r>
        <w:rPr>
          <w:rFonts w:eastAsia="Segoe UI"/>
        </w:rPr>
        <w:tab/>
      </w:r>
      <w:r w:rsidRPr="4204130D">
        <w:rPr>
          <w:rFonts w:asciiTheme="minorHAnsi" w:eastAsia="Segoe UI" w:hAnsiTheme="minorHAnsi" w:cstheme="minorBidi"/>
          <w:color w:val="auto"/>
        </w:rPr>
        <w:t xml:space="preserve">IKEM v roce 2023 </w:t>
      </w:r>
      <w:r w:rsidR="00740E97">
        <w:rPr>
          <w:rFonts w:asciiTheme="minorHAnsi" w:eastAsia="Segoe UI" w:hAnsiTheme="minorHAnsi" w:cstheme="minorBidi"/>
          <w:color w:val="auto"/>
        </w:rPr>
        <w:t>zadal</w:t>
      </w:r>
      <w:r w:rsidR="00740E97" w:rsidRPr="4204130D">
        <w:rPr>
          <w:rFonts w:asciiTheme="minorHAnsi" w:eastAsia="Segoe UI" w:hAnsiTheme="minorHAnsi" w:cstheme="minorBidi"/>
          <w:color w:val="auto"/>
        </w:rPr>
        <w:t xml:space="preserve"> </w:t>
      </w:r>
      <w:r w:rsidRPr="4204130D">
        <w:rPr>
          <w:rFonts w:asciiTheme="minorHAnsi" w:eastAsia="Segoe UI" w:hAnsiTheme="minorHAnsi" w:cstheme="minorBidi"/>
          <w:color w:val="auto"/>
        </w:rPr>
        <w:t>v</w:t>
      </w:r>
      <w:r w:rsidR="005F1727" w:rsidRPr="4204130D">
        <w:rPr>
          <w:rFonts w:asciiTheme="minorHAnsi" w:eastAsia="Segoe UI" w:hAnsiTheme="minorHAnsi" w:cstheme="minorBidi"/>
          <w:color w:val="auto"/>
        </w:rPr>
        <w:t>eřejnou zakázku malého rozsahu</w:t>
      </w:r>
      <w:r w:rsidR="00C73CDD" w:rsidRPr="4204130D">
        <w:rPr>
          <w:rFonts w:asciiTheme="minorHAnsi" w:eastAsia="Segoe UI" w:hAnsiTheme="minorHAnsi" w:cstheme="minorBidi"/>
          <w:color w:val="auto"/>
        </w:rPr>
        <w:t xml:space="preserve"> v hodnotě 0,5 mil. Kč bez DPH</w:t>
      </w:r>
      <w:r w:rsidR="3BD9076B" w:rsidRPr="4204130D">
        <w:rPr>
          <w:rFonts w:asciiTheme="minorHAnsi" w:eastAsia="Segoe UI" w:hAnsiTheme="minorHAnsi" w:cstheme="minorBidi"/>
          <w:color w:val="auto"/>
        </w:rPr>
        <w:t>,</w:t>
      </w:r>
      <w:r w:rsidR="00017392" w:rsidRPr="4204130D">
        <w:rPr>
          <w:rFonts w:asciiTheme="minorHAnsi" w:eastAsia="Segoe UI" w:hAnsiTheme="minorHAnsi" w:cstheme="minorBidi"/>
          <w:color w:val="auto"/>
        </w:rPr>
        <w:t xml:space="preserve"> jejímž předmětem bylo </w:t>
      </w:r>
      <w:r w:rsidR="00AC4398">
        <w:rPr>
          <w:rFonts w:asciiTheme="minorHAnsi" w:eastAsia="Segoe UI" w:hAnsiTheme="minorHAnsi" w:cstheme="minorBidi"/>
          <w:color w:val="auto"/>
        </w:rPr>
        <w:t>provádění</w:t>
      </w:r>
      <w:r w:rsidR="00017392" w:rsidRPr="4204130D">
        <w:rPr>
          <w:rFonts w:asciiTheme="minorHAnsi" w:eastAsia="Segoe UI" w:hAnsiTheme="minorHAnsi" w:cstheme="minorBidi"/>
          <w:color w:val="auto"/>
        </w:rPr>
        <w:t xml:space="preserve"> oprav, servisu a údržby vozového parku IKEM</w:t>
      </w:r>
      <w:r w:rsidR="009F23A2" w:rsidRPr="4204130D">
        <w:rPr>
          <w:rFonts w:asciiTheme="minorHAnsi" w:eastAsia="Segoe UI" w:hAnsiTheme="minorHAnsi" w:cstheme="minorBidi"/>
          <w:color w:val="auto"/>
        </w:rPr>
        <w:t>.</w:t>
      </w:r>
      <w:r w:rsidR="00BE3F5C" w:rsidRPr="4204130D">
        <w:rPr>
          <w:rFonts w:asciiTheme="minorHAnsi" w:eastAsia="Segoe UI" w:hAnsiTheme="minorHAnsi" w:cstheme="minorBidi"/>
          <w:color w:val="auto"/>
        </w:rPr>
        <w:t xml:space="preserve"> </w:t>
      </w:r>
      <w:r w:rsidR="00C862AA" w:rsidRPr="4204130D">
        <w:rPr>
          <w:rFonts w:asciiTheme="minorHAnsi" w:eastAsia="Segoe UI" w:hAnsiTheme="minorHAnsi" w:cstheme="minorBidi"/>
          <w:color w:val="auto"/>
        </w:rPr>
        <w:t xml:space="preserve">V zadávacích podmínkách stanovil požadavek na poskytnutí </w:t>
      </w:r>
      <w:r w:rsidR="006C5900" w:rsidRPr="4204130D">
        <w:rPr>
          <w:rFonts w:asciiTheme="minorHAnsi" w:eastAsia="Segoe UI" w:hAnsiTheme="minorHAnsi" w:cstheme="minorBidi"/>
          <w:color w:val="auto"/>
        </w:rPr>
        <w:t>záruky na provedené služby a</w:t>
      </w:r>
      <w:r w:rsidR="001957FF">
        <w:rPr>
          <w:rFonts w:asciiTheme="minorHAnsi" w:eastAsia="Segoe UI" w:hAnsiTheme="minorHAnsi" w:cstheme="minorBidi"/>
          <w:color w:val="auto"/>
        </w:rPr>
        <w:t> </w:t>
      </w:r>
      <w:r w:rsidR="006C5900" w:rsidRPr="4204130D">
        <w:rPr>
          <w:rFonts w:asciiTheme="minorHAnsi" w:eastAsia="Segoe UI" w:hAnsiTheme="minorHAnsi" w:cstheme="minorBidi"/>
          <w:color w:val="auto"/>
        </w:rPr>
        <w:t xml:space="preserve">náhradní díly </w:t>
      </w:r>
      <w:r w:rsidR="00A65B3C" w:rsidRPr="37484180">
        <w:rPr>
          <w:rFonts w:asciiTheme="minorHAnsi" w:eastAsia="Segoe UI" w:hAnsiTheme="minorHAnsi" w:cstheme="minorBidi"/>
          <w:color w:val="auto"/>
        </w:rPr>
        <w:t>minimálně</w:t>
      </w:r>
      <w:r w:rsidR="006C5900" w:rsidRPr="4204130D">
        <w:rPr>
          <w:rFonts w:asciiTheme="minorHAnsi" w:eastAsia="Segoe UI" w:hAnsiTheme="minorHAnsi" w:cstheme="minorBidi"/>
          <w:color w:val="auto"/>
        </w:rPr>
        <w:t xml:space="preserve"> 24 měsíců. </w:t>
      </w:r>
    </w:p>
    <w:p w14:paraId="103BE2CE" w14:textId="63555EC8" w:rsidR="007325E3" w:rsidRDefault="001957FF" w:rsidP="00B131AB">
      <w:pPr>
        <w:rPr>
          <w:rFonts w:asciiTheme="minorHAnsi" w:eastAsia="Segoe UI" w:hAnsiTheme="minorHAnsi" w:cstheme="minorBidi"/>
          <w:color w:val="auto"/>
        </w:rPr>
      </w:pPr>
      <w:r>
        <w:rPr>
          <w:rFonts w:asciiTheme="minorHAnsi" w:eastAsia="Segoe UI" w:hAnsiTheme="minorHAnsi" w:cstheme="minorBidi"/>
          <w:color w:val="auto"/>
        </w:rPr>
        <w:t>4.20.1</w:t>
      </w:r>
      <w:r>
        <w:rPr>
          <w:rFonts w:asciiTheme="minorHAnsi" w:eastAsia="Segoe UI" w:hAnsiTheme="minorHAnsi" w:cstheme="minorBidi"/>
          <w:color w:val="auto"/>
        </w:rPr>
        <w:tab/>
      </w:r>
      <w:r w:rsidR="003049AF" w:rsidRPr="62794C09">
        <w:rPr>
          <w:rFonts w:asciiTheme="minorHAnsi" w:eastAsia="Segoe UI" w:hAnsiTheme="minorHAnsi" w:cstheme="minorBidi"/>
          <w:color w:val="auto"/>
        </w:rPr>
        <w:t xml:space="preserve">NKÚ zjistil, že IKEM </w:t>
      </w:r>
      <w:r w:rsidR="006C5900" w:rsidRPr="62794C09">
        <w:rPr>
          <w:rFonts w:asciiTheme="minorHAnsi" w:eastAsia="Segoe UI" w:hAnsiTheme="minorHAnsi" w:cstheme="minorBidi"/>
          <w:color w:val="auto"/>
        </w:rPr>
        <w:t>u</w:t>
      </w:r>
      <w:r w:rsidR="003049AF" w:rsidRPr="62794C09">
        <w:rPr>
          <w:rFonts w:asciiTheme="minorHAnsi" w:eastAsia="Segoe UI" w:hAnsiTheme="minorHAnsi" w:cstheme="minorBidi"/>
          <w:color w:val="auto"/>
        </w:rPr>
        <w:t xml:space="preserve">zavřel servisní smlouvu s vybraným </w:t>
      </w:r>
      <w:r w:rsidR="00740E97">
        <w:rPr>
          <w:rFonts w:asciiTheme="minorHAnsi" w:eastAsia="Segoe UI" w:hAnsiTheme="minorHAnsi" w:cstheme="minorBidi"/>
          <w:color w:val="auto"/>
        </w:rPr>
        <w:t>dodavatelem</w:t>
      </w:r>
      <w:r w:rsidR="00740E97" w:rsidRPr="62794C09">
        <w:rPr>
          <w:rFonts w:asciiTheme="minorHAnsi" w:eastAsia="Segoe UI" w:hAnsiTheme="minorHAnsi" w:cstheme="minorBidi"/>
          <w:color w:val="auto"/>
        </w:rPr>
        <w:t xml:space="preserve"> </w:t>
      </w:r>
      <w:r w:rsidR="003049AF" w:rsidRPr="62794C09">
        <w:rPr>
          <w:rFonts w:asciiTheme="minorHAnsi" w:eastAsia="Segoe UI" w:hAnsiTheme="minorHAnsi" w:cstheme="minorBidi"/>
          <w:color w:val="auto"/>
        </w:rPr>
        <w:t>v rozporu se zadávacími podmínkami</w:t>
      </w:r>
      <w:r w:rsidR="00AB1990" w:rsidRPr="62794C09">
        <w:rPr>
          <w:rFonts w:asciiTheme="minorHAnsi" w:eastAsia="Segoe UI" w:hAnsiTheme="minorHAnsi" w:cstheme="minorBidi"/>
          <w:color w:val="auto"/>
        </w:rPr>
        <w:t xml:space="preserve"> </w:t>
      </w:r>
      <w:r>
        <w:rPr>
          <w:rFonts w:asciiTheme="minorHAnsi" w:eastAsia="Segoe UI" w:hAnsiTheme="minorHAnsi" w:cstheme="minorBidi"/>
          <w:color w:val="auto"/>
        </w:rPr>
        <w:t>i v rozporu</w:t>
      </w:r>
      <w:r w:rsidR="00AB1990" w:rsidRPr="62794C09">
        <w:rPr>
          <w:rFonts w:asciiTheme="minorHAnsi" w:eastAsia="Segoe UI" w:hAnsiTheme="minorHAnsi" w:cstheme="minorBidi"/>
          <w:color w:val="auto"/>
        </w:rPr>
        <w:t xml:space="preserve"> s nabídkou </w:t>
      </w:r>
      <w:r w:rsidR="00E00182">
        <w:rPr>
          <w:rFonts w:asciiTheme="minorHAnsi" w:eastAsia="Segoe UI" w:hAnsiTheme="minorHAnsi" w:cstheme="minorBidi"/>
          <w:color w:val="auto"/>
        </w:rPr>
        <w:t>dodavatele</w:t>
      </w:r>
      <w:r>
        <w:rPr>
          <w:rFonts w:asciiTheme="minorHAnsi" w:eastAsia="Segoe UI" w:hAnsiTheme="minorHAnsi" w:cstheme="minorBidi"/>
          <w:color w:val="auto"/>
        </w:rPr>
        <w:t>, neboť</w:t>
      </w:r>
      <w:r w:rsidR="00AB1990" w:rsidRPr="62794C09">
        <w:rPr>
          <w:rFonts w:asciiTheme="minorHAnsi" w:eastAsia="Segoe UI" w:hAnsiTheme="minorHAnsi" w:cstheme="minorBidi"/>
          <w:color w:val="auto"/>
        </w:rPr>
        <w:t xml:space="preserve"> </w:t>
      </w:r>
      <w:r w:rsidR="5F280900" w:rsidRPr="62794C09">
        <w:rPr>
          <w:rFonts w:asciiTheme="minorHAnsi" w:eastAsia="Segoe UI" w:hAnsiTheme="minorHAnsi" w:cstheme="minorBidi"/>
          <w:color w:val="auto"/>
        </w:rPr>
        <w:t>z</w:t>
      </w:r>
      <w:r w:rsidR="37910170" w:rsidRPr="62794C09">
        <w:rPr>
          <w:rFonts w:asciiTheme="minorHAnsi" w:eastAsia="Segoe UI" w:hAnsiTheme="minorHAnsi" w:cstheme="minorBidi"/>
          <w:color w:val="auto"/>
        </w:rPr>
        <w:t xml:space="preserve">áruční </w:t>
      </w:r>
      <w:r w:rsidR="0014513F" w:rsidRPr="62794C09">
        <w:rPr>
          <w:rFonts w:asciiTheme="minorHAnsi" w:eastAsia="Segoe UI" w:hAnsiTheme="minorHAnsi" w:cstheme="minorBidi"/>
          <w:color w:val="auto"/>
        </w:rPr>
        <w:t xml:space="preserve">lhůtu zkrátil na </w:t>
      </w:r>
      <w:r w:rsidR="4201E735" w:rsidRPr="62794C09">
        <w:rPr>
          <w:rFonts w:asciiTheme="minorHAnsi" w:eastAsia="Segoe UI" w:hAnsiTheme="minorHAnsi" w:cstheme="minorBidi"/>
          <w:color w:val="auto"/>
        </w:rPr>
        <w:t>pouhých</w:t>
      </w:r>
      <w:r w:rsidR="3B11289D" w:rsidRPr="62794C09">
        <w:rPr>
          <w:rFonts w:asciiTheme="minorHAnsi" w:eastAsia="Segoe UI" w:hAnsiTheme="minorHAnsi" w:cstheme="minorBidi"/>
          <w:color w:val="auto"/>
        </w:rPr>
        <w:t xml:space="preserve"> </w:t>
      </w:r>
      <w:r w:rsidR="00B512B6" w:rsidRPr="62794C09">
        <w:rPr>
          <w:rFonts w:asciiTheme="minorHAnsi" w:eastAsia="Segoe UI" w:hAnsiTheme="minorHAnsi" w:cstheme="minorBidi"/>
          <w:color w:val="auto"/>
        </w:rPr>
        <w:t>6</w:t>
      </w:r>
      <w:r>
        <w:rPr>
          <w:rFonts w:asciiTheme="minorHAnsi" w:eastAsia="Segoe UI" w:hAnsiTheme="minorHAnsi" w:cstheme="minorBidi"/>
          <w:color w:val="auto"/>
        </w:rPr>
        <w:t> </w:t>
      </w:r>
      <w:r w:rsidR="00B512B6" w:rsidRPr="62794C09">
        <w:rPr>
          <w:rFonts w:asciiTheme="minorHAnsi" w:eastAsia="Segoe UI" w:hAnsiTheme="minorHAnsi" w:cstheme="minorBidi"/>
          <w:color w:val="auto"/>
        </w:rPr>
        <w:t>měsíců.</w:t>
      </w:r>
      <w:r w:rsidR="00005791" w:rsidRPr="62794C09">
        <w:rPr>
          <w:rFonts w:asciiTheme="minorHAnsi" w:eastAsia="Segoe UI" w:hAnsiTheme="minorHAnsi" w:cstheme="minorBidi"/>
          <w:color w:val="auto"/>
        </w:rPr>
        <w:t xml:space="preserve"> </w:t>
      </w:r>
      <w:r w:rsidR="00626855">
        <w:rPr>
          <w:rFonts w:asciiTheme="minorHAnsi" w:eastAsia="Segoe UI" w:hAnsiTheme="minorHAnsi" w:cstheme="minorBidi"/>
          <w:color w:val="auto"/>
        </w:rPr>
        <w:t xml:space="preserve">Uzavřel </w:t>
      </w:r>
      <w:r>
        <w:rPr>
          <w:rFonts w:asciiTheme="minorHAnsi" w:eastAsia="Segoe UI" w:hAnsiTheme="minorHAnsi" w:cstheme="minorBidi"/>
          <w:color w:val="auto"/>
        </w:rPr>
        <w:t>tedy</w:t>
      </w:r>
      <w:r w:rsidR="00626855">
        <w:rPr>
          <w:rFonts w:asciiTheme="minorHAnsi" w:eastAsia="Segoe UI" w:hAnsiTheme="minorHAnsi" w:cstheme="minorBidi"/>
          <w:color w:val="auto"/>
        </w:rPr>
        <w:t xml:space="preserve"> servisní smlouvu</w:t>
      </w:r>
      <w:r w:rsidR="004117A3">
        <w:rPr>
          <w:rFonts w:asciiTheme="minorHAnsi" w:eastAsia="Segoe UI" w:hAnsiTheme="minorHAnsi" w:cstheme="minorBidi"/>
          <w:color w:val="auto"/>
        </w:rPr>
        <w:t xml:space="preserve"> obsahující pro něj méně výhodné podmínky. </w:t>
      </w:r>
      <w:r w:rsidR="00005791" w:rsidRPr="00493E12">
        <w:rPr>
          <w:rFonts w:asciiTheme="minorHAnsi" w:eastAsia="Segoe UI" w:hAnsiTheme="minorHAnsi" w:cstheme="minorBidi"/>
          <w:color w:val="auto"/>
        </w:rPr>
        <w:lastRenderedPageBreak/>
        <w:t>IK</w:t>
      </w:r>
      <w:r w:rsidR="00AB3885" w:rsidRPr="00493E12">
        <w:rPr>
          <w:rFonts w:asciiTheme="minorHAnsi" w:eastAsia="Segoe UI" w:hAnsiTheme="minorHAnsi" w:cstheme="minorBidi"/>
          <w:color w:val="auto"/>
        </w:rPr>
        <w:t>EM</w:t>
      </w:r>
      <w:r w:rsidR="00005791" w:rsidRPr="00493E12">
        <w:rPr>
          <w:rFonts w:asciiTheme="minorHAnsi" w:eastAsia="Segoe UI" w:hAnsiTheme="minorHAnsi" w:cstheme="minorBidi"/>
          <w:color w:val="auto"/>
        </w:rPr>
        <w:t xml:space="preserve"> </w:t>
      </w:r>
      <w:r w:rsidR="004D366A" w:rsidRPr="00493E12">
        <w:rPr>
          <w:rFonts w:asciiTheme="minorHAnsi" w:eastAsia="Segoe UI" w:hAnsiTheme="minorHAnsi" w:cstheme="minorBidi"/>
          <w:color w:val="auto"/>
        </w:rPr>
        <w:t xml:space="preserve">tak </w:t>
      </w:r>
      <w:r w:rsidR="00E00182">
        <w:rPr>
          <w:rFonts w:asciiTheme="minorHAnsi" w:eastAsia="Segoe UI" w:hAnsiTheme="minorHAnsi" w:cstheme="minorBidi"/>
          <w:color w:val="auto"/>
        </w:rPr>
        <w:t>nedbal, aby plnil určené úkoly nejhospodárnějším způsobem</w:t>
      </w:r>
      <w:r w:rsidR="003049AF">
        <w:rPr>
          <w:rStyle w:val="Znakapoznpodarou"/>
          <w:rFonts w:asciiTheme="minorHAnsi" w:eastAsia="Segoe UI" w:hAnsiTheme="minorHAnsi" w:cstheme="minorBidi"/>
          <w:color w:val="auto"/>
        </w:rPr>
        <w:footnoteReference w:id="30"/>
      </w:r>
      <w:r w:rsidR="000A55D3">
        <w:rPr>
          <w:rFonts w:asciiTheme="minorHAnsi" w:eastAsia="Segoe UI" w:hAnsiTheme="minorHAnsi" w:cstheme="minorBidi"/>
          <w:color w:val="auto"/>
        </w:rPr>
        <w:t>.</w:t>
      </w:r>
      <w:r w:rsidR="003B255D">
        <w:rPr>
          <w:rFonts w:asciiTheme="minorHAnsi" w:eastAsia="Segoe UI" w:hAnsiTheme="minorHAnsi" w:cstheme="minorBidi"/>
          <w:color w:val="auto"/>
        </w:rPr>
        <w:t xml:space="preserve"> </w:t>
      </w:r>
      <w:r w:rsidR="004C57B9">
        <w:rPr>
          <w:rFonts w:asciiTheme="minorHAnsi" w:eastAsia="Segoe UI" w:hAnsiTheme="minorHAnsi" w:cstheme="minorBidi"/>
          <w:color w:val="auto"/>
        </w:rPr>
        <w:t>V</w:t>
      </w:r>
      <w:r w:rsidR="004C57B9" w:rsidDel="004C57B9">
        <w:rPr>
          <w:rFonts w:asciiTheme="minorHAnsi" w:eastAsia="Segoe UI" w:hAnsiTheme="minorHAnsi" w:cstheme="minorBidi"/>
          <w:color w:val="auto"/>
        </w:rPr>
        <w:t xml:space="preserve"> </w:t>
      </w:r>
      <w:r w:rsidR="004C57B9">
        <w:rPr>
          <w:rFonts w:asciiTheme="minorHAnsi" w:eastAsia="Segoe UI" w:hAnsiTheme="minorHAnsi" w:cstheme="minorBidi"/>
          <w:color w:val="auto"/>
        </w:rPr>
        <w:t xml:space="preserve">rozporu s vnitřním předpisem nestanovil </w:t>
      </w:r>
      <w:r>
        <w:rPr>
          <w:rFonts w:asciiTheme="minorHAnsi" w:eastAsia="Segoe UI" w:hAnsiTheme="minorHAnsi" w:cstheme="minorBidi"/>
          <w:color w:val="auto"/>
        </w:rPr>
        <w:t xml:space="preserve">IKEM </w:t>
      </w:r>
      <w:r w:rsidR="004C57B9">
        <w:rPr>
          <w:rFonts w:asciiTheme="minorHAnsi" w:eastAsia="Segoe UI" w:hAnsiTheme="minorHAnsi" w:cstheme="minorBidi"/>
          <w:color w:val="auto"/>
        </w:rPr>
        <w:t xml:space="preserve">předpokládanou hodnotu veřejné zakázky na základě cen uhrazených za služby stejného druhu v předcházejících 12 měsících nebo v předchozím účetním období a </w:t>
      </w:r>
      <w:r w:rsidR="00B86EF8">
        <w:rPr>
          <w:rFonts w:asciiTheme="minorHAnsi" w:eastAsia="Segoe UI" w:hAnsiTheme="minorHAnsi" w:cstheme="minorBidi"/>
          <w:color w:val="auto"/>
        </w:rPr>
        <w:t>nerealizoval veřejnou zakázku malého rozsahu</w:t>
      </w:r>
      <w:r w:rsidR="00AC4398">
        <w:rPr>
          <w:rFonts w:asciiTheme="minorHAnsi" w:eastAsia="Segoe UI" w:hAnsiTheme="minorHAnsi" w:cstheme="minorBidi"/>
          <w:color w:val="auto"/>
        </w:rPr>
        <w:t xml:space="preserve"> </w:t>
      </w:r>
      <w:r w:rsidR="00677652">
        <w:rPr>
          <w:rFonts w:asciiTheme="minorHAnsi" w:eastAsia="Segoe UI" w:hAnsiTheme="minorHAnsi" w:cstheme="minorBidi"/>
          <w:color w:val="auto"/>
        </w:rPr>
        <w:t xml:space="preserve">prostřednictvím </w:t>
      </w:r>
      <w:r w:rsidR="00AC4398">
        <w:rPr>
          <w:rFonts w:asciiTheme="minorHAnsi" w:eastAsia="Segoe UI" w:hAnsiTheme="minorHAnsi" w:cstheme="minorBidi"/>
          <w:color w:val="auto"/>
        </w:rPr>
        <w:t>otevřen</w:t>
      </w:r>
      <w:r w:rsidR="00677652">
        <w:rPr>
          <w:rFonts w:asciiTheme="minorHAnsi" w:eastAsia="Segoe UI" w:hAnsiTheme="minorHAnsi" w:cstheme="minorBidi"/>
          <w:color w:val="auto"/>
        </w:rPr>
        <w:t>é</w:t>
      </w:r>
      <w:r w:rsidR="00AC4398">
        <w:rPr>
          <w:rFonts w:asciiTheme="minorHAnsi" w:eastAsia="Segoe UI" w:hAnsiTheme="minorHAnsi" w:cstheme="minorBidi"/>
          <w:color w:val="auto"/>
        </w:rPr>
        <w:t xml:space="preserve"> výzv</w:t>
      </w:r>
      <w:r w:rsidR="00677652">
        <w:rPr>
          <w:rFonts w:asciiTheme="minorHAnsi" w:eastAsia="Segoe UI" w:hAnsiTheme="minorHAnsi" w:cstheme="minorBidi"/>
          <w:color w:val="auto"/>
        </w:rPr>
        <w:t>y</w:t>
      </w:r>
      <w:r w:rsidR="002C0636">
        <w:rPr>
          <w:rFonts w:asciiTheme="minorHAnsi" w:eastAsia="Segoe UI" w:hAnsiTheme="minorHAnsi" w:cstheme="minorBidi"/>
          <w:color w:val="auto"/>
        </w:rPr>
        <w:t xml:space="preserve">, ale oslovil </w:t>
      </w:r>
      <w:r w:rsidR="004D79F3">
        <w:rPr>
          <w:rFonts w:asciiTheme="minorHAnsi" w:eastAsia="Segoe UI" w:hAnsiTheme="minorHAnsi" w:cstheme="minorBidi"/>
          <w:color w:val="auto"/>
        </w:rPr>
        <w:t xml:space="preserve">tři </w:t>
      </w:r>
      <w:r w:rsidR="00A734C8">
        <w:rPr>
          <w:rFonts w:asciiTheme="minorHAnsi" w:eastAsia="Segoe UI" w:hAnsiTheme="minorHAnsi" w:cstheme="minorBidi"/>
          <w:color w:val="auto"/>
        </w:rPr>
        <w:t xml:space="preserve">vybrané </w:t>
      </w:r>
      <w:r w:rsidR="004D79F3">
        <w:rPr>
          <w:rFonts w:asciiTheme="minorHAnsi" w:eastAsia="Segoe UI" w:hAnsiTheme="minorHAnsi" w:cstheme="minorBidi"/>
          <w:color w:val="auto"/>
        </w:rPr>
        <w:t>dodavatele</w:t>
      </w:r>
      <w:r w:rsidR="004C57B9">
        <w:rPr>
          <w:rFonts w:asciiTheme="minorHAnsi" w:eastAsia="Segoe UI" w:hAnsiTheme="minorHAnsi" w:cstheme="minorBidi"/>
          <w:color w:val="auto"/>
        </w:rPr>
        <w:t>.</w:t>
      </w:r>
      <w:r w:rsidR="00D62805">
        <w:rPr>
          <w:rFonts w:asciiTheme="minorHAnsi" w:eastAsia="Segoe UI" w:hAnsiTheme="minorHAnsi" w:cstheme="minorBidi"/>
          <w:color w:val="auto"/>
        </w:rPr>
        <w:t xml:space="preserve"> </w:t>
      </w:r>
      <w:r w:rsidR="00217856">
        <w:rPr>
          <w:rFonts w:asciiTheme="minorHAnsi" w:eastAsia="Segoe UI" w:hAnsiTheme="minorHAnsi" w:cstheme="minorBidi"/>
          <w:color w:val="auto"/>
        </w:rPr>
        <w:t>O</w:t>
      </w:r>
      <w:r w:rsidR="00D62805">
        <w:rPr>
          <w:rFonts w:asciiTheme="minorHAnsi" w:eastAsia="Segoe UI" w:hAnsiTheme="minorHAnsi" w:cstheme="minorBidi"/>
          <w:color w:val="auto"/>
        </w:rPr>
        <w:t>mezil tak účast jiných dodavatelů</w:t>
      </w:r>
      <w:r w:rsidR="00217856">
        <w:rPr>
          <w:rFonts w:asciiTheme="minorHAnsi" w:eastAsia="Segoe UI" w:hAnsiTheme="minorHAnsi" w:cstheme="minorBidi"/>
          <w:color w:val="auto"/>
        </w:rPr>
        <w:t xml:space="preserve">, čímž </w:t>
      </w:r>
      <w:r w:rsidR="00A02ACF">
        <w:rPr>
          <w:rFonts w:asciiTheme="minorHAnsi" w:eastAsia="Segoe UI" w:hAnsiTheme="minorHAnsi" w:cstheme="minorBidi"/>
          <w:color w:val="auto"/>
        </w:rPr>
        <w:t>porušil zásadu rovného zacházení</w:t>
      </w:r>
      <w:r w:rsidR="00C50772">
        <w:rPr>
          <w:rFonts w:asciiTheme="minorHAnsi" w:eastAsia="Segoe UI" w:hAnsiTheme="minorHAnsi" w:cstheme="minorBidi"/>
          <w:color w:val="auto"/>
        </w:rPr>
        <w:t xml:space="preserve"> a </w:t>
      </w:r>
      <w:r w:rsidR="00496739">
        <w:rPr>
          <w:rFonts w:asciiTheme="minorHAnsi" w:eastAsia="Segoe UI" w:hAnsiTheme="minorHAnsi" w:cstheme="minorBidi"/>
          <w:color w:val="auto"/>
        </w:rPr>
        <w:t>zákazu diskriminace</w:t>
      </w:r>
      <w:r w:rsidR="00C32F2C">
        <w:rPr>
          <w:rFonts w:asciiTheme="minorHAnsi" w:eastAsia="Segoe UI" w:hAnsiTheme="minorHAnsi" w:cstheme="minorBidi"/>
          <w:color w:val="auto"/>
          <w:vertAlign w:val="superscript"/>
        </w:rPr>
        <w:t>1</w:t>
      </w:r>
      <w:r w:rsidR="000D6915">
        <w:rPr>
          <w:rFonts w:asciiTheme="minorHAnsi" w:eastAsia="Segoe UI" w:hAnsiTheme="minorHAnsi" w:cstheme="minorBidi"/>
          <w:color w:val="auto"/>
          <w:vertAlign w:val="superscript"/>
        </w:rPr>
        <w:t>8</w:t>
      </w:r>
      <w:r w:rsidR="00C50772">
        <w:rPr>
          <w:rFonts w:asciiTheme="minorHAnsi" w:eastAsia="Segoe UI" w:hAnsiTheme="minorHAnsi" w:cstheme="minorBidi"/>
          <w:color w:val="auto"/>
        </w:rPr>
        <w:t>.</w:t>
      </w:r>
      <w:r w:rsidR="00493E12" w:rsidRPr="00493E12">
        <w:rPr>
          <w:rFonts w:asciiTheme="minorHAnsi" w:eastAsia="Segoe UI" w:hAnsiTheme="minorHAnsi" w:cstheme="minorBidi"/>
          <w:color w:val="auto"/>
        </w:rPr>
        <w:t xml:space="preserve"> </w:t>
      </w:r>
      <w:r w:rsidR="001A53B0">
        <w:rPr>
          <w:rFonts w:asciiTheme="minorHAnsi" w:eastAsia="Segoe UI" w:hAnsiTheme="minorHAnsi" w:cstheme="minorBidi"/>
          <w:color w:val="auto"/>
        </w:rPr>
        <w:t>Vybranému dodavateli</w:t>
      </w:r>
      <w:r w:rsidR="00A37B7F" w:rsidRPr="62794C09">
        <w:rPr>
          <w:rFonts w:asciiTheme="minorHAnsi" w:eastAsia="Segoe UI" w:hAnsiTheme="minorHAnsi" w:cstheme="minorBidi"/>
          <w:color w:val="auto"/>
        </w:rPr>
        <w:t xml:space="preserve"> </w:t>
      </w:r>
      <w:r w:rsidR="00E00182">
        <w:rPr>
          <w:rFonts w:asciiTheme="minorHAnsi" w:eastAsia="Segoe UI" w:hAnsiTheme="minorHAnsi" w:cstheme="minorBidi"/>
          <w:color w:val="auto"/>
        </w:rPr>
        <w:t>uhradil</w:t>
      </w:r>
      <w:r w:rsidR="00E00182" w:rsidRPr="62794C09">
        <w:rPr>
          <w:rFonts w:asciiTheme="minorHAnsi" w:eastAsia="Segoe UI" w:hAnsiTheme="minorHAnsi" w:cstheme="minorBidi"/>
          <w:color w:val="auto"/>
        </w:rPr>
        <w:t xml:space="preserve"> </w:t>
      </w:r>
      <w:r w:rsidR="00A37B7F" w:rsidRPr="62794C09">
        <w:rPr>
          <w:rFonts w:asciiTheme="minorHAnsi" w:eastAsia="Segoe UI" w:hAnsiTheme="minorHAnsi" w:cstheme="minorBidi"/>
          <w:color w:val="auto"/>
        </w:rPr>
        <w:t>0,6 mil. K</w:t>
      </w:r>
      <w:r w:rsidR="00671999" w:rsidRPr="62794C09">
        <w:rPr>
          <w:rFonts w:asciiTheme="minorHAnsi" w:eastAsia="Segoe UI" w:hAnsiTheme="minorHAnsi" w:cstheme="minorBidi"/>
          <w:color w:val="auto"/>
        </w:rPr>
        <w:t>č. Tento výd</w:t>
      </w:r>
      <w:r w:rsidR="004C6851" w:rsidRPr="62794C09">
        <w:rPr>
          <w:rFonts w:asciiTheme="minorHAnsi" w:eastAsia="Segoe UI" w:hAnsiTheme="minorHAnsi" w:cstheme="minorBidi"/>
          <w:color w:val="auto"/>
        </w:rPr>
        <w:t xml:space="preserve">aj NKÚ </w:t>
      </w:r>
      <w:r w:rsidR="00B579CC">
        <w:rPr>
          <w:rFonts w:asciiTheme="minorHAnsi" w:eastAsia="Segoe UI" w:hAnsiTheme="minorHAnsi" w:cstheme="minorBidi"/>
          <w:color w:val="auto"/>
        </w:rPr>
        <w:t>vyhodnotil</w:t>
      </w:r>
      <w:r w:rsidR="00C155EE" w:rsidRPr="62794C09">
        <w:rPr>
          <w:rFonts w:asciiTheme="minorHAnsi" w:eastAsia="Segoe UI" w:hAnsiTheme="minorHAnsi" w:cstheme="minorBidi"/>
          <w:color w:val="auto"/>
        </w:rPr>
        <w:t xml:space="preserve"> jako neoprávněné použití </w:t>
      </w:r>
      <w:r w:rsidR="00F17CE8" w:rsidRPr="62794C09">
        <w:rPr>
          <w:rFonts w:asciiTheme="minorHAnsi" w:eastAsia="Segoe UI" w:hAnsiTheme="minorHAnsi" w:cstheme="minorBidi"/>
          <w:color w:val="auto"/>
        </w:rPr>
        <w:t>peněžních prostředků státu</w:t>
      </w:r>
      <w:r w:rsidR="00F17CE8" w:rsidRPr="62794C09">
        <w:rPr>
          <w:rFonts w:asciiTheme="minorHAnsi" w:eastAsia="Segoe UI" w:hAnsiTheme="minorHAnsi" w:cstheme="minorBidi"/>
          <w:color w:val="auto"/>
          <w:vertAlign w:val="superscript"/>
        </w:rPr>
        <w:t>1</w:t>
      </w:r>
      <w:r w:rsidR="000D6915">
        <w:rPr>
          <w:rFonts w:asciiTheme="minorHAnsi" w:eastAsia="Segoe UI" w:hAnsiTheme="minorHAnsi" w:cstheme="minorBidi"/>
          <w:color w:val="auto"/>
          <w:vertAlign w:val="superscript"/>
        </w:rPr>
        <w:t>6</w:t>
      </w:r>
      <w:r w:rsidR="00F17CE8" w:rsidRPr="62794C09">
        <w:rPr>
          <w:rFonts w:asciiTheme="minorHAnsi" w:eastAsia="Segoe UI" w:hAnsiTheme="minorHAnsi" w:cstheme="minorBidi"/>
          <w:color w:val="auto"/>
        </w:rPr>
        <w:t>.</w:t>
      </w:r>
    </w:p>
    <w:p w14:paraId="6478AA83" w14:textId="26892022" w:rsidR="00943491" w:rsidRDefault="001957FF" w:rsidP="00B131AB">
      <w:pPr>
        <w:rPr>
          <w:rFonts w:asciiTheme="minorHAnsi" w:eastAsia="Segoe UI" w:hAnsiTheme="minorHAnsi" w:cstheme="minorBidi"/>
          <w:color w:val="auto"/>
        </w:rPr>
      </w:pPr>
      <w:r>
        <w:rPr>
          <w:rFonts w:asciiTheme="minorHAnsi" w:eastAsia="Segoe UI" w:hAnsiTheme="minorHAnsi" w:cstheme="minorBidi"/>
          <w:color w:val="auto"/>
        </w:rPr>
        <w:t>4.20.2</w:t>
      </w:r>
      <w:r>
        <w:rPr>
          <w:rFonts w:asciiTheme="minorHAnsi" w:eastAsia="Segoe UI" w:hAnsiTheme="minorHAnsi" w:cstheme="minorBidi"/>
          <w:color w:val="auto"/>
        </w:rPr>
        <w:tab/>
      </w:r>
      <w:r w:rsidR="003049AF" w:rsidRPr="006B173A">
        <w:rPr>
          <w:rFonts w:asciiTheme="minorHAnsi" w:eastAsia="Segoe UI" w:hAnsiTheme="minorHAnsi" w:cstheme="minorBidi"/>
          <w:color w:val="auto"/>
        </w:rPr>
        <w:t xml:space="preserve">Dále </w:t>
      </w:r>
      <w:r w:rsidR="00201EB8" w:rsidRPr="006B173A">
        <w:rPr>
          <w:rFonts w:asciiTheme="minorHAnsi" w:eastAsia="Segoe UI" w:hAnsiTheme="minorHAnsi" w:cstheme="minorBidi"/>
          <w:color w:val="auto"/>
        </w:rPr>
        <w:t xml:space="preserve">IKEM </w:t>
      </w:r>
      <w:r w:rsidR="00861D39" w:rsidRPr="006B173A">
        <w:rPr>
          <w:rFonts w:asciiTheme="minorHAnsi" w:eastAsia="Segoe UI" w:hAnsiTheme="minorHAnsi" w:cstheme="minorBidi"/>
          <w:color w:val="auto"/>
        </w:rPr>
        <w:t xml:space="preserve">uhradil </w:t>
      </w:r>
      <w:r w:rsidR="003E5E29">
        <w:rPr>
          <w:rFonts w:asciiTheme="minorHAnsi" w:eastAsia="Segoe UI" w:hAnsiTheme="minorHAnsi" w:cstheme="minorBidi"/>
          <w:color w:val="auto"/>
        </w:rPr>
        <w:t xml:space="preserve">stejnému dodavateli </w:t>
      </w:r>
      <w:r w:rsidR="00861D39" w:rsidRPr="006B173A">
        <w:rPr>
          <w:rFonts w:asciiTheme="minorHAnsi" w:eastAsia="Segoe UI" w:hAnsiTheme="minorHAnsi" w:cstheme="minorBidi"/>
          <w:color w:val="auto"/>
        </w:rPr>
        <w:t>částku 13 tis. Kč za služby</w:t>
      </w:r>
      <w:r w:rsidR="1F266A63" w:rsidRPr="006B173A">
        <w:rPr>
          <w:rFonts w:asciiTheme="minorHAnsi" w:eastAsia="Segoe UI" w:hAnsiTheme="minorHAnsi" w:cstheme="minorBidi"/>
          <w:color w:val="auto"/>
        </w:rPr>
        <w:t>,</w:t>
      </w:r>
      <w:r w:rsidR="00861D39" w:rsidRPr="006B173A">
        <w:rPr>
          <w:rFonts w:asciiTheme="minorHAnsi" w:eastAsia="Segoe UI" w:hAnsiTheme="minorHAnsi" w:cstheme="minorBidi"/>
          <w:color w:val="auto"/>
        </w:rPr>
        <w:t xml:space="preserve"> </w:t>
      </w:r>
      <w:r w:rsidR="006B173A" w:rsidRPr="006B173A">
        <w:rPr>
          <w:rFonts w:asciiTheme="minorHAnsi" w:eastAsia="Segoe UI" w:hAnsiTheme="minorHAnsi" w:cstheme="minorBidi"/>
          <w:color w:val="auto"/>
        </w:rPr>
        <w:t>které</w:t>
      </w:r>
      <w:r w:rsidR="00861D39" w:rsidRPr="006B173A">
        <w:rPr>
          <w:rFonts w:asciiTheme="minorHAnsi" w:eastAsia="Segoe UI" w:hAnsiTheme="minorHAnsi" w:cstheme="minorBidi"/>
          <w:color w:val="auto"/>
        </w:rPr>
        <w:t xml:space="preserve"> byly </w:t>
      </w:r>
      <w:r w:rsidR="00AD5931">
        <w:rPr>
          <w:rFonts w:asciiTheme="minorHAnsi" w:eastAsia="Segoe UI" w:hAnsiTheme="minorHAnsi" w:cstheme="minorBidi"/>
          <w:color w:val="auto"/>
        </w:rPr>
        <w:t>předmětem</w:t>
      </w:r>
      <w:r w:rsidR="00861D39" w:rsidRPr="006B173A">
        <w:rPr>
          <w:rFonts w:asciiTheme="minorHAnsi" w:eastAsia="Segoe UI" w:hAnsiTheme="minorHAnsi" w:cstheme="minorBidi"/>
          <w:color w:val="auto"/>
        </w:rPr>
        <w:t xml:space="preserve"> </w:t>
      </w:r>
      <w:r w:rsidR="003E5E29">
        <w:rPr>
          <w:rFonts w:asciiTheme="minorHAnsi" w:eastAsia="Segoe UI" w:hAnsiTheme="minorHAnsi" w:cstheme="minorBidi"/>
          <w:color w:val="auto"/>
        </w:rPr>
        <w:t>uzavřené</w:t>
      </w:r>
      <w:r w:rsidR="00711C8A">
        <w:rPr>
          <w:rFonts w:asciiTheme="minorHAnsi" w:eastAsia="Segoe UI" w:hAnsiTheme="minorHAnsi" w:cstheme="minorBidi"/>
          <w:color w:val="auto"/>
        </w:rPr>
        <w:t xml:space="preserve"> </w:t>
      </w:r>
      <w:r w:rsidR="003E5E29">
        <w:rPr>
          <w:rFonts w:asciiTheme="minorHAnsi" w:eastAsia="Segoe UI" w:hAnsiTheme="minorHAnsi" w:cstheme="minorBidi"/>
          <w:color w:val="auto"/>
        </w:rPr>
        <w:t>servisní smlouvy</w:t>
      </w:r>
      <w:r w:rsidR="0AADCF29" w:rsidRPr="006B173A">
        <w:rPr>
          <w:rFonts w:asciiTheme="minorHAnsi" w:eastAsia="Segoe UI" w:hAnsiTheme="minorHAnsi" w:cstheme="minorBidi"/>
          <w:color w:val="auto"/>
        </w:rPr>
        <w:t>.</w:t>
      </w:r>
      <w:r w:rsidR="001F7056">
        <w:rPr>
          <w:rFonts w:asciiTheme="minorHAnsi" w:eastAsia="Segoe UI" w:hAnsiTheme="minorHAnsi" w:cstheme="minorBidi"/>
          <w:color w:val="auto"/>
        </w:rPr>
        <w:t xml:space="preserve"> </w:t>
      </w:r>
      <w:r w:rsidR="005832D0">
        <w:rPr>
          <w:rFonts w:asciiTheme="minorHAnsi" w:eastAsia="Segoe UI" w:hAnsiTheme="minorHAnsi" w:cstheme="minorBidi"/>
          <w:color w:val="auto"/>
        </w:rPr>
        <w:t xml:space="preserve">Uhrazením </w:t>
      </w:r>
      <w:r w:rsidR="00547196">
        <w:rPr>
          <w:rFonts w:asciiTheme="minorHAnsi" w:eastAsia="Segoe UI" w:hAnsiTheme="minorHAnsi" w:cstheme="minorBidi"/>
          <w:color w:val="auto"/>
        </w:rPr>
        <w:t>těchto služeb</w:t>
      </w:r>
      <w:r w:rsidR="005832D0">
        <w:rPr>
          <w:rFonts w:asciiTheme="minorHAnsi" w:eastAsia="Segoe UI" w:hAnsiTheme="minorHAnsi" w:cstheme="minorBidi"/>
          <w:color w:val="auto"/>
        </w:rPr>
        <w:t xml:space="preserve"> </w:t>
      </w:r>
      <w:r w:rsidR="00C633F4" w:rsidRPr="68903DC4">
        <w:rPr>
          <w:rFonts w:asciiTheme="minorHAnsi" w:eastAsia="Segoe UI" w:hAnsiTheme="minorHAnsi" w:cstheme="minorBidi"/>
          <w:color w:val="auto"/>
        </w:rPr>
        <w:t>tak</w:t>
      </w:r>
      <w:r w:rsidR="005832D0">
        <w:rPr>
          <w:rFonts w:asciiTheme="minorHAnsi" w:eastAsia="Segoe UI" w:hAnsiTheme="minorHAnsi" w:cstheme="minorBidi"/>
          <w:color w:val="auto"/>
        </w:rPr>
        <w:t xml:space="preserve"> došlo</w:t>
      </w:r>
      <w:r w:rsidR="00C633F4" w:rsidRPr="68903DC4">
        <w:rPr>
          <w:rFonts w:asciiTheme="minorHAnsi" w:eastAsia="Segoe UI" w:hAnsiTheme="minorHAnsi" w:cstheme="minorBidi"/>
          <w:color w:val="auto"/>
        </w:rPr>
        <w:t xml:space="preserve"> k</w:t>
      </w:r>
      <w:r w:rsidR="00BC0889" w:rsidRPr="68903DC4">
        <w:rPr>
          <w:rFonts w:asciiTheme="minorHAnsi" w:eastAsia="Segoe UI" w:hAnsiTheme="minorHAnsi" w:cstheme="minorBidi"/>
          <w:color w:val="auto"/>
        </w:rPr>
        <w:t> neúčelnému a</w:t>
      </w:r>
      <w:r w:rsidR="007A2F42">
        <w:rPr>
          <w:rFonts w:asciiTheme="minorHAnsi" w:eastAsia="Segoe UI" w:hAnsiTheme="minorHAnsi" w:cstheme="minorBidi"/>
          <w:color w:val="auto"/>
        </w:rPr>
        <w:t> </w:t>
      </w:r>
      <w:r w:rsidR="00BC0889" w:rsidRPr="68903DC4">
        <w:rPr>
          <w:rFonts w:asciiTheme="minorHAnsi" w:eastAsia="Segoe UI" w:hAnsiTheme="minorHAnsi" w:cstheme="minorBidi"/>
          <w:color w:val="auto"/>
        </w:rPr>
        <w:t xml:space="preserve">nehospodárnému </w:t>
      </w:r>
      <w:r w:rsidR="00680380" w:rsidRPr="68903DC4">
        <w:rPr>
          <w:rFonts w:asciiTheme="minorHAnsi" w:eastAsia="Segoe UI" w:hAnsiTheme="minorHAnsi" w:cstheme="minorBidi"/>
          <w:color w:val="auto"/>
        </w:rPr>
        <w:t>vynaložení peněžních prostředků nad rámec sjednané smluvní ceny</w:t>
      </w:r>
      <w:r w:rsidR="007A2F42">
        <w:rPr>
          <w:rFonts w:asciiTheme="minorHAnsi" w:eastAsia="Segoe UI" w:hAnsiTheme="minorHAnsi" w:cstheme="minorBidi"/>
          <w:color w:val="auto"/>
        </w:rPr>
        <w:t>.</w:t>
      </w:r>
      <w:r w:rsidR="004C270E" w:rsidRPr="68903DC4">
        <w:rPr>
          <w:rFonts w:asciiTheme="minorHAnsi" w:eastAsia="Segoe UI" w:hAnsiTheme="minorHAnsi" w:cstheme="minorBidi"/>
          <w:color w:val="auto"/>
          <w:vertAlign w:val="superscript"/>
        </w:rPr>
        <w:t>2</w:t>
      </w:r>
      <w:r w:rsidR="00D918D8">
        <w:rPr>
          <w:rFonts w:asciiTheme="minorHAnsi" w:eastAsia="Segoe UI" w:hAnsiTheme="minorHAnsi" w:cstheme="minorBidi"/>
          <w:color w:val="auto"/>
          <w:vertAlign w:val="superscript"/>
        </w:rPr>
        <w:t>7</w:t>
      </w:r>
    </w:p>
    <w:p w14:paraId="04324DD8" w14:textId="623D794A" w:rsidR="00AF2261" w:rsidRDefault="003049AF" w:rsidP="00B131AB">
      <w:pPr>
        <w:rPr>
          <w:rFonts w:asciiTheme="minorHAnsi" w:eastAsia="Segoe UI" w:hAnsiTheme="minorHAnsi" w:cstheme="minorHAnsi"/>
          <w:iCs/>
          <w:color w:val="auto"/>
        </w:rPr>
      </w:pPr>
      <w:r>
        <w:rPr>
          <w:rFonts w:asciiTheme="minorHAnsi" w:eastAsia="Segoe UI" w:hAnsiTheme="minorHAnsi" w:cstheme="minorHAnsi"/>
          <w:iCs/>
          <w:color w:val="auto"/>
        </w:rPr>
        <w:t>4.</w:t>
      </w:r>
      <w:r w:rsidR="007A2F42">
        <w:rPr>
          <w:rFonts w:asciiTheme="minorHAnsi" w:eastAsia="Segoe UI" w:hAnsiTheme="minorHAnsi" w:cstheme="minorHAnsi"/>
          <w:iCs/>
          <w:color w:val="auto"/>
        </w:rPr>
        <w:t>21</w:t>
      </w:r>
      <w:r w:rsidR="00820C0D">
        <w:rPr>
          <w:rFonts w:asciiTheme="minorHAnsi" w:eastAsia="Segoe UI" w:hAnsiTheme="minorHAnsi" w:cstheme="minorHAnsi"/>
          <w:iCs/>
          <w:color w:val="auto"/>
        </w:rPr>
        <w:tab/>
      </w:r>
      <w:r>
        <w:rPr>
          <w:rFonts w:asciiTheme="minorHAnsi" w:eastAsia="Segoe UI" w:hAnsiTheme="minorHAnsi" w:cstheme="minorHAnsi"/>
          <w:iCs/>
          <w:color w:val="auto"/>
        </w:rPr>
        <w:t xml:space="preserve"> </w:t>
      </w:r>
      <w:r w:rsidR="00E00182">
        <w:rPr>
          <w:rFonts w:asciiTheme="minorHAnsi" w:eastAsia="Segoe UI" w:hAnsiTheme="minorHAnsi" w:cstheme="minorHAnsi"/>
          <w:iCs/>
          <w:color w:val="auto"/>
        </w:rPr>
        <w:t>IKEM v roce 2022 zadal veřejnou zakázku malého rozsahu na</w:t>
      </w:r>
      <w:r w:rsidR="00790C72">
        <w:rPr>
          <w:rFonts w:asciiTheme="minorHAnsi" w:eastAsia="Segoe UI" w:hAnsiTheme="minorHAnsi" w:cstheme="minorHAnsi"/>
          <w:iCs/>
          <w:color w:val="auto"/>
        </w:rPr>
        <w:t xml:space="preserve"> </w:t>
      </w:r>
      <w:r w:rsidR="00F920A1">
        <w:rPr>
          <w:rFonts w:asciiTheme="minorHAnsi" w:eastAsia="Segoe UI" w:hAnsiTheme="minorHAnsi" w:cstheme="minorHAnsi"/>
          <w:iCs/>
          <w:color w:val="auto"/>
        </w:rPr>
        <w:t>výměnu oken na hybridním sále</w:t>
      </w:r>
      <w:r w:rsidR="00DE3E85">
        <w:rPr>
          <w:rFonts w:asciiTheme="minorHAnsi" w:eastAsia="Segoe UI" w:hAnsiTheme="minorHAnsi" w:cstheme="minorHAnsi"/>
          <w:iCs/>
          <w:color w:val="auto"/>
        </w:rPr>
        <w:t xml:space="preserve"> č. 6. </w:t>
      </w:r>
      <w:r w:rsidR="001F36A6">
        <w:rPr>
          <w:rFonts w:asciiTheme="minorHAnsi" w:eastAsia="Segoe UI" w:hAnsiTheme="minorHAnsi" w:cstheme="minorHAnsi"/>
          <w:iCs/>
          <w:color w:val="auto"/>
        </w:rPr>
        <w:t>U této zakázky však nestanovil písemně zadávací podmínky, lhůtu pro podání nabídek</w:t>
      </w:r>
      <w:r w:rsidR="00954D06">
        <w:rPr>
          <w:rFonts w:asciiTheme="minorHAnsi" w:eastAsia="Segoe UI" w:hAnsiTheme="minorHAnsi" w:cstheme="minorHAnsi"/>
          <w:iCs/>
          <w:color w:val="auto"/>
        </w:rPr>
        <w:t xml:space="preserve"> ani hodnotící kritérium</w:t>
      </w:r>
      <w:r w:rsidR="00C02ED6">
        <w:rPr>
          <w:rFonts w:asciiTheme="minorHAnsi" w:eastAsia="Segoe UI" w:hAnsiTheme="minorHAnsi" w:cstheme="minorHAnsi"/>
          <w:iCs/>
          <w:color w:val="auto"/>
        </w:rPr>
        <w:t>, což bylo v rozporu s vnitřním předpisem</w:t>
      </w:r>
      <w:r w:rsidR="00954D06">
        <w:rPr>
          <w:rFonts w:asciiTheme="minorHAnsi" w:eastAsia="Segoe UI" w:hAnsiTheme="minorHAnsi" w:cstheme="minorHAnsi"/>
          <w:iCs/>
          <w:color w:val="auto"/>
        </w:rPr>
        <w:t xml:space="preserve">. Současně neuchoval </w:t>
      </w:r>
      <w:r w:rsidR="00F46745">
        <w:rPr>
          <w:rFonts w:asciiTheme="minorHAnsi" w:eastAsia="Segoe UI" w:hAnsiTheme="minorHAnsi" w:cstheme="minorHAnsi"/>
          <w:iCs/>
          <w:color w:val="auto"/>
        </w:rPr>
        <w:t>příslušnou</w:t>
      </w:r>
      <w:r w:rsidR="00954D06">
        <w:rPr>
          <w:rFonts w:asciiTheme="minorHAnsi" w:eastAsia="Segoe UI" w:hAnsiTheme="minorHAnsi" w:cstheme="minorHAnsi"/>
          <w:iCs/>
          <w:color w:val="auto"/>
        </w:rPr>
        <w:t xml:space="preserve"> </w:t>
      </w:r>
      <w:r w:rsidR="0002239F">
        <w:rPr>
          <w:rFonts w:asciiTheme="minorHAnsi" w:eastAsia="Segoe UI" w:hAnsiTheme="minorHAnsi" w:cstheme="minorHAnsi"/>
          <w:iCs/>
          <w:color w:val="auto"/>
        </w:rPr>
        <w:t>dokument</w:t>
      </w:r>
      <w:r w:rsidR="00F46745">
        <w:rPr>
          <w:rFonts w:asciiTheme="minorHAnsi" w:eastAsia="Segoe UI" w:hAnsiTheme="minorHAnsi" w:cstheme="minorHAnsi"/>
          <w:iCs/>
          <w:color w:val="auto"/>
        </w:rPr>
        <w:t>aci</w:t>
      </w:r>
      <w:r w:rsidR="0002239F">
        <w:rPr>
          <w:rFonts w:asciiTheme="minorHAnsi" w:eastAsia="Segoe UI" w:hAnsiTheme="minorHAnsi" w:cstheme="minorHAnsi"/>
          <w:iCs/>
          <w:color w:val="auto"/>
        </w:rPr>
        <w:t xml:space="preserve"> vztahující se k průběhu veřejné zakázky a výběru dodavatele</w:t>
      </w:r>
      <w:r w:rsidR="007A2F42">
        <w:rPr>
          <w:rFonts w:asciiTheme="minorHAnsi" w:eastAsia="Segoe UI" w:hAnsiTheme="minorHAnsi" w:cstheme="minorHAnsi"/>
          <w:iCs/>
          <w:color w:val="auto"/>
        </w:rPr>
        <w:t>.</w:t>
      </w:r>
      <w:r>
        <w:rPr>
          <w:rStyle w:val="Znakapoznpodarou"/>
          <w:rFonts w:asciiTheme="minorHAnsi" w:eastAsia="Segoe UI" w:hAnsiTheme="minorHAnsi" w:cstheme="minorHAnsi"/>
          <w:iCs/>
          <w:color w:val="auto"/>
        </w:rPr>
        <w:footnoteReference w:id="31"/>
      </w:r>
      <w:r w:rsidR="0002239F">
        <w:rPr>
          <w:rFonts w:asciiTheme="minorHAnsi" w:eastAsia="Segoe UI" w:hAnsiTheme="minorHAnsi" w:cstheme="minorHAnsi"/>
          <w:iCs/>
          <w:color w:val="auto"/>
        </w:rPr>
        <w:t xml:space="preserve"> </w:t>
      </w:r>
      <w:r w:rsidR="008E0E72">
        <w:rPr>
          <w:rFonts w:asciiTheme="minorHAnsi" w:eastAsia="Segoe UI" w:hAnsiTheme="minorHAnsi" w:cstheme="minorHAnsi"/>
          <w:iCs/>
          <w:color w:val="auto"/>
        </w:rPr>
        <w:t>Tímto jednáním se dopustil porušení zásady transparentnost</w:t>
      </w:r>
      <w:r w:rsidR="007924F9">
        <w:rPr>
          <w:rFonts w:asciiTheme="minorHAnsi" w:eastAsia="Segoe UI" w:hAnsiTheme="minorHAnsi" w:cstheme="minorHAnsi"/>
          <w:iCs/>
          <w:color w:val="auto"/>
        </w:rPr>
        <w:t>i</w:t>
      </w:r>
      <w:r w:rsidR="00DD2292">
        <w:rPr>
          <w:rFonts w:asciiTheme="minorHAnsi" w:eastAsia="Segoe UI" w:hAnsiTheme="minorHAnsi" w:cstheme="minorHAnsi"/>
          <w:iCs/>
          <w:color w:val="auto"/>
          <w:vertAlign w:val="superscript"/>
        </w:rPr>
        <w:t>2</w:t>
      </w:r>
      <w:r w:rsidR="000D6915">
        <w:rPr>
          <w:rFonts w:asciiTheme="minorHAnsi" w:eastAsia="Segoe UI" w:hAnsiTheme="minorHAnsi" w:cstheme="minorHAnsi"/>
          <w:iCs/>
          <w:color w:val="auto"/>
          <w:vertAlign w:val="superscript"/>
        </w:rPr>
        <w:t>1</w:t>
      </w:r>
      <w:r w:rsidR="00B65050">
        <w:rPr>
          <w:rFonts w:asciiTheme="minorHAnsi" w:eastAsia="Segoe UI" w:hAnsiTheme="minorHAnsi" w:cstheme="minorHAnsi"/>
          <w:iCs/>
          <w:color w:val="auto"/>
        </w:rPr>
        <w:t>.</w:t>
      </w:r>
      <w:r w:rsidR="00267CE0">
        <w:rPr>
          <w:rFonts w:asciiTheme="minorHAnsi" w:eastAsia="Segoe UI" w:hAnsiTheme="minorHAnsi" w:cstheme="minorHAnsi"/>
          <w:iCs/>
          <w:color w:val="auto"/>
        </w:rPr>
        <w:t xml:space="preserve"> </w:t>
      </w:r>
      <w:r w:rsidR="00D62B9F">
        <w:rPr>
          <w:rFonts w:asciiTheme="minorHAnsi" w:eastAsia="Segoe UI" w:hAnsiTheme="minorHAnsi" w:cstheme="minorHAnsi"/>
          <w:iCs/>
          <w:color w:val="auto"/>
        </w:rPr>
        <w:t xml:space="preserve">NKÚ vyhodnotil tento výdaj jako </w:t>
      </w:r>
      <w:r w:rsidR="002D045B">
        <w:rPr>
          <w:rFonts w:asciiTheme="minorHAnsi" w:eastAsia="Segoe UI" w:hAnsiTheme="minorHAnsi" w:cstheme="minorHAnsi"/>
          <w:iCs/>
          <w:color w:val="auto"/>
        </w:rPr>
        <w:t>neoprávněn</w:t>
      </w:r>
      <w:r w:rsidR="00D62B9F">
        <w:rPr>
          <w:rFonts w:asciiTheme="minorHAnsi" w:eastAsia="Segoe UI" w:hAnsiTheme="minorHAnsi" w:cstheme="minorHAnsi"/>
          <w:iCs/>
          <w:color w:val="auto"/>
        </w:rPr>
        <w:t>é</w:t>
      </w:r>
      <w:r w:rsidR="002D045B">
        <w:rPr>
          <w:rFonts w:asciiTheme="minorHAnsi" w:eastAsia="Segoe UI" w:hAnsiTheme="minorHAnsi" w:cstheme="minorHAnsi"/>
          <w:iCs/>
          <w:color w:val="auto"/>
        </w:rPr>
        <w:t xml:space="preserve"> </w:t>
      </w:r>
      <w:r w:rsidR="000622EA">
        <w:rPr>
          <w:rFonts w:asciiTheme="minorHAnsi" w:eastAsia="Segoe UI" w:hAnsiTheme="minorHAnsi" w:cstheme="minorHAnsi"/>
          <w:iCs/>
          <w:color w:val="auto"/>
        </w:rPr>
        <w:t>použi</w:t>
      </w:r>
      <w:r w:rsidR="00D62B9F">
        <w:rPr>
          <w:rFonts w:asciiTheme="minorHAnsi" w:eastAsia="Segoe UI" w:hAnsiTheme="minorHAnsi" w:cstheme="minorHAnsi"/>
          <w:iCs/>
          <w:color w:val="auto"/>
        </w:rPr>
        <w:t>tí</w:t>
      </w:r>
      <w:r w:rsidR="000622EA">
        <w:rPr>
          <w:rFonts w:asciiTheme="minorHAnsi" w:eastAsia="Segoe UI" w:hAnsiTheme="minorHAnsi" w:cstheme="minorHAnsi"/>
          <w:iCs/>
          <w:color w:val="auto"/>
        </w:rPr>
        <w:t xml:space="preserve"> peněžní</w:t>
      </w:r>
      <w:r w:rsidR="00D62B9F">
        <w:rPr>
          <w:rFonts w:asciiTheme="minorHAnsi" w:eastAsia="Segoe UI" w:hAnsiTheme="minorHAnsi" w:cstheme="minorHAnsi"/>
          <w:iCs/>
          <w:color w:val="auto"/>
        </w:rPr>
        <w:t>ch</w:t>
      </w:r>
      <w:r w:rsidR="000622EA">
        <w:rPr>
          <w:rFonts w:asciiTheme="minorHAnsi" w:eastAsia="Segoe UI" w:hAnsiTheme="minorHAnsi" w:cstheme="minorHAnsi"/>
          <w:iCs/>
          <w:color w:val="auto"/>
        </w:rPr>
        <w:t xml:space="preserve"> prostředk</w:t>
      </w:r>
      <w:r w:rsidR="00D62B9F">
        <w:rPr>
          <w:rFonts w:asciiTheme="minorHAnsi" w:eastAsia="Segoe UI" w:hAnsiTheme="minorHAnsi" w:cstheme="minorHAnsi"/>
          <w:iCs/>
          <w:color w:val="auto"/>
        </w:rPr>
        <w:t>ů</w:t>
      </w:r>
      <w:r w:rsidR="00B9464F">
        <w:rPr>
          <w:rFonts w:asciiTheme="minorHAnsi" w:eastAsia="Segoe UI" w:hAnsiTheme="minorHAnsi" w:cstheme="minorHAnsi"/>
          <w:iCs/>
          <w:color w:val="auto"/>
        </w:rPr>
        <w:t xml:space="preserve"> státu</w:t>
      </w:r>
      <w:r w:rsidR="00B9464F">
        <w:rPr>
          <w:rFonts w:asciiTheme="minorHAnsi" w:eastAsia="Segoe UI" w:hAnsiTheme="minorHAnsi" w:cstheme="minorHAnsi"/>
          <w:iCs/>
          <w:color w:val="auto"/>
          <w:vertAlign w:val="superscript"/>
        </w:rPr>
        <w:t>1</w:t>
      </w:r>
      <w:r w:rsidR="000D6915">
        <w:rPr>
          <w:rFonts w:asciiTheme="minorHAnsi" w:eastAsia="Segoe UI" w:hAnsiTheme="minorHAnsi" w:cstheme="minorHAnsi"/>
          <w:iCs/>
          <w:color w:val="auto"/>
          <w:vertAlign w:val="superscript"/>
        </w:rPr>
        <w:t>6</w:t>
      </w:r>
      <w:r w:rsidR="000622EA">
        <w:rPr>
          <w:rFonts w:asciiTheme="minorHAnsi" w:eastAsia="Segoe UI" w:hAnsiTheme="minorHAnsi" w:cstheme="minorHAnsi"/>
          <w:iCs/>
          <w:color w:val="auto"/>
        </w:rPr>
        <w:t xml:space="preserve"> ve výši </w:t>
      </w:r>
      <w:r w:rsidR="002D045B">
        <w:rPr>
          <w:rFonts w:asciiTheme="minorHAnsi" w:eastAsia="Segoe UI" w:hAnsiTheme="minorHAnsi" w:cstheme="minorHAnsi"/>
          <w:iCs/>
          <w:color w:val="auto"/>
        </w:rPr>
        <w:t>17</w:t>
      </w:r>
      <w:r w:rsidR="008D1686">
        <w:rPr>
          <w:rFonts w:asciiTheme="minorHAnsi" w:eastAsia="Segoe UI" w:hAnsiTheme="minorHAnsi" w:cstheme="minorHAnsi"/>
          <w:iCs/>
          <w:color w:val="auto"/>
        </w:rPr>
        <w:t>3</w:t>
      </w:r>
      <w:r w:rsidR="002D045B">
        <w:rPr>
          <w:rFonts w:asciiTheme="minorHAnsi" w:eastAsia="Segoe UI" w:hAnsiTheme="minorHAnsi" w:cstheme="minorHAnsi"/>
          <w:iCs/>
          <w:color w:val="auto"/>
        </w:rPr>
        <w:t xml:space="preserve"> tis. Kč</w:t>
      </w:r>
      <w:r w:rsidR="000622EA">
        <w:rPr>
          <w:rFonts w:asciiTheme="minorHAnsi" w:eastAsia="Segoe UI" w:hAnsiTheme="minorHAnsi" w:cstheme="minorHAnsi"/>
          <w:iCs/>
          <w:color w:val="auto"/>
        </w:rPr>
        <w:t>.</w:t>
      </w:r>
    </w:p>
    <w:p w14:paraId="09EF944D" w14:textId="6FB70303" w:rsidR="008E3963" w:rsidRPr="00AD4FB5" w:rsidRDefault="003049AF" w:rsidP="00BB5CC2">
      <w:pPr>
        <w:spacing w:after="340"/>
        <w:rPr>
          <w:rFonts w:asciiTheme="minorHAnsi" w:eastAsia="Segoe UI" w:hAnsiTheme="minorHAnsi" w:cstheme="minorBidi"/>
          <w:color w:val="auto"/>
        </w:rPr>
      </w:pPr>
      <w:r w:rsidRPr="37484180">
        <w:rPr>
          <w:rFonts w:asciiTheme="minorHAnsi" w:eastAsia="Segoe UI" w:hAnsiTheme="minorHAnsi" w:cstheme="minorBidi"/>
          <w:color w:val="auto"/>
        </w:rPr>
        <w:t>4.</w:t>
      </w:r>
      <w:r w:rsidR="007A2F42">
        <w:rPr>
          <w:rFonts w:asciiTheme="minorHAnsi" w:eastAsia="Segoe UI" w:hAnsiTheme="minorHAnsi" w:cstheme="minorBidi"/>
          <w:color w:val="auto"/>
        </w:rPr>
        <w:t>22</w:t>
      </w:r>
      <w:r>
        <w:rPr>
          <w:rFonts w:eastAsia="Segoe UI"/>
        </w:rPr>
        <w:tab/>
      </w:r>
      <w:r w:rsidR="00382959" w:rsidRPr="37484180">
        <w:rPr>
          <w:rFonts w:asciiTheme="minorHAnsi" w:eastAsia="Segoe UI" w:hAnsiTheme="minorHAnsi" w:cstheme="minorBidi"/>
          <w:color w:val="auto"/>
        </w:rPr>
        <w:t>V roce 2024 IKEM</w:t>
      </w:r>
      <w:r w:rsidR="00CE70DE" w:rsidRPr="37484180">
        <w:rPr>
          <w:rFonts w:asciiTheme="minorHAnsi" w:eastAsia="Segoe UI" w:hAnsiTheme="minorHAnsi" w:cstheme="minorBidi"/>
          <w:color w:val="auto"/>
        </w:rPr>
        <w:t xml:space="preserve"> </w:t>
      </w:r>
      <w:r w:rsidR="004339CF">
        <w:rPr>
          <w:rFonts w:asciiTheme="minorHAnsi" w:eastAsia="Segoe UI" w:hAnsiTheme="minorHAnsi" w:cstheme="minorBidi"/>
          <w:color w:val="auto"/>
        </w:rPr>
        <w:t>zajistil</w:t>
      </w:r>
      <w:r w:rsidR="00382959" w:rsidRPr="37484180">
        <w:rPr>
          <w:rFonts w:asciiTheme="minorHAnsi" w:eastAsia="Segoe UI" w:hAnsiTheme="minorHAnsi" w:cstheme="minorBidi"/>
          <w:color w:val="auto"/>
        </w:rPr>
        <w:t xml:space="preserve"> opravu anesteziologického přístroje </w:t>
      </w:r>
      <w:r w:rsidR="004339CF">
        <w:rPr>
          <w:rFonts w:asciiTheme="minorHAnsi" w:eastAsia="Segoe UI" w:hAnsiTheme="minorHAnsi" w:cstheme="minorBidi"/>
          <w:color w:val="auto"/>
        </w:rPr>
        <w:t xml:space="preserve">prostřednictvím </w:t>
      </w:r>
      <w:r w:rsidR="0052055D" w:rsidRPr="37484180">
        <w:rPr>
          <w:rFonts w:asciiTheme="minorHAnsi" w:eastAsia="Segoe UI" w:hAnsiTheme="minorHAnsi" w:cstheme="minorBidi"/>
          <w:color w:val="auto"/>
        </w:rPr>
        <w:t>servisní společnost</w:t>
      </w:r>
      <w:r w:rsidR="004339CF">
        <w:rPr>
          <w:rFonts w:asciiTheme="minorHAnsi" w:eastAsia="Segoe UI" w:hAnsiTheme="minorHAnsi" w:cstheme="minorBidi"/>
          <w:color w:val="auto"/>
        </w:rPr>
        <w:t>i</w:t>
      </w:r>
      <w:r w:rsidR="0052055D" w:rsidRPr="37484180">
        <w:rPr>
          <w:rFonts w:asciiTheme="minorHAnsi" w:eastAsia="Segoe UI" w:hAnsiTheme="minorHAnsi" w:cstheme="minorBidi"/>
          <w:color w:val="auto"/>
        </w:rPr>
        <w:t xml:space="preserve">. </w:t>
      </w:r>
      <w:r w:rsidR="00E5716D" w:rsidRPr="37484180">
        <w:rPr>
          <w:rFonts w:asciiTheme="minorHAnsi" w:eastAsia="Segoe UI" w:hAnsiTheme="minorHAnsi" w:cstheme="minorBidi"/>
          <w:color w:val="auto"/>
        </w:rPr>
        <w:t>Příslušnou</w:t>
      </w:r>
      <w:r w:rsidR="0052055D" w:rsidRPr="37484180">
        <w:rPr>
          <w:rFonts w:asciiTheme="minorHAnsi" w:eastAsia="Segoe UI" w:hAnsiTheme="minorHAnsi" w:cstheme="minorBidi"/>
          <w:color w:val="auto"/>
        </w:rPr>
        <w:t xml:space="preserve"> objednávku však nezveřejnil v registru smluv</w:t>
      </w:r>
      <w:r w:rsidR="00CA0ACE">
        <w:rPr>
          <w:rFonts w:asciiTheme="minorHAnsi" w:eastAsia="Segoe UI" w:hAnsiTheme="minorHAnsi" w:cstheme="minorBidi"/>
          <w:color w:val="auto"/>
        </w:rPr>
        <w:t>, a to</w:t>
      </w:r>
      <w:r w:rsidR="00B40AB1" w:rsidRPr="37484180">
        <w:rPr>
          <w:rFonts w:asciiTheme="minorHAnsi" w:eastAsia="Segoe UI" w:hAnsiTheme="minorHAnsi" w:cstheme="minorBidi"/>
          <w:color w:val="auto"/>
        </w:rPr>
        <w:t xml:space="preserve"> </w:t>
      </w:r>
      <w:r w:rsidR="00963E18">
        <w:rPr>
          <w:rFonts w:asciiTheme="minorHAnsi" w:eastAsia="Segoe UI" w:hAnsiTheme="minorHAnsi" w:cstheme="minorBidi"/>
          <w:color w:val="auto"/>
        </w:rPr>
        <w:t>a</w:t>
      </w:r>
      <w:r w:rsidR="00B40AB1" w:rsidRPr="37484180">
        <w:rPr>
          <w:rFonts w:asciiTheme="minorHAnsi" w:eastAsia="Segoe UI" w:hAnsiTheme="minorHAnsi" w:cstheme="minorBidi"/>
          <w:color w:val="auto"/>
        </w:rPr>
        <w:t>ni v</w:t>
      </w:r>
      <w:r w:rsidR="00DF3430">
        <w:rPr>
          <w:rFonts w:asciiTheme="minorHAnsi" w:eastAsia="Segoe UI" w:hAnsiTheme="minorHAnsi" w:cstheme="minorBidi"/>
          <w:color w:val="auto"/>
        </w:rPr>
        <w:t>e</w:t>
      </w:r>
      <w:r w:rsidR="00B40AB1" w:rsidRPr="37484180">
        <w:rPr>
          <w:rFonts w:asciiTheme="minorHAnsi" w:eastAsia="Segoe UI" w:hAnsiTheme="minorHAnsi" w:cstheme="minorBidi"/>
          <w:color w:val="auto"/>
        </w:rPr>
        <w:t xml:space="preserve"> lhůtě </w:t>
      </w:r>
      <w:r w:rsidR="00DF3430">
        <w:rPr>
          <w:rFonts w:asciiTheme="minorHAnsi" w:eastAsia="Segoe UI" w:hAnsiTheme="minorHAnsi" w:cstheme="minorBidi"/>
          <w:color w:val="auto"/>
        </w:rPr>
        <w:t>do tří</w:t>
      </w:r>
      <w:r w:rsidR="00B40AB1" w:rsidRPr="37484180">
        <w:rPr>
          <w:rFonts w:asciiTheme="minorHAnsi" w:eastAsia="Segoe UI" w:hAnsiTheme="minorHAnsi" w:cstheme="minorBidi"/>
          <w:color w:val="auto"/>
        </w:rPr>
        <w:t xml:space="preserve"> měsíců</w:t>
      </w:r>
      <w:r w:rsidR="00DF3430">
        <w:rPr>
          <w:rFonts w:asciiTheme="minorHAnsi" w:eastAsia="Segoe UI" w:hAnsiTheme="minorHAnsi" w:cstheme="minorBidi"/>
          <w:color w:val="auto"/>
        </w:rPr>
        <w:t xml:space="preserve"> ode dne akceptace objednávky dodavatelem</w:t>
      </w:r>
      <w:r w:rsidR="00963E18">
        <w:rPr>
          <w:rFonts w:asciiTheme="minorHAnsi" w:eastAsia="Segoe UI" w:hAnsiTheme="minorHAnsi" w:cstheme="minorBidi"/>
          <w:color w:val="auto"/>
        </w:rPr>
        <w:t>, což mělo za následek její zrušení od počátku</w:t>
      </w:r>
      <w:r w:rsidR="009308BE" w:rsidRPr="37484180">
        <w:rPr>
          <w:rFonts w:asciiTheme="minorHAnsi" w:eastAsia="Segoe UI" w:hAnsiTheme="minorHAnsi" w:cstheme="minorBidi"/>
          <w:color w:val="auto"/>
          <w:vertAlign w:val="superscript"/>
        </w:rPr>
        <w:t>1</w:t>
      </w:r>
      <w:r w:rsidR="000D6915">
        <w:rPr>
          <w:rFonts w:asciiTheme="minorHAnsi" w:eastAsia="Segoe UI" w:hAnsiTheme="minorHAnsi" w:cstheme="minorBidi"/>
          <w:color w:val="auto"/>
          <w:vertAlign w:val="superscript"/>
        </w:rPr>
        <w:t>3</w:t>
      </w:r>
      <w:r w:rsidR="008D657D" w:rsidRPr="37484180">
        <w:rPr>
          <w:rFonts w:asciiTheme="minorHAnsi" w:eastAsia="Segoe UI" w:hAnsiTheme="minorHAnsi" w:cstheme="minorBidi"/>
          <w:color w:val="auto"/>
        </w:rPr>
        <w:t>.</w:t>
      </w:r>
      <w:r w:rsidR="00AF0FDE" w:rsidRPr="37484180">
        <w:rPr>
          <w:rFonts w:asciiTheme="minorHAnsi" w:eastAsia="Segoe UI" w:hAnsiTheme="minorHAnsi" w:cstheme="minorBidi"/>
          <w:color w:val="auto"/>
        </w:rPr>
        <w:t xml:space="preserve"> </w:t>
      </w:r>
      <w:r w:rsidR="000E4F71">
        <w:rPr>
          <w:rFonts w:asciiTheme="minorHAnsi" w:eastAsia="Segoe UI" w:hAnsiTheme="minorHAnsi" w:cstheme="minorBidi"/>
          <w:color w:val="auto"/>
        </w:rPr>
        <w:t xml:space="preserve">IKEM tak uhradil 191 tis. Kč bez právního důvodu. </w:t>
      </w:r>
      <w:r w:rsidR="00BF793F" w:rsidRPr="37484180">
        <w:rPr>
          <w:rFonts w:asciiTheme="minorHAnsi" w:eastAsia="Segoe UI" w:hAnsiTheme="minorHAnsi" w:cstheme="minorBidi"/>
          <w:color w:val="auto"/>
        </w:rPr>
        <w:t xml:space="preserve">NKÚ </w:t>
      </w:r>
      <w:r w:rsidR="00B579CC">
        <w:rPr>
          <w:rFonts w:asciiTheme="minorHAnsi" w:eastAsia="Segoe UI" w:hAnsiTheme="minorHAnsi" w:cstheme="minorBidi"/>
          <w:color w:val="auto"/>
        </w:rPr>
        <w:t>vyhodnotil</w:t>
      </w:r>
      <w:r w:rsidR="00BF793F" w:rsidRPr="37484180">
        <w:rPr>
          <w:rFonts w:asciiTheme="minorHAnsi" w:eastAsia="Segoe UI" w:hAnsiTheme="minorHAnsi" w:cstheme="minorBidi"/>
          <w:color w:val="auto"/>
        </w:rPr>
        <w:t xml:space="preserve"> tento výdaj jako</w:t>
      </w:r>
      <w:r w:rsidR="00747DD2" w:rsidRPr="37484180">
        <w:rPr>
          <w:rFonts w:asciiTheme="minorHAnsi" w:eastAsia="Segoe UI" w:hAnsiTheme="minorHAnsi" w:cstheme="minorBidi"/>
          <w:color w:val="auto"/>
        </w:rPr>
        <w:t xml:space="preserve"> </w:t>
      </w:r>
      <w:r w:rsidR="00747DD2" w:rsidRPr="008848CE">
        <w:rPr>
          <w:rFonts w:asciiTheme="minorHAnsi" w:eastAsia="Segoe UI" w:hAnsiTheme="minorHAnsi" w:cstheme="minorBidi"/>
          <w:color w:val="auto"/>
        </w:rPr>
        <w:t>neoprávněn</w:t>
      </w:r>
      <w:r w:rsidR="009006F3" w:rsidRPr="008848CE">
        <w:rPr>
          <w:rFonts w:asciiTheme="minorHAnsi" w:eastAsia="Segoe UI" w:hAnsiTheme="minorHAnsi" w:cstheme="minorBidi"/>
          <w:color w:val="auto"/>
        </w:rPr>
        <w:t>é</w:t>
      </w:r>
      <w:r w:rsidR="00747DD2" w:rsidRPr="008848CE">
        <w:rPr>
          <w:rFonts w:asciiTheme="minorHAnsi" w:eastAsia="Segoe UI" w:hAnsiTheme="minorHAnsi" w:cstheme="minorBidi"/>
          <w:color w:val="auto"/>
        </w:rPr>
        <w:t xml:space="preserve"> použi</w:t>
      </w:r>
      <w:r w:rsidR="009006F3" w:rsidRPr="008848CE">
        <w:rPr>
          <w:rFonts w:asciiTheme="minorHAnsi" w:eastAsia="Segoe UI" w:hAnsiTheme="minorHAnsi" w:cstheme="minorBidi"/>
          <w:color w:val="auto"/>
        </w:rPr>
        <w:t>tí</w:t>
      </w:r>
      <w:r w:rsidR="00747DD2" w:rsidRPr="008848CE">
        <w:rPr>
          <w:rFonts w:asciiTheme="minorHAnsi" w:eastAsia="Segoe UI" w:hAnsiTheme="minorHAnsi" w:cstheme="minorBidi"/>
          <w:color w:val="auto"/>
        </w:rPr>
        <w:t xml:space="preserve"> peněžní</w:t>
      </w:r>
      <w:r w:rsidR="007A2F42">
        <w:rPr>
          <w:rFonts w:asciiTheme="minorHAnsi" w:eastAsia="Segoe UI" w:hAnsiTheme="minorHAnsi" w:cstheme="minorBidi"/>
          <w:color w:val="auto"/>
        </w:rPr>
        <w:t>ch</w:t>
      </w:r>
      <w:r w:rsidR="00747DD2" w:rsidRPr="008848CE">
        <w:rPr>
          <w:rFonts w:asciiTheme="minorHAnsi" w:eastAsia="Segoe UI" w:hAnsiTheme="minorHAnsi" w:cstheme="minorBidi"/>
          <w:color w:val="auto"/>
        </w:rPr>
        <w:t xml:space="preserve"> prostředk</w:t>
      </w:r>
      <w:r w:rsidR="007A2F42">
        <w:rPr>
          <w:rFonts w:asciiTheme="minorHAnsi" w:eastAsia="Segoe UI" w:hAnsiTheme="minorHAnsi" w:cstheme="minorBidi"/>
          <w:color w:val="auto"/>
        </w:rPr>
        <w:t>ů</w:t>
      </w:r>
      <w:r w:rsidR="00747DD2" w:rsidRPr="008848CE">
        <w:rPr>
          <w:rFonts w:asciiTheme="minorHAnsi" w:eastAsia="Segoe UI" w:hAnsiTheme="minorHAnsi" w:cstheme="minorBidi"/>
          <w:color w:val="auto"/>
        </w:rPr>
        <w:t xml:space="preserve"> státu</w:t>
      </w:r>
      <w:r w:rsidR="00747DD2" w:rsidRPr="008848CE">
        <w:rPr>
          <w:rFonts w:asciiTheme="minorHAnsi" w:eastAsia="Segoe UI" w:hAnsiTheme="minorHAnsi" w:cstheme="minorBidi"/>
          <w:color w:val="auto"/>
          <w:vertAlign w:val="superscript"/>
        </w:rPr>
        <w:t>1</w:t>
      </w:r>
      <w:r w:rsidR="000D6915">
        <w:rPr>
          <w:rFonts w:asciiTheme="minorHAnsi" w:eastAsia="Segoe UI" w:hAnsiTheme="minorHAnsi" w:cstheme="minorBidi"/>
          <w:color w:val="auto"/>
          <w:vertAlign w:val="superscript"/>
        </w:rPr>
        <w:t>6</w:t>
      </w:r>
      <w:r w:rsidR="00747DD2" w:rsidRPr="37484180">
        <w:rPr>
          <w:rFonts w:asciiTheme="minorHAnsi" w:eastAsia="Segoe UI" w:hAnsiTheme="minorHAnsi" w:cstheme="minorBidi"/>
          <w:color w:val="auto"/>
        </w:rPr>
        <w:t>.</w:t>
      </w:r>
    </w:p>
    <w:p w14:paraId="4718FB28" w14:textId="313539DB" w:rsidR="008E3963" w:rsidRDefault="00E53058" w:rsidP="00BB5CC2">
      <w:pPr>
        <w:ind w:right="281"/>
        <w:rPr>
          <w:b/>
          <w:bCs/>
          <w:color w:val="auto"/>
          <w:lang w:eastAsia="cs-CZ"/>
        </w:rPr>
      </w:pPr>
      <w:r w:rsidRPr="0033606A">
        <w:rPr>
          <w:rFonts w:eastAsia="Calibri"/>
          <w:noProof/>
          <w:color w:val="auto"/>
        </w:rPr>
        <w:drawing>
          <wp:anchor distT="0" distB="0" distL="114300" distR="114300" simplePos="0" relativeHeight="251675648" behindDoc="1" locked="0" layoutInCell="1" allowOverlap="1" wp14:anchorId="02CA0082" wp14:editId="7666ADBF">
            <wp:simplePos x="0" y="0"/>
            <wp:positionH relativeFrom="margin">
              <wp:posOffset>2540</wp:posOffset>
            </wp:positionH>
            <wp:positionV relativeFrom="paragraph">
              <wp:posOffset>104775</wp:posOffset>
            </wp:positionV>
            <wp:extent cx="5759450" cy="683895"/>
            <wp:effectExtent l="0" t="0" r="0" b="1905"/>
            <wp:wrapNone/>
            <wp:docPr id="57402563" name="Obrázek 36" descr="Obsah obrázku bílé, snímek obrazovky, černá&#10;&#10;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61093" name="Obrázek 36" descr="Obsah obrázku bílé, snímek obrazovky, černá&#10;&#10;Popis byl vytvořen automaticky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1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4CE0" w:rsidRPr="0033606A">
        <w:rPr>
          <w:rFonts w:eastAsia="Calibri"/>
          <w:noProof/>
          <w:color w:val="auto"/>
        </w:rPr>
        <w:drawing>
          <wp:anchor distT="0" distB="0" distL="114300" distR="114300" simplePos="0" relativeHeight="251676672" behindDoc="0" locked="0" layoutInCell="1" allowOverlap="1" wp14:anchorId="3D58D343" wp14:editId="10F03F0B">
            <wp:simplePos x="0" y="0"/>
            <wp:positionH relativeFrom="margin">
              <wp:posOffset>41275</wp:posOffset>
            </wp:positionH>
            <wp:positionV relativeFrom="paragraph">
              <wp:posOffset>137299</wp:posOffset>
            </wp:positionV>
            <wp:extent cx="765175" cy="623570"/>
            <wp:effectExtent l="0" t="0" r="0" b="0"/>
            <wp:wrapSquare wrapText="bothSides"/>
            <wp:docPr id="1525573855" name="Obrázek 35" descr="Obsah obrázku černá, tm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80501" name="Obrázek 35" descr="Obsah obrázku černá, tm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7F551" w14:textId="2623BBDE" w:rsidR="00CD0E18" w:rsidRPr="0033606A" w:rsidRDefault="003049AF" w:rsidP="00AD4FB5">
      <w:pPr>
        <w:ind w:right="281"/>
        <w:jc w:val="left"/>
        <w:rPr>
          <w:b/>
          <w:bCs/>
          <w:color w:val="auto"/>
          <w:lang w:eastAsia="cs-CZ"/>
        </w:rPr>
      </w:pPr>
      <w:r w:rsidRPr="0033606A">
        <w:rPr>
          <w:b/>
          <w:bCs/>
          <w:color w:val="auto"/>
          <w:lang w:eastAsia="cs-CZ"/>
        </w:rPr>
        <w:t>7</w:t>
      </w:r>
      <w:r>
        <w:rPr>
          <w:b/>
          <w:bCs/>
          <w:color w:val="auto"/>
          <w:lang w:eastAsia="cs-CZ"/>
        </w:rPr>
        <w:t>7</w:t>
      </w:r>
      <w:r w:rsidRPr="0033606A">
        <w:rPr>
          <w:b/>
          <w:bCs/>
          <w:color w:val="auto"/>
          <w:lang w:eastAsia="cs-CZ"/>
        </w:rPr>
        <w:t xml:space="preserve"> % kontrolovaného </w:t>
      </w:r>
      <w:r w:rsidR="000603EC" w:rsidRPr="0033606A">
        <w:rPr>
          <w:b/>
          <w:bCs/>
          <w:color w:val="auto"/>
          <w:lang w:eastAsia="cs-CZ"/>
        </w:rPr>
        <w:t xml:space="preserve">majetku </w:t>
      </w:r>
      <w:r w:rsidRPr="0033606A">
        <w:rPr>
          <w:b/>
          <w:bCs/>
          <w:color w:val="auto"/>
          <w:lang w:eastAsia="cs-CZ"/>
        </w:rPr>
        <w:t xml:space="preserve">vyřazeného </w:t>
      </w:r>
      <w:r w:rsidR="00E8024B">
        <w:rPr>
          <w:b/>
          <w:bCs/>
          <w:color w:val="auto"/>
          <w:lang w:eastAsia="cs-CZ"/>
        </w:rPr>
        <w:t>likvidací</w:t>
      </w:r>
      <w:r w:rsidRPr="0033606A">
        <w:rPr>
          <w:b/>
          <w:bCs/>
          <w:color w:val="auto"/>
          <w:lang w:eastAsia="cs-CZ"/>
        </w:rPr>
        <w:t xml:space="preserve"> </w:t>
      </w:r>
      <w:r w:rsidR="00002F88">
        <w:rPr>
          <w:b/>
          <w:bCs/>
          <w:color w:val="auto"/>
          <w:lang w:eastAsia="cs-CZ"/>
        </w:rPr>
        <w:t>zlikvidoval</w:t>
      </w:r>
      <w:r w:rsidR="00002F88" w:rsidRPr="0033606A">
        <w:rPr>
          <w:b/>
          <w:bCs/>
          <w:color w:val="auto"/>
          <w:lang w:eastAsia="cs-CZ"/>
        </w:rPr>
        <w:t xml:space="preserve"> </w:t>
      </w:r>
      <w:r w:rsidR="007A2F42" w:rsidRPr="0033606A">
        <w:rPr>
          <w:b/>
          <w:bCs/>
          <w:color w:val="auto"/>
          <w:lang w:eastAsia="cs-CZ"/>
        </w:rPr>
        <w:t xml:space="preserve">IKEM </w:t>
      </w:r>
      <w:r w:rsidRPr="0033606A">
        <w:rPr>
          <w:b/>
          <w:bCs/>
          <w:color w:val="auto"/>
          <w:lang w:eastAsia="cs-CZ"/>
        </w:rPr>
        <w:t>bez potřebných dokladů.</w:t>
      </w:r>
    </w:p>
    <w:p w14:paraId="433AD85A" w14:textId="77777777" w:rsidR="002D2003" w:rsidRDefault="002D2003" w:rsidP="00B131AB">
      <w:pPr>
        <w:rPr>
          <w:rFonts w:asciiTheme="minorHAnsi" w:eastAsia="Segoe UI" w:hAnsiTheme="minorHAnsi" w:cstheme="minorHAnsi"/>
          <w:iCs/>
          <w:color w:val="auto"/>
        </w:rPr>
      </w:pPr>
    </w:p>
    <w:p w14:paraId="438AC9D0" w14:textId="3DFA41A7" w:rsidR="00986CB8" w:rsidRPr="00986CB8" w:rsidRDefault="003049AF" w:rsidP="00BB5CC2">
      <w:pPr>
        <w:spacing w:before="340"/>
        <w:rPr>
          <w:rFonts w:eastAsia="Calibri"/>
          <w:color w:val="auto"/>
        </w:rPr>
      </w:pPr>
      <w:r w:rsidRPr="26F299A9">
        <w:rPr>
          <w:rFonts w:asciiTheme="minorHAnsi" w:eastAsia="Segoe UI" w:hAnsiTheme="minorHAnsi" w:cstheme="minorBidi"/>
          <w:color w:val="auto"/>
        </w:rPr>
        <w:t>4.</w:t>
      </w:r>
      <w:r w:rsidR="007A2F42">
        <w:rPr>
          <w:rFonts w:asciiTheme="minorHAnsi" w:eastAsia="Segoe UI" w:hAnsiTheme="minorHAnsi" w:cstheme="minorBidi"/>
          <w:color w:val="auto"/>
        </w:rPr>
        <w:t>23</w:t>
      </w:r>
      <w:r w:rsidR="003D42B1">
        <w:rPr>
          <w:rFonts w:asciiTheme="minorHAnsi" w:eastAsia="Segoe UI" w:hAnsiTheme="minorHAnsi" w:cstheme="minorBidi"/>
          <w:color w:val="auto"/>
        </w:rPr>
        <w:tab/>
      </w:r>
      <w:r w:rsidRPr="00986CB8">
        <w:rPr>
          <w:rFonts w:eastAsia="Calibri"/>
          <w:color w:val="auto"/>
        </w:rPr>
        <w:t xml:space="preserve">V oblasti vyřazování majetku zjistil </w:t>
      </w:r>
      <w:r w:rsidR="007A2F42" w:rsidRPr="00986CB8">
        <w:rPr>
          <w:rFonts w:eastAsia="Calibri"/>
          <w:color w:val="auto"/>
        </w:rPr>
        <w:t xml:space="preserve">NKÚ </w:t>
      </w:r>
      <w:r w:rsidRPr="00986CB8">
        <w:rPr>
          <w:rFonts w:eastAsia="Calibri"/>
          <w:color w:val="auto"/>
        </w:rPr>
        <w:t xml:space="preserve">nedostatky zejména v průkaznosti a správnosti </w:t>
      </w:r>
      <w:r w:rsidR="00DF3430" w:rsidRPr="00986CB8">
        <w:rPr>
          <w:rFonts w:eastAsia="Calibri"/>
          <w:color w:val="auto"/>
        </w:rPr>
        <w:t>evid</w:t>
      </w:r>
      <w:r w:rsidR="00DF3430">
        <w:rPr>
          <w:rFonts w:eastAsia="Calibri"/>
          <w:color w:val="auto"/>
        </w:rPr>
        <w:t>ence</w:t>
      </w:r>
      <w:r w:rsidR="00DF3430" w:rsidRPr="00986CB8">
        <w:rPr>
          <w:rFonts w:eastAsia="Calibri"/>
          <w:color w:val="auto"/>
        </w:rPr>
        <w:t xml:space="preserve"> </w:t>
      </w:r>
      <w:r w:rsidRPr="00986CB8">
        <w:rPr>
          <w:rFonts w:eastAsia="Calibri"/>
          <w:color w:val="auto"/>
        </w:rPr>
        <w:t xml:space="preserve">a dokladování likvidace majetku. </w:t>
      </w:r>
      <w:r w:rsidRPr="007021E7">
        <w:rPr>
          <w:rFonts w:eastAsia="Calibri"/>
          <w:color w:val="auto"/>
        </w:rPr>
        <w:t xml:space="preserve">IKEM ve </w:t>
      </w:r>
      <w:r w:rsidR="005C01D0" w:rsidRPr="007021E7">
        <w:rPr>
          <w:rFonts w:eastAsia="Calibri"/>
          <w:color w:val="auto"/>
        </w:rPr>
        <w:t xml:space="preserve">20 </w:t>
      </w:r>
      <w:r w:rsidR="00D50845" w:rsidRPr="007021E7">
        <w:rPr>
          <w:rFonts w:eastAsia="Calibri"/>
          <w:color w:val="auto"/>
        </w:rPr>
        <w:t xml:space="preserve">z </w:t>
      </w:r>
      <w:r w:rsidR="00502336" w:rsidRPr="007021E7">
        <w:rPr>
          <w:rFonts w:eastAsia="Calibri"/>
          <w:color w:val="auto"/>
        </w:rPr>
        <w:t xml:space="preserve">26 </w:t>
      </w:r>
      <w:r w:rsidR="00567F42" w:rsidRPr="007021E7">
        <w:rPr>
          <w:rFonts w:eastAsia="Calibri"/>
          <w:color w:val="auto"/>
        </w:rPr>
        <w:t xml:space="preserve">kontrolovaných položek majetku </w:t>
      </w:r>
      <w:r w:rsidR="00502336" w:rsidRPr="007021E7">
        <w:rPr>
          <w:rFonts w:eastAsia="Calibri"/>
          <w:color w:val="auto"/>
        </w:rPr>
        <w:t xml:space="preserve">vyřazených </w:t>
      </w:r>
      <w:r w:rsidR="005A1969" w:rsidRPr="007021E7">
        <w:rPr>
          <w:rFonts w:eastAsia="Calibri"/>
          <w:color w:val="auto"/>
        </w:rPr>
        <w:t>likvidací</w:t>
      </w:r>
      <w:r w:rsidR="00502336" w:rsidRPr="007021E7">
        <w:rPr>
          <w:rFonts w:eastAsia="Calibri"/>
          <w:color w:val="auto"/>
        </w:rPr>
        <w:t xml:space="preserve"> </w:t>
      </w:r>
      <w:r w:rsidRPr="007021E7">
        <w:rPr>
          <w:rFonts w:eastAsia="Calibri"/>
          <w:color w:val="auto"/>
        </w:rPr>
        <w:t>disponoval doklady</w:t>
      </w:r>
      <w:r w:rsidR="000917FB" w:rsidRPr="007021E7">
        <w:rPr>
          <w:rFonts w:eastAsia="Calibri"/>
          <w:color w:val="auto"/>
        </w:rPr>
        <w:t>, kde byla vyčíslena pouze hmotnost v</w:t>
      </w:r>
      <w:r w:rsidR="007A2F42">
        <w:rPr>
          <w:rFonts w:eastAsia="Calibri"/>
          <w:color w:val="auto"/>
        </w:rPr>
        <w:t xml:space="preserve"> kilogramech </w:t>
      </w:r>
      <w:r w:rsidR="007C1407" w:rsidRPr="007021E7">
        <w:rPr>
          <w:rFonts w:eastAsia="Calibri"/>
          <w:color w:val="auto"/>
        </w:rPr>
        <w:t>zlikvidovaného majetku bez bližší identifikace</w:t>
      </w:r>
      <w:r w:rsidR="00395B2A" w:rsidRPr="007021E7">
        <w:rPr>
          <w:rFonts w:eastAsia="Calibri"/>
          <w:color w:val="auto"/>
        </w:rPr>
        <w:t>.</w:t>
      </w:r>
      <w:r w:rsidR="007C1407" w:rsidRPr="007021E7">
        <w:rPr>
          <w:rFonts w:eastAsia="Calibri"/>
          <w:color w:val="auto"/>
        </w:rPr>
        <w:t xml:space="preserve"> </w:t>
      </w:r>
      <w:r w:rsidR="00395B2A" w:rsidRPr="007021E7">
        <w:rPr>
          <w:rFonts w:eastAsia="Calibri"/>
          <w:color w:val="auto"/>
        </w:rPr>
        <w:t>N</w:t>
      </w:r>
      <w:r w:rsidRPr="007021E7">
        <w:rPr>
          <w:rFonts w:eastAsia="Calibri"/>
          <w:color w:val="auto"/>
        </w:rPr>
        <w:t>ebylo tak možné ověřit, jak</w:t>
      </w:r>
      <w:r w:rsidR="00B942A9">
        <w:rPr>
          <w:rFonts w:eastAsia="Calibri"/>
          <w:color w:val="auto"/>
        </w:rPr>
        <w:t>ý majetek byl vyřazen</w:t>
      </w:r>
      <w:r w:rsidR="00637128" w:rsidRPr="007021E7">
        <w:rPr>
          <w:rFonts w:eastAsia="Calibri"/>
          <w:color w:val="auto"/>
        </w:rPr>
        <w:t xml:space="preserve"> a</w:t>
      </w:r>
      <w:r w:rsidR="00B942A9">
        <w:rPr>
          <w:rFonts w:eastAsia="Calibri"/>
          <w:color w:val="auto"/>
        </w:rPr>
        <w:t xml:space="preserve">ni jak s ním </w:t>
      </w:r>
      <w:r w:rsidRPr="007021E7">
        <w:rPr>
          <w:rFonts w:eastAsia="Calibri"/>
          <w:color w:val="auto"/>
        </w:rPr>
        <w:t xml:space="preserve">bylo </w:t>
      </w:r>
      <w:r w:rsidRPr="003941BA">
        <w:rPr>
          <w:rFonts w:eastAsia="Calibri"/>
          <w:color w:val="auto"/>
        </w:rPr>
        <w:t>skutečně naloženo. Tím</w:t>
      </w:r>
      <w:r w:rsidR="00126FDA" w:rsidRPr="003941BA">
        <w:rPr>
          <w:rFonts w:eastAsia="Calibri"/>
          <w:color w:val="auto"/>
        </w:rPr>
        <w:t>to</w:t>
      </w:r>
      <w:r w:rsidR="009660E8" w:rsidRPr="003941BA">
        <w:rPr>
          <w:rFonts w:eastAsia="Calibri"/>
          <w:color w:val="auto"/>
        </w:rPr>
        <w:t xml:space="preserve"> jednáním</w:t>
      </w:r>
      <w:r w:rsidRPr="003941BA">
        <w:rPr>
          <w:rFonts w:eastAsia="Calibri"/>
          <w:color w:val="auto"/>
        </w:rPr>
        <w:t xml:space="preserve"> porušil </w:t>
      </w:r>
      <w:r w:rsidR="00B942A9">
        <w:rPr>
          <w:rFonts w:eastAsia="Calibri"/>
          <w:color w:val="auto"/>
        </w:rPr>
        <w:t xml:space="preserve">IKEM </w:t>
      </w:r>
      <w:r w:rsidRPr="003941BA">
        <w:rPr>
          <w:rFonts w:eastAsia="Calibri"/>
          <w:color w:val="auto"/>
        </w:rPr>
        <w:t xml:space="preserve">nejen </w:t>
      </w:r>
      <w:r w:rsidR="00B942A9">
        <w:rPr>
          <w:rFonts w:eastAsia="Calibri"/>
          <w:color w:val="auto"/>
        </w:rPr>
        <w:t>své interní</w:t>
      </w:r>
      <w:r w:rsidR="00B942A9" w:rsidRPr="003941BA">
        <w:rPr>
          <w:rFonts w:eastAsia="Calibri"/>
          <w:color w:val="auto"/>
        </w:rPr>
        <w:t xml:space="preserve"> předpisy</w:t>
      </w:r>
      <w:r w:rsidR="00B942A9">
        <w:rPr>
          <w:rFonts w:eastAsia="Calibri"/>
          <w:color w:val="auto"/>
        </w:rPr>
        <w:t>, ale i zákon o účetnictví</w:t>
      </w:r>
      <w:r w:rsidRPr="003941BA">
        <w:rPr>
          <w:rStyle w:val="Znakapoznpodarou"/>
          <w:rFonts w:eastAsia="Calibri"/>
          <w:color w:val="auto"/>
        </w:rPr>
        <w:footnoteReference w:id="32"/>
      </w:r>
      <w:r w:rsidR="00B942A9">
        <w:rPr>
          <w:rFonts w:eastAsia="Calibri"/>
          <w:color w:val="auto"/>
        </w:rPr>
        <w:t>.</w:t>
      </w:r>
      <w:r w:rsidRPr="00986CB8">
        <w:rPr>
          <w:rFonts w:eastAsia="Calibri"/>
          <w:color w:val="auto"/>
        </w:rPr>
        <w:t xml:space="preserve"> </w:t>
      </w:r>
      <w:r w:rsidR="00B942A9">
        <w:rPr>
          <w:rFonts w:eastAsia="Calibri"/>
          <w:color w:val="auto"/>
        </w:rPr>
        <w:t>V</w:t>
      </w:r>
      <w:r w:rsidR="00C9062B">
        <w:rPr>
          <w:rFonts w:eastAsia="Calibri"/>
          <w:color w:val="auto"/>
        </w:rPr>
        <w:t xml:space="preserve"> důsledku </w:t>
      </w:r>
      <w:r w:rsidR="00B942A9">
        <w:rPr>
          <w:rFonts w:eastAsia="Calibri"/>
          <w:color w:val="auto"/>
        </w:rPr>
        <w:t>uvedených</w:t>
      </w:r>
      <w:r w:rsidR="00657D0E">
        <w:rPr>
          <w:rFonts w:eastAsia="Calibri"/>
          <w:color w:val="auto"/>
        </w:rPr>
        <w:t xml:space="preserve"> pochybení</w:t>
      </w:r>
      <w:r w:rsidR="00246449">
        <w:rPr>
          <w:rFonts w:eastAsia="Calibri"/>
          <w:color w:val="auto"/>
        </w:rPr>
        <w:t xml:space="preserve"> nebylo </w:t>
      </w:r>
      <w:r w:rsidRPr="00986CB8">
        <w:rPr>
          <w:rFonts w:eastAsia="Calibri"/>
          <w:color w:val="auto"/>
        </w:rPr>
        <w:t>účetnictví</w:t>
      </w:r>
      <w:r w:rsidR="00B942A9">
        <w:rPr>
          <w:rFonts w:eastAsia="Calibri"/>
          <w:color w:val="auto"/>
        </w:rPr>
        <w:t xml:space="preserve"> IKEM</w:t>
      </w:r>
      <w:r w:rsidRPr="00986CB8">
        <w:rPr>
          <w:rFonts w:eastAsia="Calibri"/>
          <w:color w:val="auto"/>
        </w:rPr>
        <w:t xml:space="preserve"> vedeno průkaz</w:t>
      </w:r>
      <w:r w:rsidR="00246449">
        <w:rPr>
          <w:rFonts w:eastAsia="Calibri"/>
          <w:color w:val="auto"/>
        </w:rPr>
        <w:t>ně</w:t>
      </w:r>
      <w:r>
        <w:rPr>
          <w:rStyle w:val="Znakapoznpodarou"/>
          <w:rFonts w:eastAsia="Calibri"/>
          <w:color w:val="auto"/>
        </w:rPr>
        <w:footnoteReference w:id="33"/>
      </w:r>
      <w:r w:rsidRPr="00986CB8">
        <w:rPr>
          <w:rFonts w:eastAsia="Calibri"/>
          <w:color w:val="auto"/>
        </w:rPr>
        <w:t>.</w:t>
      </w:r>
    </w:p>
    <w:p w14:paraId="3E6D1797" w14:textId="11748D79" w:rsidR="004D1A16" w:rsidRDefault="003049AF" w:rsidP="0065358C">
      <w:pPr>
        <w:rPr>
          <w:rFonts w:asciiTheme="minorHAnsi" w:eastAsia="Segoe UI" w:hAnsiTheme="minorHAnsi" w:cstheme="minorBidi"/>
          <w:color w:val="auto"/>
        </w:rPr>
      </w:pPr>
      <w:r w:rsidRPr="263A4C21">
        <w:rPr>
          <w:rFonts w:asciiTheme="minorHAnsi" w:eastAsia="Segoe UI" w:hAnsiTheme="minorHAnsi" w:cstheme="minorBidi"/>
          <w:color w:val="auto"/>
        </w:rPr>
        <w:t>4.</w:t>
      </w:r>
      <w:r w:rsidR="004847BD">
        <w:rPr>
          <w:rFonts w:asciiTheme="minorHAnsi" w:eastAsia="Segoe UI" w:hAnsiTheme="minorHAnsi" w:cstheme="minorBidi"/>
          <w:color w:val="auto"/>
        </w:rPr>
        <w:t>2</w:t>
      </w:r>
      <w:r w:rsidR="00B942A9">
        <w:rPr>
          <w:rFonts w:asciiTheme="minorHAnsi" w:eastAsia="Segoe UI" w:hAnsiTheme="minorHAnsi" w:cstheme="minorBidi"/>
          <w:color w:val="auto"/>
        </w:rPr>
        <w:t>4</w:t>
      </w:r>
      <w:r>
        <w:rPr>
          <w:rFonts w:asciiTheme="minorHAnsi" w:eastAsia="Segoe UI" w:hAnsiTheme="minorHAnsi" w:cstheme="minorHAnsi"/>
          <w:iCs/>
          <w:color w:val="auto"/>
        </w:rPr>
        <w:tab/>
      </w:r>
      <w:r w:rsidR="000B10AA" w:rsidRPr="263A4C21">
        <w:rPr>
          <w:rFonts w:asciiTheme="minorHAnsi" w:eastAsia="Segoe UI" w:hAnsiTheme="minorHAnsi" w:cstheme="minorBidi"/>
          <w:color w:val="auto"/>
        </w:rPr>
        <w:t xml:space="preserve">Ve dvou případech </w:t>
      </w:r>
      <w:r w:rsidR="005D2695" w:rsidRPr="263A4C21">
        <w:rPr>
          <w:rFonts w:asciiTheme="minorHAnsi" w:eastAsia="Segoe UI" w:hAnsiTheme="minorHAnsi" w:cstheme="minorBidi"/>
          <w:color w:val="auto"/>
        </w:rPr>
        <w:t xml:space="preserve">kontrolovaného vyřazeného majetku </w:t>
      </w:r>
      <w:r w:rsidR="00D3779D" w:rsidRPr="263A4C21">
        <w:rPr>
          <w:rFonts w:asciiTheme="minorHAnsi" w:eastAsia="Segoe UI" w:hAnsiTheme="minorHAnsi" w:cstheme="minorBidi"/>
          <w:color w:val="auto"/>
        </w:rPr>
        <w:t xml:space="preserve">předal </w:t>
      </w:r>
      <w:r w:rsidR="00B942A9" w:rsidRPr="263A4C21">
        <w:rPr>
          <w:rFonts w:asciiTheme="minorHAnsi" w:eastAsia="Segoe UI" w:hAnsiTheme="minorHAnsi" w:cstheme="minorBidi"/>
          <w:color w:val="auto"/>
        </w:rPr>
        <w:t xml:space="preserve">IKEM </w:t>
      </w:r>
      <w:r w:rsidR="005D2695" w:rsidRPr="263A4C21">
        <w:rPr>
          <w:rFonts w:asciiTheme="minorHAnsi" w:eastAsia="Segoe UI" w:hAnsiTheme="minorHAnsi" w:cstheme="minorBidi"/>
          <w:color w:val="auto"/>
        </w:rPr>
        <w:t xml:space="preserve">tento </w:t>
      </w:r>
      <w:r w:rsidR="00D3779D" w:rsidRPr="263A4C21">
        <w:rPr>
          <w:rFonts w:asciiTheme="minorHAnsi" w:eastAsia="Segoe UI" w:hAnsiTheme="minorHAnsi" w:cstheme="minorBidi"/>
          <w:color w:val="auto"/>
        </w:rPr>
        <w:t xml:space="preserve">majetek k likvidaci ještě před vydáním </w:t>
      </w:r>
      <w:r w:rsidR="00B942A9" w:rsidRPr="00851F3D">
        <w:rPr>
          <w:rFonts w:asciiTheme="minorHAnsi" w:eastAsia="Segoe UI" w:hAnsiTheme="minorHAnsi" w:cstheme="minorBidi"/>
          <w:color w:val="auto"/>
        </w:rPr>
        <w:t>r</w:t>
      </w:r>
      <w:r w:rsidR="00D3779D" w:rsidRPr="00851F3D">
        <w:rPr>
          <w:rFonts w:asciiTheme="minorHAnsi" w:eastAsia="Segoe UI" w:hAnsiTheme="minorHAnsi" w:cstheme="minorBidi"/>
          <w:color w:val="auto"/>
        </w:rPr>
        <w:t xml:space="preserve">ozhodnutí o trvalé </w:t>
      </w:r>
      <w:r w:rsidR="00C20176" w:rsidRPr="00851F3D">
        <w:rPr>
          <w:rFonts w:asciiTheme="minorHAnsi" w:eastAsia="Segoe UI" w:hAnsiTheme="minorHAnsi" w:cstheme="minorBidi"/>
          <w:color w:val="auto"/>
        </w:rPr>
        <w:t>nepotřebnosti</w:t>
      </w:r>
      <w:r w:rsidR="00B942A9">
        <w:rPr>
          <w:rFonts w:asciiTheme="minorHAnsi" w:eastAsia="Segoe UI" w:hAnsiTheme="minorHAnsi" w:cstheme="minorBidi"/>
          <w:color w:val="auto"/>
        </w:rPr>
        <w:t>,</w:t>
      </w:r>
      <w:r w:rsidR="008D230F" w:rsidRPr="263A4C21">
        <w:rPr>
          <w:rFonts w:asciiTheme="minorHAnsi" w:eastAsia="Segoe UI" w:hAnsiTheme="minorHAnsi" w:cstheme="minorBidi"/>
          <w:color w:val="auto"/>
        </w:rPr>
        <w:t xml:space="preserve"> nesplnil t</w:t>
      </w:r>
      <w:r w:rsidR="00B942A9">
        <w:rPr>
          <w:rFonts w:asciiTheme="minorHAnsi" w:eastAsia="Segoe UI" w:hAnsiTheme="minorHAnsi" w:cstheme="minorBidi"/>
          <w:color w:val="auto"/>
        </w:rPr>
        <w:t>edy</w:t>
      </w:r>
      <w:r w:rsidR="008D230F" w:rsidRPr="263A4C21">
        <w:rPr>
          <w:rFonts w:asciiTheme="minorHAnsi" w:eastAsia="Segoe UI" w:hAnsiTheme="minorHAnsi" w:cstheme="minorBidi"/>
          <w:color w:val="auto"/>
        </w:rPr>
        <w:t xml:space="preserve"> povinnost pečovat o zachování majetku</w:t>
      </w:r>
      <w:r w:rsidR="0071240E">
        <w:rPr>
          <w:rFonts w:asciiTheme="minorHAnsi" w:eastAsia="Segoe UI" w:hAnsiTheme="minorHAnsi" w:cstheme="minorBidi"/>
          <w:color w:val="auto"/>
        </w:rPr>
        <w:t>, dbát o</w:t>
      </w:r>
      <w:r w:rsidR="008D230F" w:rsidRPr="263A4C21">
        <w:rPr>
          <w:rFonts w:asciiTheme="minorHAnsi" w:eastAsia="Segoe UI" w:hAnsiTheme="minorHAnsi" w:cstheme="minorBidi"/>
          <w:color w:val="auto"/>
        </w:rPr>
        <w:t xml:space="preserve"> jeho údržbu a chránit jej před poškozením, zničením, ztrátou</w:t>
      </w:r>
      <w:r w:rsidR="00C20176" w:rsidRPr="263A4C21">
        <w:rPr>
          <w:rFonts w:asciiTheme="minorHAnsi" w:eastAsia="Segoe UI" w:hAnsiTheme="minorHAnsi" w:cstheme="minorBidi"/>
          <w:color w:val="auto"/>
        </w:rPr>
        <w:t>, odcizením nebo zneužitím</w:t>
      </w:r>
      <w:r w:rsidR="0071240E">
        <w:rPr>
          <w:rFonts w:asciiTheme="minorHAnsi" w:eastAsia="Segoe UI" w:hAnsiTheme="minorHAnsi" w:cstheme="minorBidi"/>
          <w:color w:val="auto"/>
        </w:rPr>
        <w:t>.</w:t>
      </w:r>
      <w:r>
        <w:rPr>
          <w:rStyle w:val="Znakapoznpodarou"/>
          <w:rFonts w:asciiTheme="minorHAnsi" w:eastAsia="Segoe UI" w:hAnsiTheme="minorHAnsi" w:cstheme="minorBidi"/>
          <w:color w:val="auto"/>
        </w:rPr>
        <w:footnoteReference w:id="34"/>
      </w:r>
      <w:r w:rsidR="00BC6807" w:rsidRPr="263A4C21">
        <w:rPr>
          <w:rFonts w:asciiTheme="minorHAnsi" w:eastAsia="Segoe UI" w:hAnsiTheme="minorHAnsi" w:cstheme="minorBidi"/>
          <w:color w:val="auto"/>
        </w:rPr>
        <w:t xml:space="preserve"> V</w:t>
      </w:r>
      <w:r w:rsidR="00FF7F88">
        <w:rPr>
          <w:rFonts w:asciiTheme="minorHAnsi" w:eastAsia="Segoe UI" w:hAnsiTheme="minorHAnsi" w:cstheme="minorBidi"/>
          <w:color w:val="auto"/>
        </w:rPr>
        <w:t xml:space="preserve"> </w:t>
      </w:r>
      <w:r w:rsidR="00BC6807" w:rsidRPr="263A4C21">
        <w:rPr>
          <w:rFonts w:asciiTheme="minorHAnsi" w:eastAsia="Segoe UI" w:hAnsiTheme="minorHAnsi" w:cstheme="minorBidi"/>
          <w:color w:val="auto"/>
        </w:rPr>
        <w:t>jednom z</w:t>
      </w:r>
      <w:r w:rsidR="00FF7F88">
        <w:rPr>
          <w:rFonts w:asciiTheme="minorHAnsi" w:eastAsia="Segoe UI" w:hAnsiTheme="minorHAnsi" w:cstheme="minorBidi"/>
          <w:color w:val="auto"/>
        </w:rPr>
        <w:t xml:space="preserve"> </w:t>
      </w:r>
      <w:r w:rsidR="00BC6807" w:rsidRPr="263A4C21">
        <w:rPr>
          <w:rFonts w:asciiTheme="minorHAnsi" w:eastAsia="Segoe UI" w:hAnsiTheme="minorHAnsi" w:cstheme="minorBidi"/>
          <w:color w:val="auto"/>
        </w:rPr>
        <w:t xml:space="preserve">uvedených případů </w:t>
      </w:r>
      <w:r w:rsidR="00DF3430">
        <w:rPr>
          <w:rFonts w:asciiTheme="minorHAnsi" w:eastAsia="Segoe UI" w:hAnsiTheme="minorHAnsi" w:cstheme="minorBidi"/>
          <w:color w:val="auto"/>
        </w:rPr>
        <w:t>evidoval</w:t>
      </w:r>
      <w:r w:rsidR="00DF3430" w:rsidRPr="263A4C21">
        <w:rPr>
          <w:rFonts w:asciiTheme="minorHAnsi" w:eastAsia="Segoe UI" w:hAnsiTheme="minorHAnsi" w:cstheme="minorBidi"/>
          <w:color w:val="auto"/>
        </w:rPr>
        <w:t xml:space="preserve"> </w:t>
      </w:r>
      <w:r w:rsidR="001B30A1" w:rsidRPr="263A4C21">
        <w:rPr>
          <w:rFonts w:asciiTheme="minorHAnsi" w:eastAsia="Segoe UI" w:hAnsiTheme="minorHAnsi" w:cstheme="minorBidi"/>
          <w:color w:val="auto"/>
        </w:rPr>
        <w:t xml:space="preserve">položku </w:t>
      </w:r>
      <w:r w:rsidR="00DF3430">
        <w:rPr>
          <w:rFonts w:asciiTheme="minorHAnsi" w:eastAsia="Segoe UI" w:hAnsiTheme="minorHAnsi" w:cstheme="minorBidi"/>
          <w:color w:val="auto"/>
        </w:rPr>
        <w:t xml:space="preserve">majetku vyřazenou likvidací </w:t>
      </w:r>
      <w:r w:rsidR="001B30A1" w:rsidRPr="263A4C21">
        <w:rPr>
          <w:rFonts w:asciiTheme="minorHAnsi" w:eastAsia="Segoe UI" w:hAnsiTheme="minorHAnsi" w:cstheme="minorBidi"/>
          <w:color w:val="auto"/>
        </w:rPr>
        <w:t>v</w:t>
      </w:r>
      <w:r w:rsidR="00521D9D">
        <w:rPr>
          <w:rFonts w:asciiTheme="minorHAnsi" w:eastAsia="Segoe UI" w:hAnsiTheme="minorHAnsi" w:cstheme="minorBidi"/>
          <w:color w:val="auto"/>
        </w:rPr>
        <w:t xml:space="preserve"> zůstatkové </w:t>
      </w:r>
      <w:r w:rsidR="001B30A1" w:rsidRPr="263A4C21">
        <w:rPr>
          <w:rFonts w:asciiTheme="minorHAnsi" w:eastAsia="Segoe UI" w:hAnsiTheme="minorHAnsi" w:cstheme="minorBidi"/>
          <w:color w:val="auto"/>
        </w:rPr>
        <w:t>hodnotě 8</w:t>
      </w:r>
      <w:r w:rsidR="00A53ABF">
        <w:rPr>
          <w:rFonts w:asciiTheme="minorHAnsi" w:eastAsia="Segoe UI" w:hAnsiTheme="minorHAnsi" w:cstheme="minorBidi"/>
          <w:color w:val="auto"/>
        </w:rPr>
        <w:t>4</w:t>
      </w:r>
      <w:r w:rsidR="001B30A1" w:rsidRPr="263A4C21">
        <w:rPr>
          <w:rFonts w:asciiTheme="minorHAnsi" w:eastAsia="Segoe UI" w:hAnsiTheme="minorHAnsi" w:cstheme="minorBidi"/>
          <w:color w:val="auto"/>
        </w:rPr>
        <w:t xml:space="preserve"> tis. Kč </w:t>
      </w:r>
      <w:r w:rsidR="00DF3430">
        <w:rPr>
          <w:rFonts w:asciiTheme="minorHAnsi" w:eastAsia="Segoe UI" w:hAnsiTheme="minorHAnsi" w:cstheme="minorBidi"/>
          <w:color w:val="auto"/>
        </w:rPr>
        <w:t>v</w:t>
      </w:r>
      <w:r w:rsidR="67FA238F" w:rsidRPr="263A4C21">
        <w:rPr>
          <w:rFonts w:asciiTheme="minorHAnsi" w:eastAsia="Segoe UI" w:hAnsiTheme="minorHAnsi" w:cstheme="minorBidi"/>
          <w:color w:val="auto"/>
        </w:rPr>
        <w:t xml:space="preserve"> účetnictví </w:t>
      </w:r>
      <w:r w:rsidR="00561C4D" w:rsidRPr="263A4C21">
        <w:rPr>
          <w:rFonts w:asciiTheme="minorHAnsi" w:eastAsia="Segoe UI" w:hAnsiTheme="minorHAnsi" w:cstheme="minorBidi"/>
          <w:color w:val="auto"/>
        </w:rPr>
        <w:t xml:space="preserve">téměř 6 měsíců </w:t>
      </w:r>
      <w:r w:rsidR="0089743C" w:rsidRPr="263A4C21">
        <w:rPr>
          <w:rFonts w:asciiTheme="minorHAnsi" w:eastAsia="Segoe UI" w:hAnsiTheme="minorHAnsi" w:cstheme="minorBidi"/>
          <w:color w:val="auto"/>
        </w:rPr>
        <w:t xml:space="preserve">po jejím </w:t>
      </w:r>
      <w:r w:rsidR="0089743C" w:rsidRPr="263A4C21">
        <w:rPr>
          <w:rFonts w:asciiTheme="minorHAnsi" w:eastAsia="Segoe UI" w:hAnsiTheme="minorHAnsi" w:cstheme="minorBidi"/>
          <w:color w:val="auto"/>
        </w:rPr>
        <w:lastRenderedPageBreak/>
        <w:t>předání k likvidaci. Účetnictví IKEM tak nebylo v účetním období roku 2022 správné ve smyslu zákona o účetnictví</w:t>
      </w:r>
      <w:r>
        <w:rPr>
          <w:rStyle w:val="Znakapoznpodarou"/>
          <w:rFonts w:asciiTheme="minorHAnsi" w:eastAsia="Segoe UI" w:hAnsiTheme="minorHAnsi" w:cstheme="minorBidi"/>
          <w:color w:val="auto"/>
        </w:rPr>
        <w:footnoteReference w:id="35"/>
      </w:r>
      <w:r w:rsidR="0089743C" w:rsidRPr="263A4C21">
        <w:rPr>
          <w:rFonts w:asciiTheme="minorHAnsi" w:eastAsia="Segoe UI" w:hAnsiTheme="minorHAnsi" w:cstheme="minorBidi"/>
          <w:color w:val="auto"/>
        </w:rPr>
        <w:t>.</w:t>
      </w:r>
    </w:p>
    <w:p w14:paraId="7A2ECC53" w14:textId="5A521506" w:rsidR="0087014B" w:rsidRPr="003941BA" w:rsidRDefault="003049AF" w:rsidP="0065358C">
      <w:pPr>
        <w:rPr>
          <w:rFonts w:asciiTheme="minorHAnsi" w:eastAsia="Segoe UI" w:hAnsiTheme="minorHAnsi" w:cstheme="minorBidi"/>
          <w:color w:val="auto"/>
        </w:rPr>
      </w:pPr>
      <w:r w:rsidRPr="37484180">
        <w:rPr>
          <w:rFonts w:asciiTheme="minorHAnsi" w:eastAsia="Segoe UI" w:hAnsiTheme="minorHAnsi" w:cstheme="minorBidi"/>
          <w:color w:val="auto"/>
        </w:rPr>
        <w:t>4.</w:t>
      </w:r>
      <w:r w:rsidR="00F6045F">
        <w:rPr>
          <w:rFonts w:asciiTheme="minorHAnsi" w:eastAsia="Segoe UI" w:hAnsiTheme="minorHAnsi" w:cstheme="minorBidi"/>
          <w:color w:val="auto"/>
        </w:rPr>
        <w:t>2</w:t>
      </w:r>
      <w:r w:rsidR="0071240E">
        <w:rPr>
          <w:rFonts w:asciiTheme="minorHAnsi" w:eastAsia="Segoe UI" w:hAnsiTheme="minorHAnsi" w:cstheme="minorBidi"/>
          <w:color w:val="auto"/>
        </w:rPr>
        <w:t>5</w:t>
      </w:r>
      <w:r>
        <w:rPr>
          <w:rFonts w:asciiTheme="minorHAnsi" w:eastAsia="Segoe UI" w:hAnsiTheme="minorHAnsi" w:cstheme="minorHAnsi"/>
          <w:iCs/>
          <w:color w:val="auto"/>
        </w:rPr>
        <w:tab/>
      </w:r>
      <w:r w:rsidRPr="37484180">
        <w:rPr>
          <w:rFonts w:asciiTheme="minorHAnsi" w:eastAsia="Segoe UI" w:hAnsiTheme="minorHAnsi" w:cstheme="minorBidi"/>
          <w:color w:val="auto"/>
        </w:rPr>
        <w:t xml:space="preserve">V </w:t>
      </w:r>
      <w:r w:rsidR="00F476E5" w:rsidRPr="37484180">
        <w:rPr>
          <w:rFonts w:asciiTheme="minorHAnsi" w:eastAsia="Segoe UI" w:hAnsiTheme="minorHAnsi" w:cstheme="minorBidi"/>
          <w:color w:val="auto"/>
        </w:rPr>
        <w:t>jednom</w:t>
      </w:r>
      <w:r w:rsidRPr="37484180">
        <w:rPr>
          <w:rFonts w:asciiTheme="minorHAnsi" w:eastAsia="Segoe UI" w:hAnsiTheme="minorHAnsi" w:cstheme="minorBidi"/>
          <w:color w:val="auto"/>
        </w:rPr>
        <w:t xml:space="preserve"> případ</w:t>
      </w:r>
      <w:r w:rsidR="00F476E5" w:rsidRPr="37484180">
        <w:rPr>
          <w:rFonts w:asciiTheme="minorHAnsi" w:eastAsia="Segoe UI" w:hAnsiTheme="minorHAnsi" w:cstheme="minorBidi"/>
          <w:color w:val="auto"/>
        </w:rPr>
        <w:t>ě</w:t>
      </w:r>
      <w:r w:rsidRPr="37484180">
        <w:rPr>
          <w:rFonts w:asciiTheme="minorHAnsi" w:eastAsia="Segoe UI" w:hAnsiTheme="minorHAnsi" w:cstheme="minorBidi"/>
          <w:color w:val="auto"/>
        </w:rPr>
        <w:t xml:space="preserve"> </w:t>
      </w:r>
      <w:r w:rsidR="005D2695" w:rsidRPr="37484180">
        <w:rPr>
          <w:rFonts w:asciiTheme="minorHAnsi" w:eastAsia="Segoe UI" w:hAnsiTheme="minorHAnsi" w:cstheme="minorBidi"/>
          <w:color w:val="auto"/>
        </w:rPr>
        <w:t xml:space="preserve">kontrolovaného vyřazeného majetku </w:t>
      </w:r>
      <w:r w:rsidR="004E4336" w:rsidRPr="37484180">
        <w:rPr>
          <w:rFonts w:asciiTheme="minorHAnsi" w:eastAsia="Segoe UI" w:hAnsiTheme="minorHAnsi" w:cstheme="minorBidi"/>
          <w:color w:val="auto"/>
        </w:rPr>
        <w:t xml:space="preserve">v hodnotě 1,9 mil. Kč </w:t>
      </w:r>
      <w:r w:rsidR="00E61BF8" w:rsidRPr="37484180">
        <w:rPr>
          <w:rFonts w:asciiTheme="minorHAnsi" w:eastAsia="Segoe UI" w:hAnsiTheme="minorHAnsi" w:cstheme="minorBidi"/>
          <w:color w:val="auto"/>
        </w:rPr>
        <w:t xml:space="preserve">IKEM </w:t>
      </w:r>
      <w:r w:rsidR="00F00C1B" w:rsidRPr="37484180">
        <w:rPr>
          <w:rFonts w:asciiTheme="minorHAnsi" w:eastAsia="Segoe UI" w:hAnsiTheme="minorHAnsi" w:cstheme="minorBidi"/>
          <w:color w:val="auto"/>
        </w:rPr>
        <w:t xml:space="preserve">nejdříve </w:t>
      </w:r>
      <w:r w:rsidR="005D2695" w:rsidRPr="37484180">
        <w:rPr>
          <w:rFonts w:asciiTheme="minorHAnsi" w:eastAsia="Segoe UI" w:hAnsiTheme="minorHAnsi" w:cstheme="minorBidi"/>
          <w:color w:val="auto"/>
        </w:rPr>
        <w:t xml:space="preserve">tento </w:t>
      </w:r>
      <w:r w:rsidR="00F00C1B" w:rsidRPr="37484180">
        <w:rPr>
          <w:rFonts w:asciiTheme="minorHAnsi" w:eastAsia="Segoe UI" w:hAnsiTheme="minorHAnsi" w:cstheme="minorBidi"/>
          <w:color w:val="auto"/>
        </w:rPr>
        <w:t xml:space="preserve">majetek </w:t>
      </w:r>
      <w:r w:rsidR="00E61BF8" w:rsidRPr="37484180">
        <w:rPr>
          <w:rFonts w:asciiTheme="minorHAnsi" w:eastAsia="Segoe UI" w:hAnsiTheme="minorHAnsi" w:cstheme="minorBidi"/>
          <w:color w:val="auto"/>
        </w:rPr>
        <w:t xml:space="preserve">nabízel </w:t>
      </w:r>
      <w:r w:rsidR="00B87D0C" w:rsidRPr="37484180">
        <w:rPr>
          <w:rFonts w:asciiTheme="minorHAnsi" w:eastAsia="Segoe UI" w:hAnsiTheme="minorHAnsi" w:cstheme="minorBidi"/>
          <w:color w:val="auto"/>
        </w:rPr>
        <w:t>dle zákona o majetku</w:t>
      </w:r>
      <w:r w:rsidR="00FC441F" w:rsidRPr="37484180">
        <w:rPr>
          <w:rFonts w:asciiTheme="minorHAnsi" w:eastAsia="Segoe UI" w:hAnsiTheme="minorHAnsi" w:cstheme="minorBidi"/>
          <w:color w:val="auto"/>
        </w:rPr>
        <w:t xml:space="preserve"> státu</w:t>
      </w:r>
      <w:r>
        <w:rPr>
          <w:rStyle w:val="Znakapoznpodarou"/>
          <w:rFonts w:asciiTheme="minorHAnsi" w:eastAsia="Segoe UI" w:hAnsiTheme="minorHAnsi" w:cstheme="minorBidi"/>
          <w:color w:val="auto"/>
        </w:rPr>
        <w:footnoteReference w:id="36"/>
      </w:r>
      <w:r w:rsidR="003D4E8B" w:rsidRPr="37484180">
        <w:rPr>
          <w:rFonts w:asciiTheme="minorHAnsi" w:eastAsia="Segoe UI" w:hAnsiTheme="minorHAnsi" w:cstheme="minorBidi"/>
          <w:color w:val="auto"/>
        </w:rPr>
        <w:t xml:space="preserve">, následně jej předal k fyzické likvidaci a </w:t>
      </w:r>
      <w:r w:rsidR="00E3728B" w:rsidRPr="37484180">
        <w:rPr>
          <w:rFonts w:asciiTheme="minorHAnsi" w:eastAsia="Segoe UI" w:hAnsiTheme="minorHAnsi" w:cstheme="minorBidi"/>
          <w:color w:val="auto"/>
        </w:rPr>
        <w:t>a</w:t>
      </w:r>
      <w:r w:rsidR="003D4E8B" w:rsidRPr="37484180">
        <w:rPr>
          <w:rFonts w:asciiTheme="minorHAnsi" w:eastAsia="Segoe UI" w:hAnsiTheme="minorHAnsi" w:cstheme="minorBidi"/>
          <w:color w:val="auto"/>
        </w:rPr>
        <w:t xml:space="preserve">ž po těchto krocích vydal </w:t>
      </w:r>
      <w:r w:rsidR="005723C1" w:rsidRPr="00851F3D">
        <w:rPr>
          <w:rFonts w:asciiTheme="minorHAnsi" w:eastAsia="Segoe UI" w:hAnsiTheme="minorHAnsi" w:cstheme="minorBidi"/>
          <w:color w:val="auto"/>
        </w:rPr>
        <w:t>r</w:t>
      </w:r>
      <w:r w:rsidR="003D4E8B" w:rsidRPr="00851F3D">
        <w:rPr>
          <w:rFonts w:asciiTheme="minorHAnsi" w:eastAsia="Segoe UI" w:hAnsiTheme="minorHAnsi" w:cstheme="minorBidi"/>
          <w:color w:val="auto"/>
        </w:rPr>
        <w:t>ozhodnutí o trvalé nepotřebnosti</w:t>
      </w:r>
      <w:r w:rsidR="005723C1">
        <w:rPr>
          <w:rFonts w:asciiTheme="minorHAnsi" w:eastAsia="Segoe UI" w:hAnsiTheme="minorHAnsi" w:cstheme="minorBidi"/>
          <w:color w:val="auto"/>
        </w:rPr>
        <w:t>.</w:t>
      </w:r>
      <w:r w:rsidR="008D6E64" w:rsidRPr="005723C1">
        <w:rPr>
          <w:rFonts w:asciiTheme="minorHAnsi" w:eastAsia="Segoe UI" w:hAnsiTheme="minorHAnsi" w:cstheme="minorBidi"/>
          <w:color w:val="auto"/>
          <w:vertAlign w:val="superscript"/>
        </w:rPr>
        <w:t>3</w:t>
      </w:r>
      <w:r w:rsidR="0031180F" w:rsidRPr="005723C1">
        <w:rPr>
          <w:rFonts w:asciiTheme="minorHAnsi" w:eastAsia="Segoe UI" w:hAnsiTheme="minorHAnsi" w:cstheme="minorBidi"/>
          <w:color w:val="auto"/>
          <w:vertAlign w:val="superscript"/>
        </w:rPr>
        <w:t>3</w:t>
      </w:r>
      <w:r w:rsidR="00457572" w:rsidRPr="003941BA">
        <w:rPr>
          <w:rFonts w:asciiTheme="minorHAnsi" w:eastAsia="Segoe UI" w:hAnsiTheme="minorHAnsi" w:cstheme="minorBidi"/>
          <w:color w:val="auto"/>
        </w:rPr>
        <w:t xml:space="preserve"> V dalších dvou případech </w:t>
      </w:r>
      <w:r w:rsidR="005D2695" w:rsidRPr="003941BA">
        <w:rPr>
          <w:rFonts w:asciiTheme="minorHAnsi" w:eastAsia="Segoe UI" w:hAnsiTheme="minorHAnsi" w:cstheme="minorBidi"/>
          <w:color w:val="auto"/>
        </w:rPr>
        <w:t>kontrolovaných položek vyřazeného majetku</w:t>
      </w:r>
      <w:r w:rsidR="004E4336" w:rsidRPr="003941BA">
        <w:rPr>
          <w:rFonts w:asciiTheme="minorHAnsi" w:eastAsia="Segoe UI" w:hAnsiTheme="minorHAnsi" w:cstheme="minorBidi"/>
          <w:color w:val="auto"/>
        </w:rPr>
        <w:t xml:space="preserve"> v hodnotě 3,4 mil. Kč</w:t>
      </w:r>
      <w:r w:rsidR="001006C4" w:rsidRPr="003941BA">
        <w:rPr>
          <w:rFonts w:asciiTheme="minorHAnsi" w:eastAsia="Segoe UI" w:hAnsiTheme="minorHAnsi" w:cstheme="minorBidi"/>
          <w:color w:val="auto"/>
        </w:rPr>
        <w:t xml:space="preserve"> nejdříve majetek nabízel dle zákona o majetku</w:t>
      </w:r>
      <w:r w:rsidR="00FC441F" w:rsidRPr="003941BA">
        <w:rPr>
          <w:rFonts w:asciiTheme="minorHAnsi" w:eastAsia="Segoe UI" w:hAnsiTheme="minorHAnsi" w:cstheme="minorBidi"/>
          <w:color w:val="auto"/>
        </w:rPr>
        <w:t xml:space="preserve"> státu</w:t>
      </w:r>
      <w:r w:rsidR="001006C4" w:rsidRPr="003941BA">
        <w:rPr>
          <w:rFonts w:asciiTheme="minorHAnsi" w:eastAsia="Segoe UI" w:hAnsiTheme="minorHAnsi" w:cstheme="minorBidi"/>
          <w:color w:val="auto"/>
          <w:vertAlign w:val="superscript"/>
        </w:rPr>
        <w:t>3</w:t>
      </w:r>
      <w:r w:rsidR="00B53E59" w:rsidRPr="003941BA">
        <w:rPr>
          <w:rFonts w:asciiTheme="minorHAnsi" w:eastAsia="Segoe UI" w:hAnsiTheme="minorHAnsi" w:cstheme="minorBidi"/>
          <w:color w:val="auto"/>
          <w:vertAlign w:val="superscript"/>
        </w:rPr>
        <w:t>5</w:t>
      </w:r>
      <w:r w:rsidR="001006C4" w:rsidRPr="003941BA">
        <w:rPr>
          <w:rFonts w:asciiTheme="minorHAnsi" w:eastAsia="Segoe UI" w:hAnsiTheme="minorHAnsi" w:cstheme="minorBidi"/>
          <w:color w:val="auto"/>
        </w:rPr>
        <w:t xml:space="preserve"> a teprve poté vydal </w:t>
      </w:r>
      <w:r w:rsidR="005723C1" w:rsidRPr="00851F3D">
        <w:rPr>
          <w:rFonts w:asciiTheme="minorHAnsi" w:eastAsia="Segoe UI" w:hAnsiTheme="minorHAnsi" w:cstheme="minorBidi"/>
          <w:color w:val="auto"/>
        </w:rPr>
        <w:t>r</w:t>
      </w:r>
      <w:r w:rsidR="001006C4" w:rsidRPr="00851F3D">
        <w:rPr>
          <w:rFonts w:asciiTheme="minorHAnsi" w:eastAsia="Segoe UI" w:hAnsiTheme="minorHAnsi" w:cstheme="minorBidi"/>
          <w:color w:val="auto"/>
        </w:rPr>
        <w:t>ozhodnutí o trvalé nepotřebnosti</w:t>
      </w:r>
      <w:r w:rsidR="005723C1" w:rsidRPr="0086541A">
        <w:rPr>
          <w:rFonts w:asciiTheme="minorHAnsi" w:eastAsia="Segoe UI" w:hAnsiTheme="minorHAnsi" w:cstheme="minorBidi"/>
          <w:color w:val="auto"/>
        </w:rPr>
        <w:t>.</w:t>
      </w:r>
      <w:r w:rsidR="00096F22" w:rsidRPr="003941BA">
        <w:rPr>
          <w:rFonts w:asciiTheme="minorHAnsi" w:eastAsia="Segoe UI" w:hAnsiTheme="minorHAnsi" w:cstheme="minorBidi"/>
          <w:color w:val="auto"/>
          <w:vertAlign w:val="superscript"/>
        </w:rPr>
        <w:t>3</w:t>
      </w:r>
      <w:r w:rsidR="00B53E59" w:rsidRPr="003941BA">
        <w:rPr>
          <w:rFonts w:asciiTheme="minorHAnsi" w:eastAsia="Segoe UI" w:hAnsiTheme="minorHAnsi" w:cstheme="minorBidi"/>
          <w:color w:val="auto"/>
          <w:vertAlign w:val="superscript"/>
        </w:rPr>
        <w:t>3</w:t>
      </w:r>
    </w:p>
    <w:p w14:paraId="70618F80" w14:textId="19FD6EA9" w:rsidR="00056E7D" w:rsidRDefault="003049AF" w:rsidP="0065358C">
      <w:pPr>
        <w:rPr>
          <w:rFonts w:asciiTheme="minorHAnsi" w:eastAsia="Segoe UI" w:hAnsiTheme="minorHAnsi" w:cstheme="minorBidi"/>
          <w:color w:val="auto"/>
        </w:rPr>
      </w:pPr>
      <w:r w:rsidRPr="003941BA">
        <w:rPr>
          <w:rFonts w:asciiTheme="minorHAnsi" w:eastAsia="Segoe UI" w:hAnsiTheme="minorHAnsi" w:cstheme="minorBidi"/>
          <w:color w:val="auto"/>
        </w:rPr>
        <w:t>4.</w:t>
      </w:r>
      <w:r w:rsidR="00820C0D" w:rsidRPr="003941BA">
        <w:rPr>
          <w:rFonts w:asciiTheme="minorHAnsi" w:eastAsia="Segoe UI" w:hAnsiTheme="minorHAnsi" w:cstheme="minorBidi"/>
          <w:color w:val="auto"/>
        </w:rPr>
        <w:t>2</w:t>
      </w:r>
      <w:r w:rsidR="005723C1">
        <w:rPr>
          <w:rFonts w:asciiTheme="minorHAnsi" w:eastAsia="Segoe UI" w:hAnsiTheme="minorHAnsi" w:cstheme="minorBidi"/>
          <w:color w:val="auto"/>
        </w:rPr>
        <w:t>6</w:t>
      </w:r>
      <w:r w:rsidRPr="003941BA">
        <w:rPr>
          <w:rFonts w:asciiTheme="minorHAnsi" w:eastAsia="Segoe UI" w:hAnsiTheme="minorHAnsi" w:cstheme="minorHAnsi"/>
          <w:iCs/>
          <w:color w:val="auto"/>
        </w:rPr>
        <w:tab/>
      </w:r>
      <w:r w:rsidRPr="003941BA">
        <w:rPr>
          <w:rFonts w:asciiTheme="minorHAnsi" w:eastAsia="Segoe UI" w:hAnsiTheme="minorHAnsi" w:cstheme="minorBidi"/>
          <w:color w:val="auto"/>
        </w:rPr>
        <w:t xml:space="preserve">NKÚ při kontrole nájemních </w:t>
      </w:r>
      <w:r w:rsidR="0011108D" w:rsidRPr="003941BA">
        <w:rPr>
          <w:rFonts w:asciiTheme="minorHAnsi" w:eastAsia="Segoe UI" w:hAnsiTheme="minorHAnsi" w:cstheme="minorBidi"/>
          <w:color w:val="auto"/>
        </w:rPr>
        <w:t>smluv</w:t>
      </w:r>
      <w:r w:rsidRPr="003941BA">
        <w:rPr>
          <w:rFonts w:asciiTheme="minorHAnsi" w:eastAsia="Segoe UI" w:hAnsiTheme="minorHAnsi" w:cstheme="minorBidi"/>
          <w:color w:val="auto"/>
        </w:rPr>
        <w:t xml:space="preserve"> IKEM zjistil nedostatky </w:t>
      </w:r>
      <w:r w:rsidR="3CE9C265" w:rsidRPr="003941BA">
        <w:rPr>
          <w:rFonts w:asciiTheme="minorHAnsi" w:eastAsia="Segoe UI" w:hAnsiTheme="minorHAnsi" w:cstheme="minorBidi"/>
          <w:color w:val="auto"/>
        </w:rPr>
        <w:t>ve třech případech. Jednalo se o smlouvy</w:t>
      </w:r>
      <w:r w:rsidR="663B781F" w:rsidRPr="003941BA">
        <w:rPr>
          <w:rFonts w:asciiTheme="minorHAnsi" w:eastAsia="Segoe UI" w:hAnsiTheme="minorHAnsi" w:cstheme="minorBidi"/>
          <w:color w:val="auto"/>
        </w:rPr>
        <w:t xml:space="preserve"> uzavřené s</w:t>
      </w:r>
      <w:r w:rsidR="00C62FC7" w:rsidRPr="003941BA">
        <w:rPr>
          <w:rFonts w:asciiTheme="minorHAnsi" w:eastAsia="Segoe UI" w:hAnsiTheme="minorHAnsi" w:cstheme="minorBidi"/>
          <w:color w:val="auto"/>
        </w:rPr>
        <w:t> jedním nájemcem</w:t>
      </w:r>
      <w:r w:rsidR="001C54F7" w:rsidRPr="003941BA">
        <w:rPr>
          <w:rFonts w:asciiTheme="minorHAnsi" w:eastAsia="Segoe UI" w:hAnsiTheme="minorHAnsi" w:cstheme="minorBidi"/>
          <w:color w:val="auto"/>
        </w:rPr>
        <w:t xml:space="preserve">, kterému </w:t>
      </w:r>
      <w:r w:rsidR="00CD115D" w:rsidRPr="003941BA">
        <w:rPr>
          <w:rFonts w:asciiTheme="minorHAnsi" w:eastAsia="Segoe UI" w:hAnsiTheme="minorHAnsi" w:cstheme="minorBidi"/>
          <w:color w:val="auto"/>
        </w:rPr>
        <w:t xml:space="preserve">IKEM </w:t>
      </w:r>
      <w:r w:rsidRPr="003941BA">
        <w:rPr>
          <w:rFonts w:asciiTheme="minorHAnsi" w:eastAsia="Segoe UI" w:hAnsiTheme="minorHAnsi" w:cstheme="minorBidi"/>
          <w:color w:val="auto"/>
        </w:rPr>
        <w:t>přen</w:t>
      </w:r>
      <w:r w:rsidRPr="7DFB460A">
        <w:rPr>
          <w:rFonts w:asciiTheme="minorHAnsi" w:eastAsia="Segoe UI" w:hAnsiTheme="minorHAnsi" w:cstheme="minorBidi"/>
          <w:color w:val="auto"/>
        </w:rPr>
        <w:t xml:space="preserve">echal pozemky do užívání ještě před uzavřením písemných smluv, čímž porušil </w:t>
      </w:r>
      <w:r w:rsidR="002E4952" w:rsidRPr="7DFB460A">
        <w:rPr>
          <w:rFonts w:asciiTheme="minorHAnsi" w:eastAsia="Segoe UI" w:hAnsiTheme="minorHAnsi" w:cstheme="minorBidi"/>
          <w:color w:val="auto"/>
        </w:rPr>
        <w:t>zákon o majetku</w:t>
      </w:r>
      <w:r w:rsidR="00FC441F" w:rsidRPr="7DFB460A">
        <w:rPr>
          <w:rFonts w:asciiTheme="minorHAnsi" w:eastAsia="Segoe UI" w:hAnsiTheme="minorHAnsi" w:cstheme="minorBidi"/>
          <w:color w:val="auto"/>
        </w:rPr>
        <w:t xml:space="preserve"> státu</w:t>
      </w:r>
      <w:r>
        <w:rPr>
          <w:rStyle w:val="Znakapoznpodarou"/>
          <w:rFonts w:asciiTheme="minorHAnsi" w:eastAsia="Segoe UI" w:hAnsiTheme="minorHAnsi" w:cstheme="minorBidi"/>
          <w:color w:val="auto"/>
        </w:rPr>
        <w:footnoteReference w:id="37"/>
      </w:r>
      <w:r w:rsidR="002E4952" w:rsidRPr="7DFB460A">
        <w:rPr>
          <w:rFonts w:asciiTheme="minorHAnsi" w:eastAsia="Segoe UI" w:hAnsiTheme="minorHAnsi" w:cstheme="minorBidi"/>
          <w:color w:val="auto"/>
        </w:rPr>
        <w:t>.</w:t>
      </w:r>
      <w:r w:rsidRPr="7DFB460A">
        <w:rPr>
          <w:rFonts w:asciiTheme="minorHAnsi" w:eastAsia="Segoe UI" w:hAnsiTheme="minorHAnsi" w:cstheme="minorBidi"/>
          <w:color w:val="auto"/>
        </w:rPr>
        <w:t xml:space="preserve"> </w:t>
      </w:r>
      <w:r w:rsidR="18799AE5" w:rsidRPr="7DFB460A">
        <w:rPr>
          <w:rFonts w:asciiTheme="minorHAnsi" w:eastAsia="Segoe UI" w:hAnsiTheme="minorHAnsi" w:cstheme="minorBidi"/>
          <w:color w:val="auto"/>
        </w:rPr>
        <w:t xml:space="preserve">Tyto pozemky navíc nájemci přenechal </w:t>
      </w:r>
      <w:r w:rsidR="001145DE" w:rsidRPr="7DFB460A">
        <w:rPr>
          <w:rFonts w:asciiTheme="minorHAnsi" w:eastAsia="Segoe UI" w:hAnsiTheme="minorHAnsi" w:cstheme="minorBidi"/>
          <w:color w:val="auto"/>
        </w:rPr>
        <w:t>do užívání bezplatně</w:t>
      </w:r>
      <w:r w:rsidR="748F34F4" w:rsidRPr="7DFB460A">
        <w:rPr>
          <w:rFonts w:asciiTheme="minorHAnsi" w:eastAsia="Segoe UI" w:hAnsiTheme="minorHAnsi" w:cstheme="minorBidi"/>
          <w:color w:val="auto"/>
        </w:rPr>
        <w:t>, čímž</w:t>
      </w:r>
      <w:r w:rsidRPr="7DFB460A">
        <w:rPr>
          <w:rFonts w:asciiTheme="minorHAnsi" w:eastAsia="Segoe UI" w:hAnsiTheme="minorHAnsi" w:cstheme="minorBidi"/>
          <w:color w:val="auto"/>
        </w:rPr>
        <w:t xml:space="preserve"> neodůvodněně snižoval výnos z majetku státu</w:t>
      </w:r>
      <w:r>
        <w:rPr>
          <w:rStyle w:val="Znakapoznpodarou"/>
          <w:rFonts w:asciiTheme="minorHAnsi" w:eastAsia="Segoe UI" w:hAnsiTheme="minorHAnsi" w:cstheme="minorBidi"/>
          <w:color w:val="auto"/>
        </w:rPr>
        <w:footnoteReference w:id="38"/>
      </w:r>
      <w:r w:rsidRPr="7DFB460A">
        <w:rPr>
          <w:rFonts w:asciiTheme="minorHAnsi" w:eastAsia="Segoe UI" w:hAnsiTheme="minorHAnsi" w:cstheme="minorBidi"/>
          <w:color w:val="auto"/>
        </w:rPr>
        <w:t xml:space="preserve">. </w:t>
      </w:r>
    </w:p>
    <w:p w14:paraId="69CB0B5F" w14:textId="2A8AF6F4" w:rsidR="00FD2899" w:rsidRDefault="0071240E" w:rsidP="0065358C">
      <w:pPr>
        <w:rPr>
          <w:rFonts w:asciiTheme="minorHAnsi" w:eastAsia="Segoe UI" w:hAnsiTheme="minorHAnsi" w:cstheme="minorHAnsi"/>
          <w:iCs/>
          <w:color w:val="auto"/>
        </w:rPr>
      </w:pPr>
      <w:r>
        <w:rPr>
          <w:rFonts w:asciiTheme="minorHAnsi" w:eastAsia="Segoe UI" w:hAnsiTheme="minorHAnsi" w:cstheme="minorHAnsi"/>
          <w:iCs/>
          <w:color w:val="auto"/>
        </w:rPr>
        <w:t>4.27</w:t>
      </w:r>
      <w:r>
        <w:rPr>
          <w:rFonts w:asciiTheme="minorHAnsi" w:eastAsia="Segoe UI" w:hAnsiTheme="minorHAnsi" w:cstheme="minorHAnsi"/>
          <w:iCs/>
          <w:color w:val="auto"/>
        </w:rPr>
        <w:tab/>
      </w:r>
      <w:r w:rsidR="003049AF" w:rsidRPr="008F3A26">
        <w:rPr>
          <w:rFonts w:asciiTheme="minorHAnsi" w:eastAsia="Segoe UI" w:hAnsiTheme="minorHAnsi" w:cstheme="minorHAnsi"/>
          <w:iCs/>
          <w:color w:val="auto"/>
        </w:rPr>
        <w:t>Dále IKEM nepředložil rozhodnutí o dočasné či trvalé nepotřebnosti pronajímaného majetku</w:t>
      </w:r>
      <w:r w:rsidR="003049AF">
        <w:rPr>
          <w:rStyle w:val="Znakapoznpodarou"/>
          <w:rFonts w:asciiTheme="minorHAnsi" w:eastAsia="Segoe UI" w:hAnsiTheme="minorHAnsi" w:cstheme="minorHAnsi"/>
          <w:iCs/>
          <w:color w:val="auto"/>
        </w:rPr>
        <w:footnoteReference w:id="39"/>
      </w:r>
      <w:r w:rsidR="003049AF" w:rsidRPr="008F3A26">
        <w:rPr>
          <w:rFonts w:asciiTheme="minorHAnsi" w:eastAsia="Segoe UI" w:hAnsiTheme="minorHAnsi" w:cstheme="minorHAnsi"/>
          <w:iCs/>
          <w:color w:val="auto"/>
        </w:rPr>
        <w:t xml:space="preserve"> ani nedoložil, že před jeho pron</w:t>
      </w:r>
      <w:r w:rsidR="005723C1">
        <w:rPr>
          <w:rFonts w:asciiTheme="minorHAnsi" w:eastAsia="Segoe UI" w:hAnsiTheme="minorHAnsi" w:cstheme="minorHAnsi"/>
          <w:iCs/>
          <w:color w:val="auto"/>
        </w:rPr>
        <w:t>ajmutím</w:t>
      </w:r>
      <w:r w:rsidR="003049AF" w:rsidRPr="008F3A26">
        <w:rPr>
          <w:rFonts w:asciiTheme="minorHAnsi" w:eastAsia="Segoe UI" w:hAnsiTheme="minorHAnsi" w:cstheme="minorHAnsi"/>
          <w:iCs/>
          <w:color w:val="auto"/>
        </w:rPr>
        <w:t xml:space="preserve"> provedl zákonem požadovanou nabídku jiným organizačním složkám státu a státním organizacím</w:t>
      </w:r>
      <w:r w:rsidR="003049AF">
        <w:rPr>
          <w:rStyle w:val="Znakapoznpodarou"/>
          <w:rFonts w:asciiTheme="minorHAnsi" w:eastAsia="Segoe UI" w:hAnsiTheme="minorHAnsi" w:cstheme="minorHAnsi"/>
          <w:iCs/>
          <w:color w:val="auto"/>
        </w:rPr>
        <w:footnoteReference w:id="40"/>
      </w:r>
      <w:r w:rsidR="003049AF" w:rsidRPr="008F3A26">
        <w:rPr>
          <w:rFonts w:asciiTheme="minorHAnsi" w:eastAsia="Segoe UI" w:hAnsiTheme="minorHAnsi" w:cstheme="minorHAnsi"/>
          <w:iCs/>
          <w:color w:val="auto"/>
        </w:rPr>
        <w:t>.</w:t>
      </w:r>
    </w:p>
    <w:p w14:paraId="2D802EAE" w14:textId="5AB1CA62" w:rsidR="00122FE2" w:rsidRDefault="003049AF" w:rsidP="00C67647">
      <w:pPr>
        <w:rPr>
          <w:color w:val="auto"/>
        </w:rPr>
      </w:pPr>
      <w:r>
        <w:rPr>
          <w:color w:val="auto"/>
        </w:rPr>
        <w:t>4.2</w:t>
      </w:r>
      <w:r w:rsidR="005723C1">
        <w:rPr>
          <w:color w:val="auto"/>
        </w:rPr>
        <w:t>8</w:t>
      </w:r>
      <w:r>
        <w:rPr>
          <w:color w:val="auto"/>
        </w:rPr>
        <w:tab/>
      </w:r>
      <w:r w:rsidRPr="00C67647">
        <w:rPr>
          <w:color w:val="auto"/>
        </w:rPr>
        <w:t xml:space="preserve">NKÚ se v rámci kontroly zaměřil také na </w:t>
      </w:r>
      <w:r w:rsidR="00DF3430">
        <w:rPr>
          <w:color w:val="auto"/>
        </w:rPr>
        <w:t>posouzení</w:t>
      </w:r>
      <w:r w:rsidR="00DF3430" w:rsidRPr="00C67647">
        <w:rPr>
          <w:color w:val="auto"/>
        </w:rPr>
        <w:t xml:space="preserve"> </w:t>
      </w:r>
      <w:r w:rsidR="00B916BD">
        <w:rPr>
          <w:color w:val="auto"/>
        </w:rPr>
        <w:t xml:space="preserve">účinnosti </w:t>
      </w:r>
      <w:r w:rsidRPr="00C67647">
        <w:rPr>
          <w:color w:val="auto"/>
        </w:rPr>
        <w:t xml:space="preserve">opatření k odstranění nedostatků </w:t>
      </w:r>
      <w:r w:rsidR="009234A8">
        <w:rPr>
          <w:color w:val="auto"/>
        </w:rPr>
        <w:t xml:space="preserve">zjištěných </w:t>
      </w:r>
      <w:r w:rsidRPr="00C67647">
        <w:rPr>
          <w:color w:val="auto"/>
        </w:rPr>
        <w:t>kontrolní akc</w:t>
      </w:r>
      <w:r w:rsidR="005723C1">
        <w:rPr>
          <w:color w:val="auto"/>
        </w:rPr>
        <w:t>í</w:t>
      </w:r>
      <w:r w:rsidRPr="00C67647">
        <w:rPr>
          <w:color w:val="auto"/>
        </w:rPr>
        <w:t xml:space="preserve"> č. 09/25</w:t>
      </w:r>
      <w:r w:rsidR="005723C1">
        <w:rPr>
          <w:color w:val="auto"/>
        </w:rPr>
        <w:t>, která se</w:t>
      </w:r>
      <w:r w:rsidRPr="00C67647">
        <w:rPr>
          <w:color w:val="auto"/>
        </w:rPr>
        <w:t xml:space="preserve"> týka</w:t>
      </w:r>
      <w:r w:rsidR="005723C1">
        <w:rPr>
          <w:color w:val="auto"/>
        </w:rPr>
        <w:t>la</w:t>
      </w:r>
      <w:r w:rsidRPr="00C67647">
        <w:rPr>
          <w:color w:val="auto"/>
        </w:rPr>
        <w:t xml:space="preserve"> pořizování majetku a nakládání s majetkem. Vzhledem k</w:t>
      </w:r>
      <w:r w:rsidR="005723C1">
        <w:rPr>
          <w:color w:val="auto"/>
        </w:rPr>
        <w:t xml:space="preserve"> </w:t>
      </w:r>
      <w:r w:rsidRPr="00C67647">
        <w:rPr>
          <w:color w:val="auto"/>
        </w:rPr>
        <w:t>výše uvedeným zjištěním NKÚ konstat</w:t>
      </w:r>
      <w:r w:rsidR="005723C1">
        <w:rPr>
          <w:color w:val="auto"/>
        </w:rPr>
        <w:t>uje</w:t>
      </w:r>
      <w:r w:rsidRPr="00C67647">
        <w:rPr>
          <w:color w:val="auto"/>
        </w:rPr>
        <w:t xml:space="preserve">, že opatření IKEM provedená na základě předchozí kontroly NKÚ v oblasti vyřazování majetku </w:t>
      </w:r>
      <w:r w:rsidR="009234A8" w:rsidRPr="00C67647">
        <w:rPr>
          <w:color w:val="auto"/>
        </w:rPr>
        <w:t>a pronájmů nebyla účinná.</w:t>
      </w:r>
      <w:r w:rsidR="009234A8">
        <w:rPr>
          <w:color w:val="auto"/>
        </w:rPr>
        <w:t xml:space="preserve"> IKEM vy</w:t>
      </w:r>
      <w:r w:rsidR="003B3929">
        <w:rPr>
          <w:color w:val="auto"/>
        </w:rPr>
        <w:t xml:space="preserve">řazoval majetek bez průkazného </w:t>
      </w:r>
      <w:r w:rsidR="00983428">
        <w:rPr>
          <w:color w:val="auto"/>
        </w:rPr>
        <w:t xml:space="preserve">dokladu o jeho předání k likvidaci, likvidoval majetek ještě před vydáním </w:t>
      </w:r>
      <w:r w:rsidR="005723C1" w:rsidRPr="00851F3D">
        <w:rPr>
          <w:color w:val="auto"/>
        </w:rPr>
        <w:t>r</w:t>
      </w:r>
      <w:r w:rsidR="00983428" w:rsidRPr="00851F3D">
        <w:rPr>
          <w:color w:val="auto"/>
        </w:rPr>
        <w:t>ozhodnutí o trvalé nepotřebnosti</w:t>
      </w:r>
      <w:r w:rsidR="009234A8">
        <w:rPr>
          <w:color w:val="auto"/>
        </w:rPr>
        <w:t>,</w:t>
      </w:r>
      <w:r w:rsidR="00983428">
        <w:rPr>
          <w:color w:val="auto"/>
        </w:rPr>
        <w:t xml:space="preserve"> evidoval v účetnictví majetek, který byl již zlikvidován</w:t>
      </w:r>
      <w:r w:rsidR="005723C1">
        <w:rPr>
          <w:color w:val="auto"/>
        </w:rPr>
        <w:t>,</w:t>
      </w:r>
      <w:r w:rsidR="009234A8">
        <w:rPr>
          <w:color w:val="auto"/>
        </w:rPr>
        <w:t xml:space="preserve"> či přenechal pozemky do užívání před uzavřením smlouvy.</w:t>
      </w:r>
      <w:r w:rsidR="00983428">
        <w:rPr>
          <w:color w:val="auto"/>
        </w:rPr>
        <w:t xml:space="preserve"> </w:t>
      </w:r>
    </w:p>
    <w:p w14:paraId="68469194" w14:textId="77777777" w:rsidR="009F3D05" w:rsidRDefault="003049AF" w:rsidP="00D81091">
      <w:pPr>
        <w:spacing w:before="360" w:after="360"/>
        <w:rPr>
          <w:rFonts w:asciiTheme="minorHAnsi" w:eastAsia="Segoe UI" w:hAnsiTheme="minorHAnsi" w:cstheme="minorBidi"/>
          <w:b/>
          <w:bCs/>
          <w:i/>
          <w:iCs/>
          <w:color w:val="AF1953"/>
        </w:rPr>
      </w:pPr>
      <w:r w:rsidRPr="00916236">
        <w:rPr>
          <w:rFonts w:asciiTheme="minorHAnsi" w:eastAsia="Segoe UI" w:hAnsiTheme="minorHAnsi" w:cstheme="minorBidi"/>
          <w:b/>
          <w:bCs/>
          <w:i/>
          <w:iCs/>
          <w:color w:val="AF1953"/>
        </w:rPr>
        <w:t>Vnitřní</w:t>
      </w:r>
      <w:r>
        <w:rPr>
          <w:rFonts w:asciiTheme="minorHAnsi" w:eastAsia="Segoe UI" w:hAnsiTheme="minorHAnsi" w:cstheme="minorBidi"/>
          <w:b/>
          <w:bCs/>
          <w:i/>
          <w:iCs/>
          <w:color w:val="AF1953"/>
        </w:rPr>
        <w:t xml:space="preserve"> </w:t>
      </w:r>
      <w:r w:rsidRPr="00916236">
        <w:rPr>
          <w:rFonts w:asciiTheme="minorHAnsi" w:eastAsia="Segoe UI" w:hAnsiTheme="minorHAnsi" w:cstheme="minorBidi"/>
          <w:b/>
          <w:bCs/>
          <w:i/>
          <w:iCs/>
          <w:color w:val="AF1953"/>
        </w:rPr>
        <w:t xml:space="preserve">kontrolní systém IKEM </w:t>
      </w:r>
      <w:r w:rsidR="00811AF8">
        <w:rPr>
          <w:rFonts w:asciiTheme="minorHAnsi" w:eastAsia="Segoe UI" w:hAnsiTheme="minorHAnsi" w:cstheme="minorBidi"/>
          <w:b/>
          <w:bCs/>
          <w:i/>
          <w:iCs/>
          <w:color w:val="AF1953"/>
        </w:rPr>
        <w:t>nebyl účinný</w:t>
      </w:r>
      <w:r w:rsidR="001D4935">
        <w:rPr>
          <w:rFonts w:asciiTheme="minorHAnsi" w:eastAsia="Segoe UI" w:hAnsiTheme="minorHAnsi" w:cstheme="minorBidi"/>
          <w:b/>
          <w:bCs/>
          <w:i/>
          <w:iCs/>
          <w:color w:val="AF1953"/>
        </w:rPr>
        <w:t>.</w:t>
      </w:r>
    </w:p>
    <w:p w14:paraId="57194DE5" w14:textId="38D4D839" w:rsidR="00CA63B8" w:rsidRDefault="003049AF" w:rsidP="00A678C7">
      <w:pPr>
        <w:rPr>
          <w:color w:val="auto"/>
        </w:rPr>
      </w:pPr>
      <w:r>
        <w:rPr>
          <w:color w:val="auto"/>
        </w:rPr>
        <w:t>4.2</w:t>
      </w:r>
      <w:r w:rsidR="00084790">
        <w:rPr>
          <w:color w:val="auto"/>
        </w:rPr>
        <w:t>9</w:t>
      </w:r>
      <w:r>
        <w:rPr>
          <w:color w:val="auto"/>
        </w:rPr>
        <w:tab/>
      </w:r>
      <w:r w:rsidR="000328DA" w:rsidRPr="00CA63B8">
        <w:rPr>
          <w:color w:val="auto"/>
        </w:rPr>
        <w:t>Vnitřní kontrolní systém má zajistit včasné odhalování rizik, dodržování právních a</w:t>
      </w:r>
      <w:r w:rsidR="001F21EB">
        <w:rPr>
          <w:color w:val="auto"/>
        </w:rPr>
        <w:t> </w:t>
      </w:r>
      <w:r w:rsidR="005C6220">
        <w:rPr>
          <w:color w:val="auto"/>
        </w:rPr>
        <w:t>vnitřních</w:t>
      </w:r>
      <w:r w:rsidR="000328DA" w:rsidRPr="00CA63B8">
        <w:rPr>
          <w:color w:val="auto"/>
        </w:rPr>
        <w:t xml:space="preserve"> předpisů a hospodárné nakládání s veřejnými prostředky.</w:t>
      </w:r>
      <w:r w:rsidRPr="00CA63B8">
        <w:rPr>
          <w:color w:val="auto"/>
        </w:rPr>
        <w:t xml:space="preserve"> NKÚ prověřil uplatňování předběžné, průběžné a následné kontroly ve vztahu k hlavním oblastem zjištěných nedostatků.</w:t>
      </w:r>
    </w:p>
    <w:p w14:paraId="00CE27C8" w14:textId="02703F50" w:rsidR="00A929D8" w:rsidRDefault="0071240E" w:rsidP="00A678C7">
      <w:pPr>
        <w:rPr>
          <w:rFonts w:asciiTheme="minorHAnsi" w:hAnsiTheme="minorHAnsi" w:cstheme="minorBidi"/>
          <w:b/>
        </w:rPr>
      </w:pPr>
      <w:r>
        <w:rPr>
          <w:color w:val="auto"/>
        </w:rPr>
        <w:t>4.30</w:t>
      </w:r>
      <w:r>
        <w:rPr>
          <w:color w:val="auto"/>
        </w:rPr>
        <w:tab/>
      </w:r>
      <w:r w:rsidR="003049AF">
        <w:rPr>
          <w:color w:val="auto"/>
        </w:rPr>
        <w:t xml:space="preserve">NKÚ na základě výše uvedených zjištění </w:t>
      </w:r>
      <w:r w:rsidR="001F21EB">
        <w:rPr>
          <w:color w:val="auto"/>
        </w:rPr>
        <w:t>konstatuje</w:t>
      </w:r>
      <w:r w:rsidR="003049AF">
        <w:rPr>
          <w:color w:val="auto"/>
        </w:rPr>
        <w:t xml:space="preserve">, že IKEM </w:t>
      </w:r>
      <w:r w:rsidR="00CD1718">
        <w:rPr>
          <w:color w:val="auto"/>
        </w:rPr>
        <w:t xml:space="preserve">v řadě kontrolovaných případů </w:t>
      </w:r>
      <w:r w:rsidR="00CA5AA5">
        <w:rPr>
          <w:color w:val="auto"/>
        </w:rPr>
        <w:t xml:space="preserve">při hospodaření s veřejnými prostředky </w:t>
      </w:r>
      <w:r w:rsidR="003049AF">
        <w:rPr>
          <w:color w:val="auto"/>
        </w:rPr>
        <w:t xml:space="preserve">neprováděl </w:t>
      </w:r>
      <w:r w:rsidR="001910F3">
        <w:rPr>
          <w:color w:val="auto"/>
        </w:rPr>
        <w:t>předběžnou</w:t>
      </w:r>
      <w:r w:rsidR="001F21EB">
        <w:rPr>
          <w:color w:val="auto"/>
        </w:rPr>
        <w:t>,</w:t>
      </w:r>
      <w:r w:rsidR="001910F3">
        <w:rPr>
          <w:color w:val="auto"/>
        </w:rPr>
        <w:t xml:space="preserve"> průběžnou </w:t>
      </w:r>
      <w:r w:rsidR="00CA5AA5" w:rsidRPr="68903DC4">
        <w:rPr>
          <w:rFonts w:asciiTheme="minorHAnsi" w:eastAsia="Segoe UI" w:hAnsiTheme="minorHAnsi" w:cstheme="minorBidi"/>
          <w:color w:val="auto"/>
        </w:rPr>
        <w:t>a</w:t>
      </w:r>
      <w:r w:rsidR="00CA5AA5">
        <w:rPr>
          <w:rFonts w:asciiTheme="minorHAnsi" w:eastAsia="Segoe UI" w:hAnsiTheme="minorHAnsi" w:cstheme="minorBidi"/>
          <w:color w:val="auto"/>
        </w:rPr>
        <w:t> </w:t>
      </w:r>
      <w:r w:rsidR="001910F3">
        <w:rPr>
          <w:color w:val="auto"/>
        </w:rPr>
        <w:t>následnou kontrolu operací</w:t>
      </w:r>
      <w:r w:rsidR="0051578C">
        <w:rPr>
          <w:color w:val="auto"/>
        </w:rPr>
        <w:t>, čímž nedodržel požadavek stanovený</w:t>
      </w:r>
      <w:r w:rsidR="001910F3">
        <w:rPr>
          <w:color w:val="auto"/>
        </w:rPr>
        <w:t xml:space="preserve"> </w:t>
      </w:r>
      <w:r w:rsidR="0025717D">
        <w:rPr>
          <w:color w:val="auto"/>
        </w:rPr>
        <w:t>právními předpisy</w:t>
      </w:r>
      <w:r w:rsidR="003049AF">
        <w:rPr>
          <w:rStyle w:val="Znakapoznpodarou"/>
          <w:color w:val="auto"/>
        </w:rPr>
        <w:footnoteReference w:id="41"/>
      </w:r>
      <w:r w:rsidR="00FA09DB">
        <w:rPr>
          <w:color w:val="auto"/>
        </w:rPr>
        <w:t xml:space="preserve">. </w:t>
      </w:r>
      <w:bookmarkStart w:id="5" w:name="_Hlk236296453"/>
      <w:r w:rsidR="004E7F4D" w:rsidRPr="00877BA7">
        <w:rPr>
          <w:rFonts w:eastAsia="Calibri"/>
          <w:bCs/>
          <w:color w:val="000000" w:themeColor="text1"/>
        </w:rPr>
        <w:t>S</w:t>
      </w:r>
      <w:r w:rsidR="00CA5AA5">
        <w:rPr>
          <w:rFonts w:asciiTheme="minorHAnsi" w:eastAsia="Segoe UI" w:hAnsiTheme="minorHAnsi" w:cstheme="minorBidi"/>
          <w:color w:val="auto"/>
        </w:rPr>
        <w:t> </w:t>
      </w:r>
      <w:r w:rsidR="004E7F4D" w:rsidRPr="00877BA7">
        <w:rPr>
          <w:rFonts w:eastAsia="Calibri"/>
          <w:bCs/>
          <w:color w:val="000000" w:themeColor="text1"/>
        </w:rPr>
        <w:t>ohledem na četnost zjištěn</w:t>
      </w:r>
      <w:r w:rsidR="00877BA7" w:rsidRPr="00877BA7">
        <w:rPr>
          <w:rFonts w:eastAsia="Calibri"/>
          <w:bCs/>
          <w:color w:val="000000" w:themeColor="text1"/>
        </w:rPr>
        <w:t>ých nedostatků</w:t>
      </w:r>
      <w:r w:rsidR="004E7F4D" w:rsidRPr="00877BA7">
        <w:rPr>
          <w:rFonts w:eastAsia="Calibri"/>
          <w:bCs/>
          <w:color w:val="000000" w:themeColor="text1"/>
        </w:rPr>
        <w:t xml:space="preserve"> v rámci vybraného vzorku poukazuje </w:t>
      </w:r>
      <w:r w:rsidR="001F21EB" w:rsidRPr="00877BA7">
        <w:rPr>
          <w:rFonts w:eastAsia="Calibri"/>
          <w:bCs/>
          <w:color w:val="000000" w:themeColor="text1"/>
        </w:rPr>
        <w:t xml:space="preserve">NKÚ </w:t>
      </w:r>
      <w:r w:rsidR="004E7F4D" w:rsidRPr="00877BA7">
        <w:rPr>
          <w:rFonts w:eastAsia="Calibri"/>
          <w:bCs/>
          <w:color w:val="000000" w:themeColor="text1"/>
        </w:rPr>
        <w:t xml:space="preserve">na </w:t>
      </w:r>
      <w:r w:rsidR="00877BA7" w:rsidRPr="00877BA7">
        <w:rPr>
          <w:rFonts w:eastAsia="Calibri"/>
          <w:bCs/>
          <w:color w:val="000000" w:themeColor="text1"/>
        </w:rPr>
        <w:t>zvýšené</w:t>
      </w:r>
      <w:r w:rsidR="004E7F4D" w:rsidRPr="00877BA7">
        <w:rPr>
          <w:rFonts w:eastAsia="Calibri"/>
          <w:bCs/>
          <w:color w:val="000000" w:themeColor="text1"/>
        </w:rPr>
        <w:t xml:space="preserve"> rizik</w:t>
      </w:r>
      <w:r w:rsidR="00877BA7" w:rsidRPr="00877BA7">
        <w:rPr>
          <w:rFonts w:eastAsia="Calibri"/>
          <w:bCs/>
          <w:color w:val="000000" w:themeColor="text1"/>
        </w:rPr>
        <w:t>o</w:t>
      </w:r>
      <w:r w:rsidR="004E7F4D" w:rsidRPr="00877BA7">
        <w:rPr>
          <w:rFonts w:eastAsia="Calibri"/>
          <w:bCs/>
          <w:color w:val="000000" w:themeColor="text1"/>
        </w:rPr>
        <w:t xml:space="preserve"> </w:t>
      </w:r>
      <w:r w:rsidR="00575F0C" w:rsidRPr="00877BA7">
        <w:rPr>
          <w:rFonts w:eastAsia="Calibri"/>
          <w:bCs/>
          <w:color w:val="000000" w:themeColor="text1"/>
        </w:rPr>
        <w:t xml:space="preserve">porušování právních předpisů </w:t>
      </w:r>
      <w:r w:rsidR="003941BA">
        <w:rPr>
          <w:rFonts w:eastAsia="Calibri"/>
          <w:bCs/>
          <w:color w:val="000000" w:themeColor="text1"/>
        </w:rPr>
        <w:t>při hospodaření s majetkem</w:t>
      </w:r>
      <w:r w:rsidR="00877BA7" w:rsidRPr="00877BA7">
        <w:rPr>
          <w:rFonts w:eastAsia="Calibri"/>
          <w:bCs/>
          <w:color w:val="000000" w:themeColor="text1"/>
        </w:rPr>
        <w:t xml:space="preserve"> </w:t>
      </w:r>
      <w:r w:rsidR="00B579CC">
        <w:rPr>
          <w:rFonts w:eastAsia="Calibri"/>
          <w:bCs/>
          <w:color w:val="000000" w:themeColor="text1"/>
        </w:rPr>
        <w:t xml:space="preserve">i </w:t>
      </w:r>
      <w:r w:rsidR="004E7F4D" w:rsidRPr="00877BA7">
        <w:rPr>
          <w:rFonts w:eastAsia="Calibri"/>
          <w:bCs/>
          <w:color w:val="000000" w:themeColor="text1"/>
        </w:rPr>
        <w:t>v budoucnu.</w:t>
      </w:r>
      <w:bookmarkEnd w:id="5"/>
    </w:p>
    <w:p w14:paraId="271DF80E" w14:textId="77777777" w:rsidR="005723C1" w:rsidRDefault="005723C1">
      <w:pPr>
        <w:spacing w:before="0"/>
        <w:jc w:val="left"/>
        <w:rPr>
          <w:rFonts w:eastAsia="Calibri"/>
          <w:b/>
          <w:bCs/>
        </w:rPr>
      </w:pPr>
      <w:r>
        <w:rPr>
          <w:rFonts w:eastAsia="Calibri"/>
          <w:b/>
          <w:bCs/>
        </w:rPr>
        <w:br w:type="page"/>
      </w:r>
    </w:p>
    <w:p w14:paraId="1DD9E583" w14:textId="71D58360" w:rsidR="004D634E" w:rsidRDefault="003049AF" w:rsidP="004D634E">
      <w:pPr>
        <w:rPr>
          <w:b/>
          <w:bCs/>
        </w:rPr>
      </w:pPr>
      <w:r w:rsidRPr="003F5C1D">
        <w:rPr>
          <w:rFonts w:eastAsia="Calibri"/>
          <w:b/>
          <w:bCs/>
        </w:rPr>
        <w:lastRenderedPageBreak/>
        <w:t>Se</w:t>
      </w:r>
      <w:r w:rsidRPr="003F5C1D">
        <w:rPr>
          <w:b/>
          <w:bCs/>
        </w:rPr>
        <w:t>znam zkratek</w:t>
      </w:r>
    </w:p>
    <w:p w14:paraId="2D024FE0" w14:textId="77777777" w:rsidR="008E7DE4" w:rsidRPr="003F5C1D" w:rsidRDefault="008E7DE4" w:rsidP="004D634E">
      <w:pPr>
        <w:rPr>
          <w:b/>
          <w:bCs/>
        </w:rPr>
      </w:pPr>
    </w:p>
    <w:p w14:paraId="4B468DA2" w14:textId="7E28248A" w:rsidR="00381941" w:rsidRDefault="003049AF" w:rsidP="002C152D">
      <w:pPr>
        <w:ind w:left="1701" w:hanging="1701"/>
      </w:pPr>
      <w:r>
        <w:t>CHJ</w:t>
      </w:r>
      <w:r>
        <w:tab/>
        <w:t>Centrální harmonizační jednotka</w:t>
      </w:r>
      <w:r w:rsidR="00AF1618">
        <w:t xml:space="preserve"> (organizační útvar Ministerstva financí)</w:t>
      </w:r>
    </w:p>
    <w:p w14:paraId="6CB45EC9" w14:textId="128982CF" w:rsidR="009A3C73" w:rsidRDefault="003049AF" w:rsidP="002C152D">
      <w:pPr>
        <w:ind w:left="1701" w:hanging="1701"/>
      </w:pPr>
      <w:r>
        <w:t>ČR</w:t>
      </w:r>
      <w:r>
        <w:tab/>
        <w:t>Česká republika</w:t>
      </w:r>
    </w:p>
    <w:p w14:paraId="5EA5242D" w14:textId="0AC83D8A" w:rsidR="004D634E" w:rsidRDefault="003049AF" w:rsidP="002C152D">
      <w:pPr>
        <w:ind w:left="1701" w:hanging="1701"/>
      </w:pPr>
      <w:r>
        <w:t>DPH</w:t>
      </w:r>
      <w:r>
        <w:tab/>
        <w:t>daň z přidané hodnoty</w:t>
      </w:r>
    </w:p>
    <w:p w14:paraId="0069C691" w14:textId="0F4D37A7" w:rsidR="004D634E" w:rsidRDefault="003049AF" w:rsidP="002C152D">
      <w:pPr>
        <w:ind w:left="1701" w:hanging="1701"/>
      </w:pPr>
      <w:r w:rsidRPr="00002274">
        <w:t>IKEM</w:t>
      </w:r>
      <w:r w:rsidRPr="00002274">
        <w:tab/>
        <w:t>Institut klinické a experimentální medicíny</w:t>
      </w:r>
    </w:p>
    <w:p w14:paraId="74F35195" w14:textId="63A36EE2" w:rsidR="004D634E" w:rsidRDefault="003049AF" w:rsidP="002C152D">
      <w:pPr>
        <w:ind w:left="1701" w:hanging="1701"/>
      </w:pPr>
      <w:r>
        <w:t>IT</w:t>
      </w:r>
      <w:r>
        <w:tab/>
        <w:t>informační technologie</w:t>
      </w:r>
    </w:p>
    <w:p w14:paraId="358DC814" w14:textId="4735C294" w:rsidR="006F4AFB" w:rsidRPr="00002274" w:rsidRDefault="003049AF" w:rsidP="002C152D">
      <w:pPr>
        <w:ind w:left="1701" w:hanging="1701"/>
      </w:pPr>
      <w:r>
        <w:t>MRI</w:t>
      </w:r>
      <w:r>
        <w:tab/>
      </w:r>
      <w:r w:rsidR="00BB7D70">
        <w:t>magnetická rezonance</w:t>
      </w:r>
    </w:p>
    <w:p w14:paraId="1B416E60" w14:textId="27DA1093" w:rsidR="004D634E" w:rsidRDefault="003049AF" w:rsidP="002C152D">
      <w:pPr>
        <w:ind w:left="1701" w:hanging="1701"/>
      </w:pPr>
      <w:r w:rsidRPr="00002274">
        <w:t>NKÚ</w:t>
      </w:r>
      <w:r w:rsidRPr="00002274">
        <w:tab/>
        <w:t>Nejvyšší kontrolní úřad</w:t>
      </w:r>
    </w:p>
    <w:p w14:paraId="38341AD0" w14:textId="27285173" w:rsidR="004D634E" w:rsidRDefault="003049AF" w:rsidP="002C152D">
      <w:pPr>
        <w:ind w:left="1701" w:hanging="1701"/>
      </w:pPr>
      <w:r>
        <w:t>ÚOHS</w:t>
      </w:r>
      <w:r>
        <w:tab/>
        <w:t>Úřad pro ochranu hospodářské soutěže</w:t>
      </w:r>
    </w:p>
    <w:p w14:paraId="41F57168" w14:textId="5DBAC3C3" w:rsidR="00B07B51" w:rsidRPr="00FC441F" w:rsidRDefault="003049AF" w:rsidP="002C152D">
      <w:pPr>
        <w:ind w:left="1701" w:hanging="1701"/>
      </w:pPr>
      <w:r>
        <w:t>VZ</w:t>
      </w:r>
      <w:r>
        <w:tab/>
        <w:t>veřejná zakázka</w:t>
      </w:r>
    </w:p>
    <w:sectPr w:rsidR="00B07B51" w:rsidRPr="00FC441F" w:rsidSect="00851F3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61C88" w14:textId="77777777" w:rsidR="00C9489E" w:rsidRDefault="00C9489E">
      <w:pPr>
        <w:spacing w:before="0"/>
      </w:pPr>
      <w:r>
        <w:separator/>
      </w:r>
    </w:p>
  </w:endnote>
  <w:endnote w:type="continuationSeparator" w:id="0">
    <w:p w14:paraId="233A374B" w14:textId="77777777" w:rsidR="00C9489E" w:rsidRDefault="00C9489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4779" w14:textId="7D0E70FB" w:rsidR="00FC6B6D" w:rsidRDefault="00B3404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113F13" wp14:editId="76970A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452755"/>
              <wp:effectExtent l="0" t="0" r="6985" b="0"/>
              <wp:wrapNone/>
              <wp:docPr id="1032294257" name="Textové pole 13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E0657D" w14:textId="37A23FCE" w:rsidR="00B34044" w:rsidRPr="00B34044" w:rsidRDefault="00B34044" w:rsidP="00B34044">
                          <w:pPr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B34044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13F13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32" type="#_x0000_t202" alt="TLP:CLEAR" style="position:absolute;left:0;text-align:left;margin-left:0;margin-top:0;width:77.45pt;height:35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2CE0657D" w14:textId="37A23FCE" w:rsidR="00B34044" w:rsidRPr="00B34044" w:rsidRDefault="00B34044" w:rsidP="00B34044">
                    <w:pPr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B34044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5C34" w14:textId="7550318A" w:rsidR="002E72A7" w:rsidRDefault="00B34044" w:rsidP="00B34044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6A2E18" wp14:editId="5A8858F5">
              <wp:simplePos x="897147" y="972197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452755"/>
              <wp:effectExtent l="0" t="0" r="6985" b="0"/>
              <wp:wrapNone/>
              <wp:docPr id="1713479287" name="Textové pole 14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35385" w14:textId="36B7EA36" w:rsidR="00B34044" w:rsidRPr="00B34044" w:rsidRDefault="00B34044" w:rsidP="00B34044">
                          <w:pPr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B34044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A2E18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33" type="#_x0000_t202" alt="TLP:CLEAR" style="position:absolute;left:0;text-align:left;margin-left:0;margin-top:0;width:77.45pt;height:35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B535385" w14:textId="36B7EA36" w:rsidR="00B34044" w:rsidRPr="00B34044" w:rsidRDefault="00B34044" w:rsidP="00B34044">
                    <w:pPr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B34044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029627425"/>
        <w:docPartObj>
          <w:docPartGallery w:val="Page Numbers (Bottom of Page)"/>
          <w:docPartUnique/>
        </w:docPartObj>
      </w:sdtPr>
      <w:sdtEndPr/>
      <w:sdtContent>
        <w:r w:rsidR="002E72A7">
          <w:fldChar w:fldCharType="begin"/>
        </w:r>
        <w:r w:rsidR="002E72A7">
          <w:instrText>PAGE   \* MERGEFORMAT</w:instrText>
        </w:r>
        <w:r w:rsidR="002E72A7">
          <w:fldChar w:fldCharType="separate"/>
        </w:r>
        <w:r w:rsidR="002E72A7">
          <w:t>14</w:t>
        </w:r>
        <w:r w:rsidR="002E72A7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B4627" w14:textId="53D65AB3" w:rsidR="00FC6B6D" w:rsidRDefault="00B3404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627977" wp14:editId="697EBC9B">
              <wp:simplePos x="897147" y="9980762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452755"/>
              <wp:effectExtent l="0" t="0" r="6985" b="0"/>
              <wp:wrapNone/>
              <wp:docPr id="565635154" name="Textové pole 12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61C65C" w14:textId="4303BDEB" w:rsidR="00B34044" w:rsidRPr="00B34044" w:rsidRDefault="00B34044" w:rsidP="00B34044">
                          <w:pPr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B34044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27977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4" type="#_x0000_t202" alt="TLP:CLEAR" style="position:absolute;left:0;text-align:left;margin-left:0;margin-top:0;width:77.45pt;height:35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561C65C" w14:textId="4303BDEB" w:rsidR="00B34044" w:rsidRPr="00B34044" w:rsidRDefault="00B34044" w:rsidP="00B34044">
                    <w:pPr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B34044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92D54" w14:textId="77777777" w:rsidR="00C9489E" w:rsidRDefault="00C9489E" w:rsidP="00FC307E">
      <w:r>
        <w:separator/>
      </w:r>
    </w:p>
  </w:footnote>
  <w:footnote w:type="continuationSeparator" w:id="0">
    <w:p w14:paraId="58242BDA" w14:textId="77777777" w:rsidR="00C9489E" w:rsidRDefault="00C9489E" w:rsidP="00FC307E">
      <w:r>
        <w:continuationSeparator/>
      </w:r>
    </w:p>
  </w:footnote>
  <w:footnote w:type="continuationNotice" w:id="1">
    <w:p w14:paraId="3AA2519F" w14:textId="77777777" w:rsidR="00C9489E" w:rsidRDefault="00C9489E">
      <w:pPr>
        <w:spacing w:before="0"/>
      </w:pPr>
    </w:p>
  </w:footnote>
  <w:footnote w:id="2">
    <w:p w14:paraId="6780E284" w14:textId="733162A0" w:rsidR="00B11C45" w:rsidRPr="00B11C45" w:rsidRDefault="00B11C45" w:rsidP="002C152D">
      <w:pPr>
        <w:pStyle w:val="Textpoznpodarou"/>
        <w:ind w:left="284" w:hanging="284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Pr="00B11C45">
        <w:rPr>
          <w:rFonts w:asciiTheme="minorHAnsi" w:hAnsiTheme="minorHAnsi" w:cstheme="minorHAnsi"/>
        </w:rPr>
        <w:t xml:space="preserve">Jedná se o jiné peněžní prostředky státu ve smyslu § 3 písm. c) zákona č. 218/2000 Sb., </w:t>
      </w:r>
      <w:r w:rsidR="00BD0B38">
        <w:rPr>
          <w:rFonts w:asciiTheme="minorHAnsi" w:hAnsiTheme="minorHAnsi" w:cstheme="minorHAnsi"/>
        </w:rPr>
        <w:t xml:space="preserve">o rozpočtových pravidlech a o změně některých souvisejících zákonů (rozpočtová pravidla), </w:t>
      </w:r>
      <w:r w:rsidRPr="00B11C45">
        <w:rPr>
          <w:rFonts w:asciiTheme="minorHAnsi" w:hAnsiTheme="minorHAnsi" w:cstheme="minorHAnsi"/>
        </w:rPr>
        <w:t>s nimiž je příslušná hospodařit státní příspěvková organizace IKEM.</w:t>
      </w:r>
    </w:p>
  </w:footnote>
  <w:footnote w:id="3">
    <w:p w14:paraId="76B19E93" w14:textId="48A1863E" w:rsidR="0008065F" w:rsidRPr="00C36EB0" w:rsidRDefault="003049AF" w:rsidP="002C152D">
      <w:pPr>
        <w:pStyle w:val="Textpoznpodarou"/>
        <w:ind w:left="284" w:hanging="284"/>
        <w:rPr>
          <w:rFonts w:asciiTheme="minorHAnsi" w:hAnsiTheme="minorHAnsi" w:cstheme="minorHAnsi"/>
        </w:rPr>
      </w:pPr>
      <w:r w:rsidRPr="00220719">
        <w:rPr>
          <w:rStyle w:val="Znakapoznpodarou"/>
        </w:rPr>
        <w:footnoteRef/>
      </w:r>
      <w:r w:rsidRPr="00220719">
        <w:t xml:space="preserve"> </w:t>
      </w:r>
      <w:r w:rsidR="002C152D">
        <w:tab/>
      </w:r>
      <w:r w:rsidR="004F79C7">
        <w:t>Z</w:t>
      </w:r>
      <w:r w:rsidRPr="00C36EB0">
        <w:rPr>
          <w:rFonts w:asciiTheme="minorHAnsi" w:hAnsiTheme="minorHAnsi" w:cstheme="minorHAnsi"/>
        </w:rPr>
        <w:t>ákon č. 134/2016 Sb., o zadávání veřejných zakázek.</w:t>
      </w:r>
    </w:p>
  </w:footnote>
  <w:footnote w:id="4">
    <w:p w14:paraId="171D61C5" w14:textId="77A7C493" w:rsidR="0008065F" w:rsidRPr="00C36EB0" w:rsidRDefault="003049AF" w:rsidP="002C152D">
      <w:pPr>
        <w:pStyle w:val="Textpoznpodarou"/>
        <w:ind w:left="284" w:hanging="284"/>
        <w:rPr>
          <w:rFonts w:asciiTheme="minorHAnsi" w:hAnsiTheme="minorHAnsi" w:cstheme="minorHAnsi"/>
        </w:rPr>
      </w:pPr>
      <w:r w:rsidRPr="00C36EB0">
        <w:rPr>
          <w:rStyle w:val="Znakapoznpodarou"/>
          <w:rFonts w:asciiTheme="minorHAnsi" w:hAnsiTheme="minorHAnsi" w:cstheme="minorHAnsi"/>
        </w:rPr>
        <w:footnoteRef/>
      </w:r>
      <w:r w:rsidRPr="00C36EB0">
        <w:rPr>
          <w:rFonts w:asciiTheme="minorHAnsi" w:hAnsiTheme="minorHAnsi" w:cstheme="minorHAnsi"/>
        </w:rPr>
        <w:t xml:space="preserve"> </w:t>
      </w:r>
      <w:r w:rsidR="002C152D">
        <w:rPr>
          <w:rFonts w:asciiTheme="minorHAnsi" w:hAnsiTheme="minorHAnsi" w:cstheme="minorHAnsi"/>
        </w:rPr>
        <w:tab/>
      </w:r>
      <w:r w:rsidRPr="00C36EB0">
        <w:rPr>
          <w:rFonts w:asciiTheme="minorHAnsi" w:hAnsiTheme="minorHAnsi" w:cstheme="minorHAnsi"/>
        </w:rPr>
        <w:t xml:space="preserve">Zákon č. 320/2001 Sb., </w:t>
      </w:r>
      <w:r w:rsidRPr="00C36EB0">
        <w:rPr>
          <w:rFonts w:asciiTheme="minorHAnsi" w:hAnsiTheme="minorHAnsi" w:cstheme="minorHAnsi"/>
          <w:bCs/>
        </w:rPr>
        <w:t>o finanční kontrole ve veřejné správě a o změně některých zákonů (zákon o finanční</w:t>
      </w:r>
      <w:r>
        <w:rPr>
          <w:rFonts w:asciiTheme="minorHAnsi" w:hAnsiTheme="minorHAnsi" w:cstheme="minorHAnsi"/>
          <w:bCs/>
        </w:rPr>
        <w:t xml:space="preserve"> </w:t>
      </w:r>
      <w:r w:rsidRPr="00C36EB0">
        <w:rPr>
          <w:rFonts w:asciiTheme="minorHAnsi" w:hAnsiTheme="minorHAnsi" w:cstheme="minorHAnsi"/>
          <w:bCs/>
        </w:rPr>
        <w:t>kontrole).</w:t>
      </w:r>
    </w:p>
  </w:footnote>
  <w:footnote w:id="5">
    <w:p w14:paraId="5D3C797D" w14:textId="7A2D2340" w:rsidR="0008065F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Pr="0003060F">
        <w:t>Zákon č. 218/2000 Sb., o rozpočtových pravidlech a o změně některých souvisejících zákonů (rozpočtová pravidla).</w:t>
      </w:r>
    </w:p>
  </w:footnote>
  <w:footnote w:id="6">
    <w:p w14:paraId="740D8FB7" w14:textId="30AE452A" w:rsidR="0008065F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Pr="0003060F">
        <w:rPr>
          <w:rFonts w:asciiTheme="minorHAnsi" w:hAnsiTheme="minorHAnsi" w:cstheme="minorHAnsi"/>
        </w:rPr>
        <w:t>Zákon č. 219/2000 Sb., o majetku České republiky a jejím vystupování v právních vztazích.</w:t>
      </w:r>
    </w:p>
  </w:footnote>
  <w:footnote w:id="7">
    <w:p w14:paraId="474F617B" w14:textId="28A019ED" w:rsidR="0008065F" w:rsidRDefault="003049AF" w:rsidP="002C152D">
      <w:pPr>
        <w:pStyle w:val="Textpoznpodarou"/>
        <w:ind w:left="284" w:hanging="284"/>
      </w:pPr>
      <w:r w:rsidRPr="00C36EB0">
        <w:rPr>
          <w:rStyle w:val="Znakapoznpodarou"/>
          <w:rFonts w:asciiTheme="minorHAnsi" w:hAnsiTheme="minorHAnsi" w:cstheme="minorHAnsi"/>
        </w:rPr>
        <w:footnoteRef/>
      </w:r>
      <w:r w:rsidRPr="00C36EB0">
        <w:rPr>
          <w:rFonts w:asciiTheme="minorHAnsi" w:hAnsiTheme="minorHAnsi" w:cstheme="minorHAnsi"/>
        </w:rPr>
        <w:t xml:space="preserve"> </w:t>
      </w:r>
      <w:r w:rsidR="002C152D">
        <w:rPr>
          <w:rFonts w:asciiTheme="minorHAnsi" w:hAnsiTheme="minorHAnsi" w:cstheme="minorHAnsi"/>
        </w:rPr>
        <w:tab/>
      </w:r>
      <w:r w:rsidRPr="00C36EB0">
        <w:rPr>
          <w:rFonts w:asciiTheme="minorHAnsi" w:hAnsiTheme="minorHAnsi" w:cstheme="minorHAnsi"/>
        </w:rPr>
        <w:t>Zákon č. 499/2004 Sb., o archivnictví a spisové službě a o změně některých zákonů.</w:t>
      </w:r>
    </w:p>
  </w:footnote>
  <w:footnote w:id="8">
    <w:p w14:paraId="4B5B8B38" w14:textId="210F5F62" w:rsidR="0008065F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Pr="0003060F">
        <w:rPr>
          <w:rFonts w:asciiTheme="minorHAnsi" w:hAnsiTheme="minorHAnsi" w:cstheme="minorHAnsi"/>
        </w:rPr>
        <w:t>Zákon č. 563/1991 Sb., o účetnictví.</w:t>
      </w:r>
    </w:p>
  </w:footnote>
  <w:footnote w:id="9">
    <w:p w14:paraId="11F8AD87" w14:textId="414EA54D" w:rsidR="00A71986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="00151A33">
        <w:t xml:space="preserve">Zákon č. 340/2015 Sb., </w:t>
      </w:r>
      <w:r w:rsidR="004F79C7" w:rsidRPr="004F79C7">
        <w:t>o zvláštních podmínkách účinnosti některých smluv, uveřejňování těchto smluv a</w:t>
      </w:r>
      <w:r w:rsidR="002A1766">
        <w:t> </w:t>
      </w:r>
      <w:r w:rsidR="004F79C7" w:rsidRPr="004F79C7">
        <w:t>o</w:t>
      </w:r>
      <w:r w:rsidR="002A1766">
        <w:t> </w:t>
      </w:r>
      <w:r w:rsidR="004F79C7" w:rsidRPr="004F79C7">
        <w:t>registru smluv (zákon o registru smluv)</w:t>
      </w:r>
      <w:r w:rsidR="004F79C7">
        <w:t>.</w:t>
      </w:r>
    </w:p>
  </w:footnote>
  <w:footnote w:id="10">
    <w:p w14:paraId="21AF7BCF" w14:textId="361705D9" w:rsidR="00BD0B38" w:rsidRDefault="00BD0B38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Ustanovení § 3 písm. e) zákona č. 218/2000 Sb.</w:t>
      </w:r>
    </w:p>
  </w:footnote>
  <w:footnote w:id="11">
    <w:p w14:paraId="2BD5A9BE" w14:textId="3ECC6E60" w:rsidR="00C17E59" w:rsidRDefault="00C17E59" w:rsidP="009E066A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K</w:t>
      </w:r>
      <w:r w:rsidRPr="00C17E59">
        <w:t xml:space="preserve">ontrolní akce č. 09/25 </w:t>
      </w:r>
      <w:r w:rsidR="009E066A">
        <w:t xml:space="preserve">– </w:t>
      </w:r>
      <w:r w:rsidRPr="0086541A">
        <w:rPr>
          <w:i/>
          <w:iCs/>
        </w:rPr>
        <w:t>Majetek státu, se kterým jsou příslušné hospodařit vybrané příspěvkové organizace v</w:t>
      </w:r>
      <w:r w:rsidR="009E066A" w:rsidRPr="0086541A">
        <w:rPr>
          <w:i/>
          <w:iCs/>
        </w:rPr>
        <w:t> </w:t>
      </w:r>
      <w:r w:rsidRPr="0086541A">
        <w:rPr>
          <w:i/>
          <w:iCs/>
        </w:rPr>
        <w:t>působnosti Ministerstva zdravotnictví</w:t>
      </w:r>
      <w:r>
        <w:t>.</w:t>
      </w:r>
    </w:p>
  </w:footnote>
  <w:footnote w:id="12">
    <w:p w14:paraId="0C25C0C7" w14:textId="2E459932" w:rsidR="00546B7E" w:rsidRDefault="003049AF" w:rsidP="0086541A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Z</w:t>
      </w:r>
      <w:r w:rsidRPr="00A46075">
        <w:t xml:space="preserve">ákon č. 372/2011 Sb., </w:t>
      </w:r>
      <w:r w:rsidRPr="00EA1FD4">
        <w:t>o zdravotních službách a podmínkách jejich poskytování</w:t>
      </w:r>
      <w:r>
        <w:t xml:space="preserve"> </w:t>
      </w:r>
      <w:r w:rsidRPr="00EA1FD4">
        <w:t>(zákon o zdravotních službách)</w:t>
      </w:r>
      <w:r>
        <w:t>.</w:t>
      </w:r>
    </w:p>
  </w:footnote>
  <w:footnote w:id="13">
    <w:p w14:paraId="1F6156A1" w14:textId="3F12E237" w:rsidR="00546B7E" w:rsidRDefault="003049AF" w:rsidP="0086541A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Z</w:t>
      </w:r>
      <w:r w:rsidRPr="00A46075">
        <w:t xml:space="preserve">ákon č. 455/1991 Sb., </w:t>
      </w:r>
      <w:r w:rsidRPr="00B76628">
        <w:t>o živnostenském podnikání</w:t>
      </w:r>
      <w:r>
        <w:t xml:space="preserve"> </w:t>
      </w:r>
      <w:r w:rsidRPr="00B76628">
        <w:t>(živnostenský zákon)</w:t>
      </w:r>
      <w:r>
        <w:t>.</w:t>
      </w:r>
    </w:p>
  </w:footnote>
  <w:footnote w:id="14">
    <w:p w14:paraId="18B1BA14" w14:textId="19DC23F2" w:rsidR="001C1344" w:rsidRDefault="001C1344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Srov. ustanovení § 5 odst. 2 a § 7 odst. 1 zákona č. 340/2015 Sb.</w:t>
      </w:r>
    </w:p>
  </w:footnote>
  <w:footnote w:id="15">
    <w:p w14:paraId="753C58F8" w14:textId="2D5BB97B" w:rsidR="001C1344" w:rsidRDefault="001C1344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Dle ustanovení § 18 odst. 2, § 21 odst. 1 písm</w:t>
      </w:r>
      <w:r w:rsidR="00BD0B38">
        <w:t>.</w:t>
      </w:r>
      <w:r>
        <w:t xml:space="preserve"> b), § 24 a § 2 odst. 3 zákona č. 134/2016 Sb.</w:t>
      </w:r>
    </w:p>
  </w:footnote>
  <w:footnote w:id="16">
    <w:p w14:paraId="272E1BC7" w14:textId="32E770DC" w:rsidR="001C1344" w:rsidRDefault="001C1344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Dle ustanovení § 6 odst. 1 a 2 zákona č. 134/2016 Sb.</w:t>
      </w:r>
    </w:p>
  </w:footnote>
  <w:footnote w:id="17">
    <w:p w14:paraId="1DF8144A" w14:textId="0C9D8165" w:rsidR="00502611" w:rsidRDefault="00502611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 xml:space="preserve">Dle </w:t>
      </w:r>
      <w:r w:rsidR="00BD0B38">
        <w:t>u</w:t>
      </w:r>
      <w:r>
        <w:t>stanovení § 3 písm. c) a e) zákona č</w:t>
      </w:r>
      <w:r w:rsidR="00DE0266">
        <w:t>.</w:t>
      </w:r>
      <w:r>
        <w:t xml:space="preserve"> 218/2000 Sb.</w:t>
      </w:r>
    </w:p>
  </w:footnote>
  <w:footnote w:id="18">
    <w:p w14:paraId="299DA737" w14:textId="2DC02190" w:rsidR="001C1344" w:rsidRDefault="001C1344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Srov. ustanovení § 36 odst. 1 zákona č. 134/2016 Sb.</w:t>
      </w:r>
    </w:p>
  </w:footnote>
  <w:footnote w:id="19">
    <w:p w14:paraId="2024BDBA" w14:textId="3ED46CF3" w:rsidR="001C1344" w:rsidRDefault="001C1344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Dle ustanovení § 6 odst. 2 zákona č. 134/2016 Sb.</w:t>
      </w:r>
    </w:p>
  </w:footnote>
  <w:footnote w:id="20">
    <w:p w14:paraId="34316BA5" w14:textId="43B32B1B" w:rsidR="008663DA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 xml:space="preserve">Kapitola 6.1.2 </w:t>
      </w:r>
      <w:r w:rsidR="00511109">
        <w:t>m</w:t>
      </w:r>
      <w:r>
        <w:t xml:space="preserve">etodického pokynu Ministerstva financí ČR CHJ č. 3 </w:t>
      </w:r>
      <w:r w:rsidRPr="00A45A04">
        <w:rPr>
          <w:rFonts w:eastAsia="Calibri"/>
          <w:i/>
          <w:iCs/>
          <w:color w:val="auto"/>
        </w:rPr>
        <w:t>Metodika veřejného nakupování</w:t>
      </w:r>
      <w:r w:rsidRPr="0086541A">
        <w:rPr>
          <w:rFonts w:eastAsia="Calibri"/>
          <w:color w:val="auto"/>
        </w:rPr>
        <w:t>.</w:t>
      </w:r>
    </w:p>
  </w:footnote>
  <w:footnote w:id="21">
    <w:p w14:paraId="66FB5C00" w14:textId="6F819239" w:rsidR="00AA16F8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="002C0EEA">
        <w:t>Srov.</w:t>
      </w:r>
      <w:r>
        <w:t xml:space="preserve"> ustanovení § 2 odst. 3</w:t>
      </w:r>
      <w:r w:rsidR="003941BA">
        <w:t>,</w:t>
      </w:r>
      <w:r>
        <w:t xml:space="preserve"> § 16 odst. 1 </w:t>
      </w:r>
      <w:r w:rsidR="00A835FC">
        <w:t xml:space="preserve">a </w:t>
      </w:r>
      <w:r w:rsidR="00511109">
        <w:t xml:space="preserve">§ </w:t>
      </w:r>
      <w:r w:rsidR="00A835FC">
        <w:t>18</w:t>
      </w:r>
      <w:r w:rsidR="003242EF">
        <w:t xml:space="preserve"> odst. 2 </w:t>
      </w:r>
      <w:r>
        <w:t>zákona č. 134/2016 Sb.</w:t>
      </w:r>
    </w:p>
  </w:footnote>
  <w:footnote w:id="22">
    <w:p w14:paraId="1AA97E76" w14:textId="70A69A37" w:rsidR="00381E99" w:rsidRDefault="00381E99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Dle ustanovení § 6 odst. 1 zákona č. 134/2016 Sb.</w:t>
      </w:r>
    </w:p>
  </w:footnote>
  <w:footnote w:id="23">
    <w:p w14:paraId="528676E2" w14:textId="56605F72" w:rsidR="004847BD" w:rsidRDefault="004847BD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Rozhodnutí ÚOHS ze dne 1. 2. 2012 č.</w:t>
      </w:r>
      <w:r w:rsidR="00203082">
        <w:t xml:space="preserve"> </w:t>
      </w:r>
      <w:r>
        <w:t>j. UOHS_R185/2011/VZ-532/2012/310/ASc/JSI.</w:t>
      </w:r>
    </w:p>
  </w:footnote>
  <w:footnote w:id="24">
    <w:p w14:paraId="7CCBBBCD" w14:textId="3A8AE31C" w:rsidR="0072344F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Pr="001744F7">
        <w:rPr>
          <w:rFonts w:asciiTheme="minorHAnsi" w:hAnsiTheme="minorHAnsi" w:cstheme="minorHAnsi"/>
        </w:rPr>
        <w:t>Zákon č. 40/2004 Sb., o veřejných zakázkách.</w:t>
      </w:r>
    </w:p>
  </w:footnote>
  <w:footnote w:id="25">
    <w:p w14:paraId="2EF0A49B" w14:textId="7D37834F" w:rsidR="0072344F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="002C0EEA">
        <w:t>Srov.</w:t>
      </w:r>
      <w:r>
        <w:t xml:space="preserve"> ustanovení § 25 odst. 1 zákona č. 40/2004 Sb.</w:t>
      </w:r>
    </w:p>
  </w:footnote>
  <w:footnote w:id="26">
    <w:p w14:paraId="60E78EF8" w14:textId="4B898E50" w:rsidR="00FB011A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="00CB59F8">
        <w:t xml:space="preserve">Dle ustanovení </w:t>
      </w:r>
      <w:r w:rsidR="008233E0">
        <w:t>§ 216 odst. 1 a 2</w:t>
      </w:r>
      <w:r w:rsidR="00DF4741">
        <w:t xml:space="preserve"> zákona č. 134/2016 Sb.</w:t>
      </w:r>
      <w:r w:rsidR="00097578">
        <w:t xml:space="preserve">, dále dle </w:t>
      </w:r>
      <w:r w:rsidR="00BE4651">
        <w:t>§ 3 odst. 1 písm. d) ve spojení s § 2 písm. e)</w:t>
      </w:r>
      <w:r w:rsidR="00F53EAB">
        <w:t xml:space="preserve"> a</w:t>
      </w:r>
      <w:r w:rsidR="00851F3D">
        <w:t> </w:t>
      </w:r>
      <w:r w:rsidR="00B3267A">
        <w:t xml:space="preserve">§ 68 odst. 1 zákona č. </w:t>
      </w:r>
      <w:r w:rsidR="005424AE">
        <w:t>499/2004 Sb.</w:t>
      </w:r>
    </w:p>
  </w:footnote>
  <w:footnote w:id="27">
    <w:p w14:paraId="2E64B6EE" w14:textId="27B2B418" w:rsidR="00370072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 xml:space="preserve">Dle </w:t>
      </w:r>
      <w:r w:rsidR="00355967">
        <w:t>ustanovení</w:t>
      </w:r>
      <w:r>
        <w:t xml:space="preserve"> § 48</w:t>
      </w:r>
      <w:r w:rsidR="00355967">
        <w:t xml:space="preserve"> odst. 2 a 8 zákona č. 134/2016 Sb.</w:t>
      </w:r>
    </w:p>
  </w:footnote>
  <w:footnote w:id="28">
    <w:p w14:paraId="68CAA572" w14:textId="67947E90" w:rsidR="00C5547F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="002C0EEA">
        <w:t>Srov.</w:t>
      </w:r>
      <w:r>
        <w:t xml:space="preserve"> ustanovení § 14 odst. 1 a 4 zákona č. 219/20</w:t>
      </w:r>
      <w:r w:rsidR="00C104CA">
        <w:t>00 Sb.</w:t>
      </w:r>
      <w:r>
        <w:t xml:space="preserve"> </w:t>
      </w:r>
    </w:p>
  </w:footnote>
  <w:footnote w:id="29">
    <w:p w14:paraId="73E779CC" w14:textId="02C83A2A" w:rsidR="002C0EEA" w:rsidRDefault="002C0EEA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Srov. ustanovení § 14 odst. 1 a 3 zákona č. 219/2000 Sb.</w:t>
      </w:r>
    </w:p>
  </w:footnote>
  <w:footnote w:id="30">
    <w:p w14:paraId="1CEAB79F" w14:textId="566BFE13" w:rsidR="00C50772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="00070A5C">
        <w:t>Srov.</w:t>
      </w:r>
      <w:r>
        <w:t xml:space="preserve"> ustanovení § 53 odst. 4 zákona č. 218/2000 Sb.</w:t>
      </w:r>
    </w:p>
  </w:footnote>
  <w:footnote w:id="31">
    <w:p w14:paraId="7393200E" w14:textId="5F423D0E" w:rsidR="008E0E72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="00070A5C">
        <w:t>Srov.</w:t>
      </w:r>
      <w:r>
        <w:t xml:space="preserve"> ustanovení § 3 odst. 1 písm. d) ve spojení s § 2 písm. e) a § 68 odst. 1 zákona č. 499/2004 Sb.</w:t>
      </w:r>
    </w:p>
  </w:footnote>
  <w:footnote w:id="32">
    <w:p w14:paraId="6E41BC5C" w14:textId="0B2D309C" w:rsidR="009D59D0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Ve smyslu ustanovení § 33a odst. 1 písm. a) zákona č. 563/1991 Sb.</w:t>
      </w:r>
    </w:p>
  </w:footnote>
  <w:footnote w:id="33">
    <w:p w14:paraId="6AE3F840" w14:textId="5FAE8113" w:rsidR="004D152F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Dle ustanovení § 8 odst. 1 a 4 zákona č. 563/1991 Sb.</w:t>
      </w:r>
    </w:p>
  </w:footnote>
  <w:footnote w:id="34">
    <w:p w14:paraId="46B79F91" w14:textId="449A9CC7" w:rsidR="00C20176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Ve smyslu ustanovení § 14 odst. 3</w:t>
      </w:r>
      <w:r w:rsidR="00FF0602">
        <w:t xml:space="preserve"> a 7</w:t>
      </w:r>
      <w:r>
        <w:t xml:space="preserve"> zákona č. </w:t>
      </w:r>
      <w:r w:rsidR="00BC6807">
        <w:t>219/2000 Sb.</w:t>
      </w:r>
    </w:p>
  </w:footnote>
  <w:footnote w:id="35">
    <w:p w14:paraId="0D71624F" w14:textId="07000CAB" w:rsidR="0089743C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="00164746">
        <w:t xml:space="preserve">Ve smyslu </w:t>
      </w:r>
      <w:r w:rsidR="00B942A9">
        <w:t xml:space="preserve">ustanovení </w:t>
      </w:r>
      <w:r w:rsidR="00164746">
        <w:t>§ 8 odst. 2 zákona č. 563/1991 Sb.</w:t>
      </w:r>
    </w:p>
  </w:footnote>
  <w:footnote w:id="36">
    <w:p w14:paraId="51D52200" w14:textId="66121425" w:rsidR="00BF36DE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="00070A5C">
        <w:t>Srov.</w:t>
      </w:r>
      <w:r>
        <w:t xml:space="preserve"> ustanovení §</w:t>
      </w:r>
      <w:r w:rsidR="005723C1">
        <w:t xml:space="preserve"> </w:t>
      </w:r>
      <w:r>
        <w:t>19b a 19c</w:t>
      </w:r>
      <w:r w:rsidR="000756A2">
        <w:t xml:space="preserve"> zákona č. 219/2000 Sb.</w:t>
      </w:r>
    </w:p>
  </w:footnote>
  <w:footnote w:id="37">
    <w:p w14:paraId="788647C4" w14:textId="1343068A" w:rsidR="002E4952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 xml:space="preserve">Dle ustanovení </w:t>
      </w:r>
      <w:r w:rsidRPr="008F3A26">
        <w:rPr>
          <w:rFonts w:asciiTheme="minorHAnsi" w:eastAsia="Segoe UI" w:hAnsiTheme="minorHAnsi" w:cstheme="minorHAnsi"/>
          <w:iCs/>
          <w:color w:val="auto"/>
        </w:rPr>
        <w:t>§ 17 zákona č. 219/2000 Sb.</w:t>
      </w:r>
    </w:p>
  </w:footnote>
  <w:footnote w:id="38">
    <w:p w14:paraId="527C2E60" w14:textId="0D5E9CB9" w:rsidR="004F3548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="00C401BE">
        <w:t>Dle ustanovení § 14 odst. 1 zákona č. 2</w:t>
      </w:r>
      <w:r w:rsidR="002D72A1">
        <w:t>19/2000 Sb.</w:t>
      </w:r>
    </w:p>
  </w:footnote>
  <w:footnote w:id="39">
    <w:p w14:paraId="010C029A" w14:textId="01AF2EB7" w:rsidR="00762BA1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>
        <w:t>Dle ustanovení § 14 odst. 7 zákona č. 219/2000 Sb.</w:t>
      </w:r>
    </w:p>
  </w:footnote>
  <w:footnote w:id="40">
    <w:p w14:paraId="44CC8CBC" w14:textId="5C342131" w:rsidR="00E43C5C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="00B11EF0">
        <w:t>Dle ustanovení §</w:t>
      </w:r>
      <w:r w:rsidR="005723C1">
        <w:t xml:space="preserve"> </w:t>
      </w:r>
      <w:r w:rsidR="00B11EF0">
        <w:t>19c odst. 3 zákona č. 219/2000 Sb.</w:t>
      </w:r>
    </w:p>
  </w:footnote>
  <w:footnote w:id="41">
    <w:p w14:paraId="763FEA60" w14:textId="73119D1A" w:rsidR="0099250C" w:rsidRDefault="003049AF" w:rsidP="002C152D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2C152D">
        <w:tab/>
      </w:r>
      <w:r w:rsidR="00070A5C">
        <w:t>Srov.</w:t>
      </w:r>
      <w:r>
        <w:t xml:space="preserve"> ustanovení § 25 odst. 1 a 2, § 26 a 27 zákona č. 320/2001 Sb. a ustanovení § 11, 13, 14 vyhlášky č.</w:t>
      </w:r>
      <w:r w:rsidR="005723C1">
        <w:t> </w:t>
      </w:r>
      <w:r>
        <w:t>416/2004 Sb.</w:t>
      </w:r>
      <w:r w:rsidR="00AB47FC">
        <w:t xml:space="preserve">, </w:t>
      </w:r>
      <w:r w:rsidR="00AB47FC" w:rsidRPr="00A40EDF">
        <w:rPr>
          <w:rFonts w:eastAsia="Calibri"/>
        </w:rPr>
        <w:t>kterou se provádí zákon č. 320/2001 Sb., o finanční kontrole ve veřejné správě a o změně některých zákonů (zákon o finanční kontrole), ve znění zákona č. 309/2002 Sb., zákona č. 320/2002 Sb. a</w:t>
      </w:r>
      <w:r w:rsidR="005723C1">
        <w:rPr>
          <w:rFonts w:eastAsia="Calibri"/>
        </w:rPr>
        <w:t> </w:t>
      </w:r>
      <w:r w:rsidR="00AB47FC" w:rsidRPr="00A40EDF">
        <w:rPr>
          <w:rFonts w:eastAsia="Calibri"/>
        </w:rPr>
        <w:t>zákona č. 123/2003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A6F"/>
    <w:multiLevelType w:val="hybridMultilevel"/>
    <w:tmpl w:val="942E1C62"/>
    <w:lvl w:ilvl="0" w:tplc="525E3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7E9B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BE1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AB8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F841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409E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CC5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F2A5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F406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67178"/>
    <w:multiLevelType w:val="multilevel"/>
    <w:tmpl w:val="95C8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36559E"/>
    <w:multiLevelType w:val="hybridMultilevel"/>
    <w:tmpl w:val="C40A3978"/>
    <w:lvl w:ilvl="0" w:tplc="DEAAE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E8168A" w:tentative="1">
      <w:start w:val="1"/>
      <w:numFmt w:val="lowerLetter"/>
      <w:lvlText w:val="%2."/>
      <w:lvlJc w:val="left"/>
      <w:pPr>
        <w:ind w:left="1440" w:hanging="360"/>
      </w:pPr>
    </w:lvl>
    <w:lvl w:ilvl="2" w:tplc="34B6AFD0" w:tentative="1">
      <w:start w:val="1"/>
      <w:numFmt w:val="lowerRoman"/>
      <w:lvlText w:val="%3."/>
      <w:lvlJc w:val="right"/>
      <w:pPr>
        <w:ind w:left="2160" w:hanging="180"/>
      </w:pPr>
    </w:lvl>
    <w:lvl w:ilvl="3" w:tplc="66F2E61E" w:tentative="1">
      <w:start w:val="1"/>
      <w:numFmt w:val="decimal"/>
      <w:lvlText w:val="%4."/>
      <w:lvlJc w:val="left"/>
      <w:pPr>
        <w:ind w:left="2880" w:hanging="360"/>
      </w:pPr>
    </w:lvl>
    <w:lvl w:ilvl="4" w:tplc="AD5C23D4" w:tentative="1">
      <w:start w:val="1"/>
      <w:numFmt w:val="lowerLetter"/>
      <w:lvlText w:val="%5."/>
      <w:lvlJc w:val="left"/>
      <w:pPr>
        <w:ind w:left="3600" w:hanging="360"/>
      </w:pPr>
    </w:lvl>
    <w:lvl w:ilvl="5" w:tplc="E942326C" w:tentative="1">
      <w:start w:val="1"/>
      <w:numFmt w:val="lowerRoman"/>
      <w:lvlText w:val="%6."/>
      <w:lvlJc w:val="right"/>
      <w:pPr>
        <w:ind w:left="4320" w:hanging="180"/>
      </w:pPr>
    </w:lvl>
    <w:lvl w:ilvl="6" w:tplc="BAEC6244" w:tentative="1">
      <w:start w:val="1"/>
      <w:numFmt w:val="decimal"/>
      <w:lvlText w:val="%7."/>
      <w:lvlJc w:val="left"/>
      <w:pPr>
        <w:ind w:left="5040" w:hanging="360"/>
      </w:pPr>
    </w:lvl>
    <w:lvl w:ilvl="7" w:tplc="5AFCEF90" w:tentative="1">
      <w:start w:val="1"/>
      <w:numFmt w:val="lowerLetter"/>
      <w:lvlText w:val="%8."/>
      <w:lvlJc w:val="left"/>
      <w:pPr>
        <w:ind w:left="5760" w:hanging="360"/>
      </w:pPr>
    </w:lvl>
    <w:lvl w:ilvl="8" w:tplc="30CA2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2687A"/>
    <w:multiLevelType w:val="hybridMultilevel"/>
    <w:tmpl w:val="6038C3D4"/>
    <w:lvl w:ilvl="0" w:tplc="389AE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76E91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47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C7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B87E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B044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78D1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809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C0C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21E56"/>
    <w:multiLevelType w:val="hybridMultilevel"/>
    <w:tmpl w:val="E5AED612"/>
    <w:lvl w:ilvl="0" w:tplc="C186B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D0D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366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50F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E53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DADE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E4E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024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400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02E8B"/>
    <w:multiLevelType w:val="multilevel"/>
    <w:tmpl w:val="AA1A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722817"/>
    <w:multiLevelType w:val="hybridMultilevel"/>
    <w:tmpl w:val="38D49982"/>
    <w:lvl w:ilvl="0" w:tplc="D4D6C8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E0D190" w:tentative="1">
      <w:start w:val="1"/>
      <w:numFmt w:val="lowerLetter"/>
      <w:lvlText w:val="%2."/>
      <w:lvlJc w:val="left"/>
      <w:pPr>
        <w:ind w:left="1440" w:hanging="360"/>
      </w:pPr>
    </w:lvl>
    <w:lvl w:ilvl="2" w:tplc="3E56CF4C" w:tentative="1">
      <w:start w:val="1"/>
      <w:numFmt w:val="lowerRoman"/>
      <w:lvlText w:val="%3."/>
      <w:lvlJc w:val="right"/>
      <w:pPr>
        <w:ind w:left="2160" w:hanging="180"/>
      </w:pPr>
    </w:lvl>
    <w:lvl w:ilvl="3" w:tplc="1720722C" w:tentative="1">
      <w:start w:val="1"/>
      <w:numFmt w:val="decimal"/>
      <w:lvlText w:val="%4."/>
      <w:lvlJc w:val="left"/>
      <w:pPr>
        <w:ind w:left="2880" w:hanging="360"/>
      </w:pPr>
    </w:lvl>
    <w:lvl w:ilvl="4" w:tplc="904E84C6" w:tentative="1">
      <w:start w:val="1"/>
      <w:numFmt w:val="lowerLetter"/>
      <w:lvlText w:val="%5."/>
      <w:lvlJc w:val="left"/>
      <w:pPr>
        <w:ind w:left="3600" w:hanging="360"/>
      </w:pPr>
    </w:lvl>
    <w:lvl w:ilvl="5" w:tplc="125E0BFE" w:tentative="1">
      <w:start w:val="1"/>
      <w:numFmt w:val="lowerRoman"/>
      <w:lvlText w:val="%6."/>
      <w:lvlJc w:val="right"/>
      <w:pPr>
        <w:ind w:left="4320" w:hanging="180"/>
      </w:pPr>
    </w:lvl>
    <w:lvl w:ilvl="6" w:tplc="52307AA2" w:tentative="1">
      <w:start w:val="1"/>
      <w:numFmt w:val="decimal"/>
      <w:lvlText w:val="%7."/>
      <w:lvlJc w:val="left"/>
      <w:pPr>
        <w:ind w:left="5040" w:hanging="360"/>
      </w:pPr>
    </w:lvl>
    <w:lvl w:ilvl="7" w:tplc="0584F35A" w:tentative="1">
      <w:start w:val="1"/>
      <w:numFmt w:val="lowerLetter"/>
      <w:lvlText w:val="%8."/>
      <w:lvlJc w:val="left"/>
      <w:pPr>
        <w:ind w:left="5760" w:hanging="360"/>
      </w:pPr>
    </w:lvl>
    <w:lvl w:ilvl="8" w:tplc="723CF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540DE"/>
    <w:multiLevelType w:val="hybridMultilevel"/>
    <w:tmpl w:val="EEA00CAC"/>
    <w:lvl w:ilvl="0" w:tplc="0054D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40F5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7E4A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A63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80E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BCFF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C6F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CED6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E2D0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D61B1"/>
    <w:multiLevelType w:val="hybridMultilevel"/>
    <w:tmpl w:val="0BA660AC"/>
    <w:lvl w:ilvl="0" w:tplc="CAC44D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0D23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2A10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FCFE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019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3A7B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927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A63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D6BE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96C64"/>
    <w:multiLevelType w:val="hybridMultilevel"/>
    <w:tmpl w:val="86606F44"/>
    <w:lvl w:ilvl="0" w:tplc="98B4C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7A481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06DB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812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A92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5609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A858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26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2CAC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61250"/>
    <w:multiLevelType w:val="hybridMultilevel"/>
    <w:tmpl w:val="209E8DBC"/>
    <w:lvl w:ilvl="0" w:tplc="C5EC66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AC163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1E9F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8213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093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0CC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BA24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082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A99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F7663"/>
    <w:multiLevelType w:val="hybridMultilevel"/>
    <w:tmpl w:val="86249B2A"/>
    <w:lvl w:ilvl="0" w:tplc="16A0645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95E01E14" w:tentative="1">
      <w:start w:val="1"/>
      <w:numFmt w:val="lowerLetter"/>
      <w:lvlText w:val="%2."/>
      <w:lvlJc w:val="left"/>
      <w:pPr>
        <w:ind w:left="1440" w:hanging="360"/>
      </w:pPr>
    </w:lvl>
    <w:lvl w:ilvl="2" w:tplc="272AFC68" w:tentative="1">
      <w:start w:val="1"/>
      <w:numFmt w:val="lowerRoman"/>
      <w:lvlText w:val="%3."/>
      <w:lvlJc w:val="right"/>
      <w:pPr>
        <w:ind w:left="2160" w:hanging="180"/>
      </w:pPr>
    </w:lvl>
    <w:lvl w:ilvl="3" w:tplc="EC423436" w:tentative="1">
      <w:start w:val="1"/>
      <w:numFmt w:val="decimal"/>
      <w:lvlText w:val="%4."/>
      <w:lvlJc w:val="left"/>
      <w:pPr>
        <w:ind w:left="2880" w:hanging="360"/>
      </w:pPr>
    </w:lvl>
    <w:lvl w:ilvl="4" w:tplc="5970B000" w:tentative="1">
      <w:start w:val="1"/>
      <w:numFmt w:val="lowerLetter"/>
      <w:lvlText w:val="%5."/>
      <w:lvlJc w:val="left"/>
      <w:pPr>
        <w:ind w:left="3600" w:hanging="360"/>
      </w:pPr>
    </w:lvl>
    <w:lvl w:ilvl="5" w:tplc="78D28F98" w:tentative="1">
      <w:start w:val="1"/>
      <w:numFmt w:val="lowerRoman"/>
      <w:lvlText w:val="%6."/>
      <w:lvlJc w:val="right"/>
      <w:pPr>
        <w:ind w:left="4320" w:hanging="180"/>
      </w:pPr>
    </w:lvl>
    <w:lvl w:ilvl="6" w:tplc="5A025DD0" w:tentative="1">
      <w:start w:val="1"/>
      <w:numFmt w:val="decimal"/>
      <w:lvlText w:val="%7."/>
      <w:lvlJc w:val="left"/>
      <w:pPr>
        <w:ind w:left="5040" w:hanging="360"/>
      </w:pPr>
    </w:lvl>
    <w:lvl w:ilvl="7" w:tplc="4B5C85EE" w:tentative="1">
      <w:start w:val="1"/>
      <w:numFmt w:val="lowerLetter"/>
      <w:lvlText w:val="%8."/>
      <w:lvlJc w:val="left"/>
      <w:pPr>
        <w:ind w:left="5760" w:hanging="360"/>
      </w:pPr>
    </w:lvl>
    <w:lvl w:ilvl="8" w:tplc="A2088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B1905"/>
    <w:multiLevelType w:val="hybridMultilevel"/>
    <w:tmpl w:val="00B688A2"/>
    <w:lvl w:ilvl="0" w:tplc="941697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E924D6C" w:tentative="1">
      <w:start w:val="1"/>
      <w:numFmt w:val="lowerLetter"/>
      <w:lvlText w:val="%2."/>
      <w:lvlJc w:val="left"/>
      <w:pPr>
        <w:ind w:left="1440" w:hanging="360"/>
      </w:pPr>
    </w:lvl>
    <w:lvl w:ilvl="2" w:tplc="AEBE5D26" w:tentative="1">
      <w:start w:val="1"/>
      <w:numFmt w:val="lowerRoman"/>
      <w:lvlText w:val="%3."/>
      <w:lvlJc w:val="right"/>
      <w:pPr>
        <w:ind w:left="2160" w:hanging="180"/>
      </w:pPr>
    </w:lvl>
    <w:lvl w:ilvl="3" w:tplc="F1A62514" w:tentative="1">
      <w:start w:val="1"/>
      <w:numFmt w:val="decimal"/>
      <w:lvlText w:val="%4."/>
      <w:lvlJc w:val="left"/>
      <w:pPr>
        <w:ind w:left="2880" w:hanging="360"/>
      </w:pPr>
    </w:lvl>
    <w:lvl w:ilvl="4" w:tplc="F2E4C37A" w:tentative="1">
      <w:start w:val="1"/>
      <w:numFmt w:val="lowerLetter"/>
      <w:lvlText w:val="%5."/>
      <w:lvlJc w:val="left"/>
      <w:pPr>
        <w:ind w:left="3600" w:hanging="360"/>
      </w:pPr>
    </w:lvl>
    <w:lvl w:ilvl="5" w:tplc="A432C39E" w:tentative="1">
      <w:start w:val="1"/>
      <w:numFmt w:val="lowerRoman"/>
      <w:lvlText w:val="%6."/>
      <w:lvlJc w:val="right"/>
      <w:pPr>
        <w:ind w:left="4320" w:hanging="180"/>
      </w:pPr>
    </w:lvl>
    <w:lvl w:ilvl="6" w:tplc="3754FC86" w:tentative="1">
      <w:start w:val="1"/>
      <w:numFmt w:val="decimal"/>
      <w:lvlText w:val="%7."/>
      <w:lvlJc w:val="left"/>
      <w:pPr>
        <w:ind w:left="5040" w:hanging="360"/>
      </w:pPr>
    </w:lvl>
    <w:lvl w:ilvl="7" w:tplc="34561F54" w:tentative="1">
      <w:start w:val="1"/>
      <w:numFmt w:val="lowerLetter"/>
      <w:lvlText w:val="%8."/>
      <w:lvlJc w:val="left"/>
      <w:pPr>
        <w:ind w:left="5760" w:hanging="360"/>
      </w:pPr>
    </w:lvl>
    <w:lvl w:ilvl="8" w:tplc="3A2C0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A16A3"/>
    <w:multiLevelType w:val="multilevel"/>
    <w:tmpl w:val="2BF4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ED5E4F"/>
    <w:multiLevelType w:val="hybridMultilevel"/>
    <w:tmpl w:val="7340D760"/>
    <w:lvl w:ilvl="0" w:tplc="CE04F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141E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6268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D2A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6E7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EC7B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83C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8E0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10F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602F2"/>
    <w:multiLevelType w:val="multilevel"/>
    <w:tmpl w:val="18EEE9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FB7E9D"/>
    <w:multiLevelType w:val="multilevel"/>
    <w:tmpl w:val="623E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EC73C5"/>
    <w:multiLevelType w:val="multilevel"/>
    <w:tmpl w:val="2E282C4A"/>
    <w:lvl w:ilvl="0">
      <w:start w:val="1"/>
      <w:numFmt w:val="decimal"/>
      <w:lvlText w:val="4.%1 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D9D7B96"/>
    <w:multiLevelType w:val="multilevel"/>
    <w:tmpl w:val="7638DE54"/>
    <w:lvl w:ilvl="0">
      <w:start w:val="1"/>
      <w:numFmt w:val="decimal"/>
      <w:lvlText w:val="4.%1 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EEE63B6"/>
    <w:multiLevelType w:val="hybridMultilevel"/>
    <w:tmpl w:val="2D404406"/>
    <w:lvl w:ilvl="0" w:tplc="8D1CDA6A">
      <w:start w:val="1"/>
      <w:numFmt w:val="lowerLetter"/>
      <w:lvlText w:val="%1)"/>
      <w:lvlJc w:val="left"/>
      <w:pPr>
        <w:ind w:left="720" w:hanging="360"/>
      </w:pPr>
    </w:lvl>
    <w:lvl w:ilvl="1" w:tplc="D7601EBA" w:tentative="1">
      <w:start w:val="1"/>
      <w:numFmt w:val="lowerLetter"/>
      <w:lvlText w:val="%2."/>
      <w:lvlJc w:val="left"/>
      <w:pPr>
        <w:ind w:left="1440" w:hanging="360"/>
      </w:pPr>
    </w:lvl>
    <w:lvl w:ilvl="2" w:tplc="0D2CBE46" w:tentative="1">
      <w:start w:val="1"/>
      <w:numFmt w:val="lowerRoman"/>
      <w:lvlText w:val="%3."/>
      <w:lvlJc w:val="right"/>
      <w:pPr>
        <w:ind w:left="2160" w:hanging="180"/>
      </w:pPr>
    </w:lvl>
    <w:lvl w:ilvl="3" w:tplc="11206EE4" w:tentative="1">
      <w:start w:val="1"/>
      <w:numFmt w:val="decimal"/>
      <w:lvlText w:val="%4."/>
      <w:lvlJc w:val="left"/>
      <w:pPr>
        <w:ind w:left="2880" w:hanging="360"/>
      </w:pPr>
    </w:lvl>
    <w:lvl w:ilvl="4" w:tplc="A83CB384" w:tentative="1">
      <w:start w:val="1"/>
      <w:numFmt w:val="lowerLetter"/>
      <w:lvlText w:val="%5."/>
      <w:lvlJc w:val="left"/>
      <w:pPr>
        <w:ind w:left="3600" w:hanging="360"/>
      </w:pPr>
    </w:lvl>
    <w:lvl w:ilvl="5" w:tplc="50E822B8" w:tentative="1">
      <w:start w:val="1"/>
      <w:numFmt w:val="lowerRoman"/>
      <w:lvlText w:val="%6."/>
      <w:lvlJc w:val="right"/>
      <w:pPr>
        <w:ind w:left="4320" w:hanging="180"/>
      </w:pPr>
    </w:lvl>
    <w:lvl w:ilvl="6" w:tplc="5308D766" w:tentative="1">
      <w:start w:val="1"/>
      <w:numFmt w:val="decimal"/>
      <w:lvlText w:val="%7."/>
      <w:lvlJc w:val="left"/>
      <w:pPr>
        <w:ind w:left="5040" w:hanging="360"/>
      </w:pPr>
    </w:lvl>
    <w:lvl w:ilvl="7" w:tplc="0DAA8EC6" w:tentative="1">
      <w:start w:val="1"/>
      <w:numFmt w:val="lowerLetter"/>
      <w:lvlText w:val="%8."/>
      <w:lvlJc w:val="left"/>
      <w:pPr>
        <w:ind w:left="5760" w:hanging="360"/>
      </w:pPr>
    </w:lvl>
    <w:lvl w:ilvl="8" w:tplc="AB6274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166BE"/>
    <w:multiLevelType w:val="multilevel"/>
    <w:tmpl w:val="BF8A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B43A82"/>
    <w:multiLevelType w:val="multilevel"/>
    <w:tmpl w:val="94AA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F05C2B"/>
    <w:multiLevelType w:val="hybridMultilevel"/>
    <w:tmpl w:val="6F2A3DF8"/>
    <w:lvl w:ilvl="0" w:tplc="D508518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881C0E8A" w:tentative="1">
      <w:start w:val="1"/>
      <w:numFmt w:val="lowerLetter"/>
      <w:lvlText w:val="%2."/>
      <w:lvlJc w:val="left"/>
      <w:pPr>
        <w:ind w:left="1440" w:hanging="360"/>
      </w:pPr>
    </w:lvl>
    <w:lvl w:ilvl="2" w:tplc="1C74E3B8" w:tentative="1">
      <w:start w:val="1"/>
      <w:numFmt w:val="lowerRoman"/>
      <w:lvlText w:val="%3."/>
      <w:lvlJc w:val="right"/>
      <w:pPr>
        <w:ind w:left="2160" w:hanging="180"/>
      </w:pPr>
    </w:lvl>
    <w:lvl w:ilvl="3" w:tplc="ACE459BC" w:tentative="1">
      <w:start w:val="1"/>
      <w:numFmt w:val="decimal"/>
      <w:lvlText w:val="%4."/>
      <w:lvlJc w:val="left"/>
      <w:pPr>
        <w:ind w:left="2880" w:hanging="360"/>
      </w:pPr>
    </w:lvl>
    <w:lvl w:ilvl="4" w:tplc="FE72F096" w:tentative="1">
      <w:start w:val="1"/>
      <w:numFmt w:val="lowerLetter"/>
      <w:lvlText w:val="%5."/>
      <w:lvlJc w:val="left"/>
      <w:pPr>
        <w:ind w:left="3600" w:hanging="360"/>
      </w:pPr>
    </w:lvl>
    <w:lvl w:ilvl="5" w:tplc="722EA76A" w:tentative="1">
      <w:start w:val="1"/>
      <w:numFmt w:val="lowerRoman"/>
      <w:lvlText w:val="%6."/>
      <w:lvlJc w:val="right"/>
      <w:pPr>
        <w:ind w:left="4320" w:hanging="180"/>
      </w:pPr>
    </w:lvl>
    <w:lvl w:ilvl="6" w:tplc="1CC06EC2" w:tentative="1">
      <w:start w:val="1"/>
      <w:numFmt w:val="decimal"/>
      <w:lvlText w:val="%7."/>
      <w:lvlJc w:val="left"/>
      <w:pPr>
        <w:ind w:left="5040" w:hanging="360"/>
      </w:pPr>
    </w:lvl>
    <w:lvl w:ilvl="7" w:tplc="7AE4E2B0" w:tentative="1">
      <w:start w:val="1"/>
      <w:numFmt w:val="lowerLetter"/>
      <w:lvlText w:val="%8."/>
      <w:lvlJc w:val="left"/>
      <w:pPr>
        <w:ind w:left="5760" w:hanging="360"/>
      </w:pPr>
    </w:lvl>
    <w:lvl w:ilvl="8" w:tplc="FB30E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121DE"/>
    <w:multiLevelType w:val="hybridMultilevel"/>
    <w:tmpl w:val="EFD8EB22"/>
    <w:lvl w:ilvl="0" w:tplc="EF10CA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0A84A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503D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1890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AF2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38D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C05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FA88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00C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156E3"/>
    <w:multiLevelType w:val="hybridMultilevel"/>
    <w:tmpl w:val="183CF640"/>
    <w:lvl w:ilvl="0" w:tplc="56A69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D89734" w:tentative="1">
      <w:start w:val="1"/>
      <w:numFmt w:val="lowerLetter"/>
      <w:lvlText w:val="%2."/>
      <w:lvlJc w:val="left"/>
      <w:pPr>
        <w:ind w:left="1440" w:hanging="360"/>
      </w:pPr>
    </w:lvl>
    <w:lvl w:ilvl="2" w:tplc="17BC0E54" w:tentative="1">
      <w:start w:val="1"/>
      <w:numFmt w:val="lowerRoman"/>
      <w:lvlText w:val="%3."/>
      <w:lvlJc w:val="right"/>
      <w:pPr>
        <w:ind w:left="2160" w:hanging="180"/>
      </w:pPr>
    </w:lvl>
    <w:lvl w:ilvl="3" w:tplc="EAC06E92" w:tentative="1">
      <w:start w:val="1"/>
      <w:numFmt w:val="decimal"/>
      <w:lvlText w:val="%4."/>
      <w:lvlJc w:val="left"/>
      <w:pPr>
        <w:ind w:left="2880" w:hanging="360"/>
      </w:pPr>
    </w:lvl>
    <w:lvl w:ilvl="4" w:tplc="5EECDF3E" w:tentative="1">
      <w:start w:val="1"/>
      <w:numFmt w:val="lowerLetter"/>
      <w:lvlText w:val="%5."/>
      <w:lvlJc w:val="left"/>
      <w:pPr>
        <w:ind w:left="3600" w:hanging="360"/>
      </w:pPr>
    </w:lvl>
    <w:lvl w:ilvl="5" w:tplc="FAB69A6C" w:tentative="1">
      <w:start w:val="1"/>
      <w:numFmt w:val="lowerRoman"/>
      <w:lvlText w:val="%6."/>
      <w:lvlJc w:val="right"/>
      <w:pPr>
        <w:ind w:left="4320" w:hanging="180"/>
      </w:pPr>
    </w:lvl>
    <w:lvl w:ilvl="6" w:tplc="94E207CA" w:tentative="1">
      <w:start w:val="1"/>
      <w:numFmt w:val="decimal"/>
      <w:lvlText w:val="%7."/>
      <w:lvlJc w:val="left"/>
      <w:pPr>
        <w:ind w:left="5040" w:hanging="360"/>
      </w:pPr>
    </w:lvl>
    <w:lvl w:ilvl="7" w:tplc="254411F2" w:tentative="1">
      <w:start w:val="1"/>
      <w:numFmt w:val="lowerLetter"/>
      <w:lvlText w:val="%8."/>
      <w:lvlJc w:val="left"/>
      <w:pPr>
        <w:ind w:left="5760" w:hanging="360"/>
      </w:pPr>
    </w:lvl>
    <w:lvl w:ilvl="8" w:tplc="EAC67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0F7655"/>
    <w:multiLevelType w:val="hybridMultilevel"/>
    <w:tmpl w:val="B720CF42"/>
    <w:lvl w:ilvl="0" w:tplc="17349C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481EEC" w:tentative="1">
      <w:start w:val="1"/>
      <w:numFmt w:val="lowerLetter"/>
      <w:lvlText w:val="%2."/>
      <w:lvlJc w:val="left"/>
      <w:pPr>
        <w:ind w:left="1440" w:hanging="360"/>
      </w:pPr>
    </w:lvl>
    <w:lvl w:ilvl="2" w:tplc="9642F2EC" w:tentative="1">
      <w:start w:val="1"/>
      <w:numFmt w:val="lowerRoman"/>
      <w:lvlText w:val="%3."/>
      <w:lvlJc w:val="right"/>
      <w:pPr>
        <w:ind w:left="2160" w:hanging="180"/>
      </w:pPr>
    </w:lvl>
    <w:lvl w:ilvl="3" w:tplc="CC546CD6" w:tentative="1">
      <w:start w:val="1"/>
      <w:numFmt w:val="decimal"/>
      <w:lvlText w:val="%4."/>
      <w:lvlJc w:val="left"/>
      <w:pPr>
        <w:ind w:left="2880" w:hanging="360"/>
      </w:pPr>
    </w:lvl>
    <w:lvl w:ilvl="4" w:tplc="CBD68CFC" w:tentative="1">
      <w:start w:val="1"/>
      <w:numFmt w:val="lowerLetter"/>
      <w:lvlText w:val="%5."/>
      <w:lvlJc w:val="left"/>
      <w:pPr>
        <w:ind w:left="3600" w:hanging="360"/>
      </w:pPr>
    </w:lvl>
    <w:lvl w:ilvl="5" w:tplc="095093DC" w:tentative="1">
      <w:start w:val="1"/>
      <w:numFmt w:val="lowerRoman"/>
      <w:lvlText w:val="%6."/>
      <w:lvlJc w:val="right"/>
      <w:pPr>
        <w:ind w:left="4320" w:hanging="180"/>
      </w:pPr>
    </w:lvl>
    <w:lvl w:ilvl="6" w:tplc="D6D2DDDE" w:tentative="1">
      <w:start w:val="1"/>
      <w:numFmt w:val="decimal"/>
      <w:lvlText w:val="%7."/>
      <w:lvlJc w:val="left"/>
      <w:pPr>
        <w:ind w:left="5040" w:hanging="360"/>
      </w:pPr>
    </w:lvl>
    <w:lvl w:ilvl="7" w:tplc="2B8298FA" w:tentative="1">
      <w:start w:val="1"/>
      <w:numFmt w:val="lowerLetter"/>
      <w:lvlText w:val="%8."/>
      <w:lvlJc w:val="left"/>
      <w:pPr>
        <w:ind w:left="5760" w:hanging="360"/>
      </w:pPr>
    </w:lvl>
    <w:lvl w:ilvl="8" w:tplc="47808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24763"/>
    <w:multiLevelType w:val="hybridMultilevel"/>
    <w:tmpl w:val="986A816C"/>
    <w:lvl w:ilvl="0" w:tplc="2DE65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E65C56" w:tentative="1">
      <w:start w:val="1"/>
      <w:numFmt w:val="lowerLetter"/>
      <w:lvlText w:val="%2."/>
      <w:lvlJc w:val="left"/>
      <w:pPr>
        <w:ind w:left="1440" w:hanging="360"/>
      </w:pPr>
    </w:lvl>
    <w:lvl w:ilvl="2" w:tplc="A9349BD6" w:tentative="1">
      <w:start w:val="1"/>
      <w:numFmt w:val="lowerRoman"/>
      <w:lvlText w:val="%3."/>
      <w:lvlJc w:val="right"/>
      <w:pPr>
        <w:ind w:left="2160" w:hanging="180"/>
      </w:pPr>
    </w:lvl>
    <w:lvl w:ilvl="3" w:tplc="F384A284" w:tentative="1">
      <w:start w:val="1"/>
      <w:numFmt w:val="decimal"/>
      <w:lvlText w:val="%4."/>
      <w:lvlJc w:val="left"/>
      <w:pPr>
        <w:ind w:left="2880" w:hanging="360"/>
      </w:pPr>
    </w:lvl>
    <w:lvl w:ilvl="4" w:tplc="5504E7CA" w:tentative="1">
      <w:start w:val="1"/>
      <w:numFmt w:val="lowerLetter"/>
      <w:lvlText w:val="%5."/>
      <w:lvlJc w:val="left"/>
      <w:pPr>
        <w:ind w:left="3600" w:hanging="360"/>
      </w:pPr>
    </w:lvl>
    <w:lvl w:ilvl="5" w:tplc="DF52E172" w:tentative="1">
      <w:start w:val="1"/>
      <w:numFmt w:val="lowerRoman"/>
      <w:lvlText w:val="%6."/>
      <w:lvlJc w:val="right"/>
      <w:pPr>
        <w:ind w:left="4320" w:hanging="180"/>
      </w:pPr>
    </w:lvl>
    <w:lvl w:ilvl="6" w:tplc="9008E684" w:tentative="1">
      <w:start w:val="1"/>
      <w:numFmt w:val="decimal"/>
      <w:lvlText w:val="%7."/>
      <w:lvlJc w:val="left"/>
      <w:pPr>
        <w:ind w:left="5040" w:hanging="360"/>
      </w:pPr>
    </w:lvl>
    <w:lvl w:ilvl="7" w:tplc="105CF31A" w:tentative="1">
      <w:start w:val="1"/>
      <w:numFmt w:val="lowerLetter"/>
      <w:lvlText w:val="%8."/>
      <w:lvlJc w:val="left"/>
      <w:pPr>
        <w:ind w:left="5760" w:hanging="360"/>
      </w:pPr>
    </w:lvl>
    <w:lvl w:ilvl="8" w:tplc="D24C5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BDCB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8" w15:restartNumberingAfterBreak="0">
    <w:nsid w:val="515A25B8"/>
    <w:multiLevelType w:val="hybridMultilevel"/>
    <w:tmpl w:val="49B87F30"/>
    <w:lvl w:ilvl="0" w:tplc="E6FCE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96B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C098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28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F0A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70A0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D28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8C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FA9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34CB8"/>
    <w:multiLevelType w:val="hybridMultilevel"/>
    <w:tmpl w:val="288A84C2"/>
    <w:lvl w:ilvl="0" w:tplc="797AD2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F2880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787C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E6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42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8E61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4A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A2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502E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C40F38"/>
    <w:multiLevelType w:val="multilevel"/>
    <w:tmpl w:val="164A53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94022D"/>
    <w:multiLevelType w:val="hybridMultilevel"/>
    <w:tmpl w:val="28E65C64"/>
    <w:lvl w:ilvl="0" w:tplc="7BFCE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B27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D2FE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420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4CA3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92C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EE1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E03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0080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C012B"/>
    <w:multiLevelType w:val="hybridMultilevel"/>
    <w:tmpl w:val="6AB0509E"/>
    <w:lvl w:ilvl="0" w:tplc="AF6EC15C">
      <w:start w:val="1"/>
      <w:numFmt w:val="decimal"/>
      <w:lvlText w:val="%1.1"/>
      <w:lvlJc w:val="left"/>
      <w:pPr>
        <w:ind w:left="720" w:hanging="360"/>
      </w:pPr>
    </w:lvl>
    <w:lvl w:ilvl="1" w:tplc="A2844C22" w:tentative="1">
      <w:start w:val="1"/>
      <w:numFmt w:val="lowerLetter"/>
      <w:lvlText w:val="%2."/>
      <w:lvlJc w:val="left"/>
      <w:pPr>
        <w:ind w:left="1440" w:hanging="360"/>
      </w:pPr>
    </w:lvl>
    <w:lvl w:ilvl="2" w:tplc="170478F4" w:tentative="1">
      <w:start w:val="1"/>
      <w:numFmt w:val="lowerRoman"/>
      <w:lvlText w:val="%3."/>
      <w:lvlJc w:val="right"/>
      <w:pPr>
        <w:ind w:left="2160" w:hanging="180"/>
      </w:pPr>
    </w:lvl>
    <w:lvl w:ilvl="3" w:tplc="905EF332" w:tentative="1">
      <w:start w:val="1"/>
      <w:numFmt w:val="decimal"/>
      <w:lvlText w:val="%4."/>
      <w:lvlJc w:val="left"/>
      <w:pPr>
        <w:ind w:left="2880" w:hanging="360"/>
      </w:pPr>
    </w:lvl>
    <w:lvl w:ilvl="4" w:tplc="82428BA2" w:tentative="1">
      <w:start w:val="1"/>
      <w:numFmt w:val="lowerLetter"/>
      <w:lvlText w:val="%5."/>
      <w:lvlJc w:val="left"/>
      <w:pPr>
        <w:ind w:left="3600" w:hanging="360"/>
      </w:pPr>
    </w:lvl>
    <w:lvl w:ilvl="5" w:tplc="5D001C06" w:tentative="1">
      <w:start w:val="1"/>
      <w:numFmt w:val="lowerRoman"/>
      <w:lvlText w:val="%6."/>
      <w:lvlJc w:val="right"/>
      <w:pPr>
        <w:ind w:left="4320" w:hanging="180"/>
      </w:pPr>
    </w:lvl>
    <w:lvl w:ilvl="6" w:tplc="839C7252" w:tentative="1">
      <w:start w:val="1"/>
      <w:numFmt w:val="decimal"/>
      <w:lvlText w:val="%7."/>
      <w:lvlJc w:val="left"/>
      <w:pPr>
        <w:ind w:left="5040" w:hanging="360"/>
      </w:pPr>
    </w:lvl>
    <w:lvl w:ilvl="7" w:tplc="2276620E" w:tentative="1">
      <w:start w:val="1"/>
      <w:numFmt w:val="lowerLetter"/>
      <w:lvlText w:val="%8."/>
      <w:lvlJc w:val="left"/>
      <w:pPr>
        <w:ind w:left="5760" w:hanging="360"/>
      </w:pPr>
    </w:lvl>
    <w:lvl w:ilvl="8" w:tplc="10CE3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0493A"/>
    <w:multiLevelType w:val="multilevel"/>
    <w:tmpl w:val="E2AE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F62D3F"/>
    <w:multiLevelType w:val="multilevel"/>
    <w:tmpl w:val="29F4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206492F"/>
    <w:multiLevelType w:val="hybridMultilevel"/>
    <w:tmpl w:val="51883178"/>
    <w:lvl w:ilvl="0" w:tplc="1138F1DA">
      <w:start w:val="1"/>
      <w:numFmt w:val="bullet"/>
      <w:pStyle w:val="N1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DCA41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F4EA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2BE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698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14D4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427B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E0C2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5C85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07AF8"/>
    <w:multiLevelType w:val="hybridMultilevel"/>
    <w:tmpl w:val="8D103A3E"/>
    <w:lvl w:ilvl="0" w:tplc="48C6252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1DC2498" w:tentative="1">
      <w:start w:val="1"/>
      <w:numFmt w:val="lowerLetter"/>
      <w:lvlText w:val="%2."/>
      <w:lvlJc w:val="left"/>
      <w:pPr>
        <w:ind w:left="1440" w:hanging="360"/>
      </w:pPr>
    </w:lvl>
    <w:lvl w:ilvl="2" w:tplc="4098545A" w:tentative="1">
      <w:start w:val="1"/>
      <w:numFmt w:val="lowerRoman"/>
      <w:lvlText w:val="%3."/>
      <w:lvlJc w:val="right"/>
      <w:pPr>
        <w:ind w:left="2160" w:hanging="180"/>
      </w:pPr>
    </w:lvl>
    <w:lvl w:ilvl="3" w:tplc="8AF43DEE" w:tentative="1">
      <w:start w:val="1"/>
      <w:numFmt w:val="decimal"/>
      <w:lvlText w:val="%4."/>
      <w:lvlJc w:val="left"/>
      <w:pPr>
        <w:ind w:left="2880" w:hanging="360"/>
      </w:pPr>
    </w:lvl>
    <w:lvl w:ilvl="4" w:tplc="5830A9A8" w:tentative="1">
      <w:start w:val="1"/>
      <w:numFmt w:val="lowerLetter"/>
      <w:lvlText w:val="%5."/>
      <w:lvlJc w:val="left"/>
      <w:pPr>
        <w:ind w:left="3600" w:hanging="360"/>
      </w:pPr>
    </w:lvl>
    <w:lvl w:ilvl="5" w:tplc="170C7F9A" w:tentative="1">
      <w:start w:val="1"/>
      <w:numFmt w:val="lowerRoman"/>
      <w:lvlText w:val="%6."/>
      <w:lvlJc w:val="right"/>
      <w:pPr>
        <w:ind w:left="4320" w:hanging="180"/>
      </w:pPr>
    </w:lvl>
    <w:lvl w:ilvl="6" w:tplc="ABA6A6F2" w:tentative="1">
      <w:start w:val="1"/>
      <w:numFmt w:val="decimal"/>
      <w:lvlText w:val="%7."/>
      <w:lvlJc w:val="left"/>
      <w:pPr>
        <w:ind w:left="5040" w:hanging="360"/>
      </w:pPr>
    </w:lvl>
    <w:lvl w:ilvl="7" w:tplc="FA82E04E" w:tentative="1">
      <w:start w:val="1"/>
      <w:numFmt w:val="lowerLetter"/>
      <w:lvlText w:val="%8."/>
      <w:lvlJc w:val="left"/>
      <w:pPr>
        <w:ind w:left="5760" w:hanging="360"/>
      </w:pPr>
    </w:lvl>
    <w:lvl w:ilvl="8" w:tplc="9FB2EB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3B6BC2"/>
    <w:multiLevelType w:val="multilevel"/>
    <w:tmpl w:val="73FE7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2B4927"/>
    <w:multiLevelType w:val="multilevel"/>
    <w:tmpl w:val="4B383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C41B9A"/>
    <w:multiLevelType w:val="hybridMultilevel"/>
    <w:tmpl w:val="0C906526"/>
    <w:lvl w:ilvl="0" w:tplc="6496604A">
      <w:start w:val="1"/>
      <w:numFmt w:val="decimal"/>
      <w:lvlText w:val="Tabulka č. %1:"/>
      <w:lvlJc w:val="left"/>
      <w:pPr>
        <w:ind w:left="786" w:hanging="360"/>
      </w:pPr>
      <w:rPr>
        <w:rFonts w:asciiTheme="minorHAnsi" w:hAnsiTheme="minorHAnsi" w:cstheme="minorHAnsi" w:hint="default"/>
        <w:b w:val="0"/>
        <w:bCs/>
        <w:i w:val="0"/>
        <w:iCs/>
        <w:sz w:val="24"/>
        <w:szCs w:val="24"/>
      </w:rPr>
    </w:lvl>
    <w:lvl w:ilvl="1" w:tplc="545A8AD0" w:tentative="1">
      <w:start w:val="1"/>
      <w:numFmt w:val="lowerLetter"/>
      <w:lvlText w:val="%2."/>
      <w:lvlJc w:val="left"/>
      <w:pPr>
        <w:ind w:left="1015" w:hanging="360"/>
      </w:pPr>
    </w:lvl>
    <w:lvl w:ilvl="2" w:tplc="CB30AEB8" w:tentative="1">
      <w:start w:val="1"/>
      <w:numFmt w:val="lowerRoman"/>
      <w:lvlText w:val="%3."/>
      <w:lvlJc w:val="right"/>
      <w:pPr>
        <w:ind w:left="1735" w:hanging="180"/>
      </w:pPr>
    </w:lvl>
    <w:lvl w:ilvl="3" w:tplc="639EF916" w:tentative="1">
      <w:start w:val="1"/>
      <w:numFmt w:val="decimal"/>
      <w:lvlText w:val="%4."/>
      <w:lvlJc w:val="left"/>
      <w:pPr>
        <w:ind w:left="2455" w:hanging="360"/>
      </w:pPr>
    </w:lvl>
    <w:lvl w:ilvl="4" w:tplc="7D46653C" w:tentative="1">
      <w:start w:val="1"/>
      <w:numFmt w:val="lowerLetter"/>
      <w:lvlText w:val="%5."/>
      <w:lvlJc w:val="left"/>
      <w:pPr>
        <w:ind w:left="3175" w:hanging="360"/>
      </w:pPr>
    </w:lvl>
    <w:lvl w:ilvl="5" w:tplc="1F0EB41A" w:tentative="1">
      <w:start w:val="1"/>
      <w:numFmt w:val="lowerRoman"/>
      <w:lvlText w:val="%6."/>
      <w:lvlJc w:val="right"/>
      <w:pPr>
        <w:ind w:left="3895" w:hanging="180"/>
      </w:pPr>
    </w:lvl>
    <w:lvl w:ilvl="6" w:tplc="EC262080" w:tentative="1">
      <w:start w:val="1"/>
      <w:numFmt w:val="decimal"/>
      <w:lvlText w:val="%7."/>
      <w:lvlJc w:val="left"/>
      <w:pPr>
        <w:ind w:left="4615" w:hanging="360"/>
      </w:pPr>
    </w:lvl>
    <w:lvl w:ilvl="7" w:tplc="214E0D2E" w:tentative="1">
      <w:start w:val="1"/>
      <w:numFmt w:val="lowerLetter"/>
      <w:lvlText w:val="%8."/>
      <w:lvlJc w:val="left"/>
      <w:pPr>
        <w:ind w:left="5335" w:hanging="360"/>
      </w:pPr>
    </w:lvl>
    <w:lvl w:ilvl="8" w:tplc="03261FE4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0" w15:restartNumberingAfterBreak="0">
    <w:nsid w:val="721B4A19"/>
    <w:multiLevelType w:val="multilevel"/>
    <w:tmpl w:val="AFF2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21E4136"/>
    <w:multiLevelType w:val="multilevel"/>
    <w:tmpl w:val="DCD690BA"/>
    <w:lvl w:ilvl="0">
      <w:start w:val="1"/>
      <w:numFmt w:val="decimal"/>
      <w:pStyle w:val="Nadpis2"/>
      <w:lvlText w:val="%1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pStyle w:val="Nadpis3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adpis4"/>
      <w:isLgl/>
      <w:lvlText w:val="%1.%2.%3"/>
      <w:lvlJc w:val="left"/>
      <w:pPr>
        <w:ind w:left="1440" w:hanging="108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5267812"/>
    <w:multiLevelType w:val="multilevel"/>
    <w:tmpl w:val="7638DE54"/>
    <w:lvl w:ilvl="0">
      <w:start w:val="1"/>
      <w:numFmt w:val="decimal"/>
      <w:lvlText w:val="4.%1 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72F095A"/>
    <w:multiLevelType w:val="hybridMultilevel"/>
    <w:tmpl w:val="358A5684"/>
    <w:lvl w:ilvl="0" w:tplc="ACD6254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7F1A73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8227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5ED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41A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E02C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4C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CA73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5A81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C868D8"/>
    <w:multiLevelType w:val="hybridMultilevel"/>
    <w:tmpl w:val="CF4E93C6"/>
    <w:lvl w:ilvl="0" w:tplc="8654B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21D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C28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63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4C42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A3F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022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257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CD7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260801">
    <w:abstractNumId w:val="28"/>
  </w:num>
  <w:num w:numId="2" w16cid:durableId="1859075028">
    <w:abstractNumId w:val="41"/>
  </w:num>
  <w:num w:numId="3" w16cid:durableId="404882126">
    <w:abstractNumId w:val="0"/>
  </w:num>
  <w:num w:numId="4" w16cid:durableId="1487434956">
    <w:abstractNumId w:val="7"/>
  </w:num>
  <w:num w:numId="5" w16cid:durableId="720053791">
    <w:abstractNumId w:val="4"/>
  </w:num>
  <w:num w:numId="6" w16cid:durableId="1612467563">
    <w:abstractNumId w:val="25"/>
  </w:num>
  <w:num w:numId="7" w16cid:durableId="1191188504">
    <w:abstractNumId w:val="11"/>
  </w:num>
  <w:num w:numId="8" w16cid:durableId="297414847">
    <w:abstractNumId w:val="26"/>
  </w:num>
  <w:num w:numId="9" w16cid:durableId="1134761120">
    <w:abstractNumId w:val="22"/>
  </w:num>
  <w:num w:numId="10" w16cid:durableId="917446322">
    <w:abstractNumId w:val="10"/>
  </w:num>
  <w:num w:numId="11" w16cid:durableId="2137794217">
    <w:abstractNumId w:val="39"/>
  </w:num>
  <w:num w:numId="12" w16cid:durableId="344988790">
    <w:abstractNumId w:val="35"/>
  </w:num>
  <w:num w:numId="13" w16cid:durableId="739403484">
    <w:abstractNumId w:val="44"/>
  </w:num>
  <w:num w:numId="14" w16cid:durableId="1591423626">
    <w:abstractNumId w:val="43"/>
  </w:num>
  <w:num w:numId="15" w16cid:durableId="113598761">
    <w:abstractNumId w:val="30"/>
  </w:num>
  <w:num w:numId="16" w16cid:durableId="1851219234">
    <w:abstractNumId w:val="6"/>
  </w:num>
  <w:num w:numId="17" w16cid:durableId="1471049878">
    <w:abstractNumId w:val="24"/>
  </w:num>
  <w:num w:numId="18" w16cid:durableId="1740709055">
    <w:abstractNumId w:val="33"/>
  </w:num>
  <w:num w:numId="19" w16cid:durableId="1346907325">
    <w:abstractNumId w:val="38"/>
  </w:num>
  <w:num w:numId="20" w16cid:durableId="1135103273">
    <w:abstractNumId w:val="41"/>
  </w:num>
  <w:num w:numId="21" w16cid:durableId="761948058">
    <w:abstractNumId w:val="41"/>
  </w:num>
  <w:num w:numId="22" w16cid:durableId="654646505">
    <w:abstractNumId w:val="41"/>
  </w:num>
  <w:num w:numId="23" w16cid:durableId="2060855232">
    <w:abstractNumId w:val="41"/>
  </w:num>
  <w:num w:numId="24" w16cid:durableId="1288389754">
    <w:abstractNumId w:val="41"/>
  </w:num>
  <w:num w:numId="25" w16cid:durableId="1529634650">
    <w:abstractNumId w:val="37"/>
  </w:num>
  <w:num w:numId="26" w16cid:durableId="1574773961">
    <w:abstractNumId w:val="31"/>
  </w:num>
  <w:num w:numId="27" w16cid:durableId="2117017358">
    <w:abstractNumId w:val="23"/>
  </w:num>
  <w:num w:numId="28" w16cid:durableId="1733117216">
    <w:abstractNumId w:val="8"/>
  </w:num>
  <w:num w:numId="29" w16cid:durableId="124544206">
    <w:abstractNumId w:val="19"/>
  </w:num>
  <w:num w:numId="30" w16cid:durableId="759761712">
    <w:abstractNumId w:val="12"/>
  </w:num>
  <w:num w:numId="31" w16cid:durableId="1413435229">
    <w:abstractNumId w:val="14"/>
  </w:num>
  <w:num w:numId="32" w16cid:durableId="264962521">
    <w:abstractNumId w:val="3"/>
  </w:num>
  <w:num w:numId="33" w16cid:durableId="1836801672">
    <w:abstractNumId w:val="32"/>
  </w:num>
  <w:num w:numId="34" w16cid:durableId="1446579385">
    <w:abstractNumId w:val="27"/>
  </w:num>
  <w:num w:numId="35" w16cid:durableId="1315645862">
    <w:abstractNumId w:val="17"/>
  </w:num>
  <w:num w:numId="36" w16cid:durableId="996418553">
    <w:abstractNumId w:val="42"/>
  </w:num>
  <w:num w:numId="37" w16cid:durableId="1843737406">
    <w:abstractNumId w:val="18"/>
  </w:num>
  <w:num w:numId="38" w16cid:durableId="1731152472">
    <w:abstractNumId w:val="20"/>
  </w:num>
  <w:num w:numId="39" w16cid:durableId="169872607">
    <w:abstractNumId w:val="21"/>
  </w:num>
  <w:num w:numId="40" w16cid:durableId="1035084185">
    <w:abstractNumId w:val="1"/>
  </w:num>
  <w:num w:numId="41" w16cid:durableId="122041265">
    <w:abstractNumId w:val="13"/>
  </w:num>
  <w:num w:numId="42" w16cid:durableId="25645993">
    <w:abstractNumId w:val="16"/>
  </w:num>
  <w:num w:numId="43" w16cid:durableId="1789347884">
    <w:abstractNumId w:val="34"/>
  </w:num>
  <w:num w:numId="44" w16cid:durableId="1866206698">
    <w:abstractNumId w:val="40"/>
  </w:num>
  <w:num w:numId="45" w16cid:durableId="1782457124">
    <w:abstractNumId w:val="5"/>
  </w:num>
  <w:num w:numId="46" w16cid:durableId="700518950">
    <w:abstractNumId w:val="9"/>
  </w:num>
  <w:num w:numId="47" w16cid:durableId="1050886897">
    <w:abstractNumId w:val="29"/>
  </w:num>
  <w:num w:numId="48" w16cid:durableId="1790279217">
    <w:abstractNumId w:val="15"/>
  </w:num>
  <w:num w:numId="49" w16cid:durableId="1990161068">
    <w:abstractNumId w:val="2"/>
  </w:num>
  <w:num w:numId="50" w16cid:durableId="1476950711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C15"/>
    <w:rsid w:val="000000F3"/>
    <w:rsid w:val="00000647"/>
    <w:rsid w:val="00000689"/>
    <w:rsid w:val="00000A97"/>
    <w:rsid w:val="00000DFB"/>
    <w:rsid w:val="0000129C"/>
    <w:rsid w:val="000014E9"/>
    <w:rsid w:val="000014F0"/>
    <w:rsid w:val="0000151B"/>
    <w:rsid w:val="00001523"/>
    <w:rsid w:val="00001851"/>
    <w:rsid w:val="00001901"/>
    <w:rsid w:val="0000193F"/>
    <w:rsid w:val="00001B7C"/>
    <w:rsid w:val="00001D79"/>
    <w:rsid w:val="00001EAC"/>
    <w:rsid w:val="00002274"/>
    <w:rsid w:val="000025A3"/>
    <w:rsid w:val="000025ED"/>
    <w:rsid w:val="00002607"/>
    <w:rsid w:val="00002964"/>
    <w:rsid w:val="00002A1B"/>
    <w:rsid w:val="00002BA4"/>
    <w:rsid w:val="00002BA9"/>
    <w:rsid w:val="00002D40"/>
    <w:rsid w:val="00002F6E"/>
    <w:rsid w:val="00002F88"/>
    <w:rsid w:val="00003079"/>
    <w:rsid w:val="000038E3"/>
    <w:rsid w:val="00003AA4"/>
    <w:rsid w:val="00004428"/>
    <w:rsid w:val="00004449"/>
    <w:rsid w:val="0000461F"/>
    <w:rsid w:val="00004AF0"/>
    <w:rsid w:val="00004C13"/>
    <w:rsid w:val="00004C32"/>
    <w:rsid w:val="00004CA2"/>
    <w:rsid w:val="00004CCE"/>
    <w:rsid w:val="00004E01"/>
    <w:rsid w:val="00005465"/>
    <w:rsid w:val="0000557E"/>
    <w:rsid w:val="00005791"/>
    <w:rsid w:val="000057E5"/>
    <w:rsid w:val="00005863"/>
    <w:rsid w:val="00005ADB"/>
    <w:rsid w:val="00006198"/>
    <w:rsid w:val="000061BF"/>
    <w:rsid w:val="00006200"/>
    <w:rsid w:val="0000632D"/>
    <w:rsid w:val="00006697"/>
    <w:rsid w:val="00006932"/>
    <w:rsid w:val="00006995"/>
    <w:rsid w:val="0000699C"/>
    <w:rsid w:val="00006EF2"/>
    <w:rsid w:val="0000737B"/>
    <w:rsid w:val="0000750C"/>
    <w:rsid w:val="00007866"/>
    <w:rsid w:val="000078ED"/>
    <w:rsid w:val="000078F9"/>
    <w:rsid w:val="00007ADD"/>
    <w:rsid w:val="00007E00"/>
    <w:rsid w:val="00007E23"/>
    <w:rsid w:val="00007FAE"/>
    <w:rsid w:val="0001024E"/>
    <w:rsid w:val="00010276"/>
    <w:rsid w:val="000102A0"/>
    <w:rsid w:val="00010770"/>
    <w:rsid w:val="0001078B"/>
    <w:rsid w:val="00010C15"/>
    <w:rsid w:val="00010C58"/>
    <w:rsid w:val="00010DF4"/>
    <w:rsid w:val="00010DF6"/>
    <w:rsid w:val="00010E43"/>
    <w:rsid w:val="00010F36"/>
    <w:rsid w:val="00010FF6"/>
    <w:rsid w:val="0001148F"/>
    <w:rsid w:val="0001159B"/>
    <w:rsid w:val="00011741"/>
    <w:rsid w:val="00011C15"/>
    <w:rsid w:val="00011D00"/>
    <w:rsid w:val="00011DEB"/>
    <w:rsid w:val="00011E9B"/>
    <w:rsid w:val="00011EC9"/>
    <w:rsid w:val="00012027"/>
    <w:rsid w:val="00012265"/>
    <w:rsid w:val="000126FF"/>
    <w:rsid w:val="00012BB0"/>
    <w:rsid w:val="00012BDD"/>
    <w:rsid w:val="00012C97"/>
    <w:rsid w:val="00012E01"/>
    <w:rsid w:val="00013073"/>
    <w:rsid w:val="000130A2"/>
    <w:rsid w:val="000141BC"/>
    <w:rsid w:val="000141D2"/>
    <w:rsid w:val="00014239"/>
    <w:rsid w:val="000144BB"/>
    <w:rsid w:val="00014793"/>
    <w:rsid w:val="00014803"/>
    <w:rsid w:val="00014822"/>
    <w:rsid w:val="000148DB"/>
    <w:rsid w:val="000151E8"/>
    <w:rsid w:val="00015464"/>
    <w:rsid w:val="0001554E"/>
    <w:rsid w:val="000155CF"/>
    <w:rsid w:val="00015610"/>
    <w:rsid w:val="00015841"/>
    <w:rsid w:val="00015851"/>
    <w:rsid w:val="00015954"/>
    <w:rsid w:val="000159F8"/>
    <w:rsid w:val="00015D29"/>
    <w:rsid w:val="000161FC"/>
    <w:rsid w:val="000162CA"/>
    <w:rsid w:val="00016338"/>
    <w:rsid w:val="00016487"/>
    <w:rsid w:val="00016790"/>
    <w:rsid w:val="000167CC"/>
    <w:rsid w:val="000169DC"/>
    <w:rsid w:val="00016BE8"/>
    <w:rsid w:val="00016C2F"/>
    <w:rsid w:val="00016E68"/>
    <w:rsid w:val="00016F80"/>
    <w:rsid w:val="000170C4"/>
    <w:rsid w:val="0001723B"/>
    <w:rsid w:val="00017348"/>
    <w:rsid w:val="00017392"/>
    <w:rsid w:val="0001749A"/>
    <w:rsid w:val="000174FE"/>
    <w:rsid w:val="00017AD8"/>
    <w:rsid w:val="00017CCC"/>
    <w:rsid w:val="0002013F"/>
    <w:rsid w:val="000202AE"/>
    <w:rsid w:val="00020500"/>
    <w:rsid w:val="0002054F"/>
    <w:rsid w:val="00020615"/>
    <w:rsid w:val="00020AF9"/>
    <w:rsid w:val="00020CEA"/>
    <w:rsid w:val="00021373"/>
    <w:rsid w:val="000214C8"/>
    <w:rsid w:val="000216CD"/>
    <w:rsid w:val="0002196B"/>
    <w:rsid w:val="00021CE8"/>
    <w:rsid w:val="00022263"/>
    <w:rsid w:val="0002229C"/>
    <w:rsid w:val="0002239F"/>
    <w:rsid w:val="000224BD"/>
    <w:rsid w:val="00022865"/>
    <w:rsid w:val="00022AFB"/>
    <w:rsid w:val="00022CBD"/>
    <w:rsid w:val="00022E89"/>
    <w:rsid w:val="0002303E"/>
    <w:rsid w:val="00023706"/>
    <w:rsid w:val="000238A8"/>
    <w:rsid w:val="00023C4B"/>
    <w:rsid w:val="00023E0F"/>
    <w:rsid w:val="00023EFC"/>
    <w:rsid w:val="000240DD"/>
    <w:rsid w:val="00024168"/>
    <w:rsid w:val="000242C7"/>
    <w:rsid w:val="0002430C"/>
    <w:rsid w:val="00024671"/>
    <w:rsid w:val="0002473D"/>
    <w:rsid w:val="00024770"/>
    <w:rsid w:val="0002487D"/>
    <w:rsid w:val="000248B2"/>
    <w:rsid w:val="00024FD9"/>
    <w:rsid w:val="000251CF"/>
    <w:rsid w:val="000251DF"/>
    <w:rsid w:val="00025873"/>
    <w:rsid w:val="000259D6"/>
    <w:rsid w:val="00025F00"/>
    <w:rsid w:val="0002612D"/>
    <w:rsid w:val="0002614C"/>
    <w:rsid w:val="00026207"/>
    <w:rsid w:val="000267C5"/>
    <w:rsid w:val="00026A3C"/>
    <w:rsid w:val="00026B72"/>
    <w:rsid w:val="00026BDD"/>
    <w:rsid w:val="00026D87"/>
    <w:rsid w:val="00026DF1"/>
    <w:rsid w:val="00026F94"/>
    <w:rsid w:val="000273A4"/>
    <w:rsid w:val="000276EC"/>
    <w:rsid w:val="00027841"/>
    <w:rsid w:val="00027997"/>
    <w:rsid w:val="00027AD3"/>
    <w:rsid w:val="00027BE7"/>
    <w:rsid w:val="00027C21"/>
    <w:rsid w:val="00027DC4"/>
    <w:rsid w:val="00030068"/>
    <w:rsid w:val="00030083"/>
    <w:rsid w:val="0003060F"/>
    <w:rsid w:val="00030619"/>
    <w:rsid w:val="00030EF9"/>
    <w:rsid w:val="00030FBC"/>
    <w:rsid w:val="00031183"/>
    <w:rsid w:val="000312AC"/>
    <w:rsid w:val="000315C8"/>
    <w:rsid w:val="000316CC"/>
    <w:rsid w:val="00031A7A"/>
    <w:rsid w:val="00031B16"/>
    <w:rsid w:val="00031B2E"/>
    <w:rsid w:val="00031B8A"/>
    <w:rsid w:val="00031CC1"/>
    <w:rsid w:val="00031CED"/>
    <w:rsid w:val="00031D26"/>
    <w:rsid w:val="0003232D"/>
    <w:rsid w:val="000323B2"/>
    <w:rsid w:val="00032574"/>
    <w:rsid w:val="000325A7"/>
    <w:rsid w:val="000326E4"/>
    <w:rsid w:val="000327D8"/>
    <w:rsid w:val="0003283A"/>
    <w:rsid w:val="000328C9"/>
    <w:rsid w:val="000328DA"/>
    <w:rsid w:val="00032905"/>
    <w:rsid w:val="00032947"/>
    <w:rsid w:val="00032A2F"/>
    <w:rsid w:val="00032D2A"/>
    <w:rsid w:val="000331A8"/>
    <w:rsid w:val="000332CE"/>
    <w:rsid w:val="000333B7"/>
    <w:rsid w:val="00033578"/>
    <w:rsid w:val="00033791"/>
    <w:rsid w:val="000339B1"/>
    <w:rsid w:val="00033AB0"/>
    <w:rsid w:val="000340E2"/>
    <w:rsid w:val="0003442F"/>
    <w:rsid w:val="0003445E"/>
    <w:rsid w:val="000345BE"/>
    <w:rsid w:val="0003467F"/>
    <w:rsid w:val="00034858"/>
    <w:rsid w:val="00034903"/>
    <w:rsid w:val="000349D2"/>
    <w:rsid w:val="00034EF7"/>
    <w:rsid w:val="000352B5"/>
    <w:rsid w:val="0003531F"/>
    <w:rsid w:val="0003534C"/>
    <w:rsid w:val="00035704"/>
    <w:rsid w:val="000357BE"/>
    <w:rsid w:val="00035854"/>
    <w:rsid w:val="00035A5C"/>
    <w:rsid w:val="00035A9F"/>
    <w:rsid w:val="00035AAB"/>
    <w:rsid w:val="00035AB5"/>
    <w:rsid w:val="00035B4C"/>
    <w:rsid w:val="00035B4D"/>
    <w:rsid w:val="00035DA6"/>
    <w:rsid w:val="00035E58"/>
    <w:rsid w:val="00035E74"/>
    <w:rsid w:val="0003609B"/>
    <w:rsid w:val="00036A59"/>
    <w:rsid w:val="00036F11"/>
    <w:rsid w:val="00036F31"/>
    <w:rsid w:val="00037062"/>
    <w:rsid w:val="00037198"/>
    <w:rsid w:val="00037560"/>
    <w:rsid w:val="00037701"/>
    <w:rsid w:val="000377E3"/>
    <w:rsid w:val="000378AE"/>
    <w:rsid w:val="000378F6"/>
    <w:rsid w:val="00037A2E"/>
    <w:rsid w:val="00037BB8"/>
    <w:rsid w:val="00037E1F"/>
    <w:rsid w:val="00037F7B"/>
    <w:rsid w:val="0004021F"/>
    <w:rsid w:val="00040425"/>
    <w:rsid w:val="0004061A"/>
    <w:rsid w:val="00040620"/>
    <w:rsid w:val="00040660"/>
    <w:rsid w:val="0004075B"/>
    <w:rsid w:val="00040ADE"/>
    <w:rsid w:val="00040FF5"/>
    <w:rsid w:val="000411EC"/>
    <w:rsid w:val="00041292"/>
    <w:rsid w:val="000413F5"/>
    <w:rsid w:val="0004144F"/>
    <w:rsid w:val="00041A7B"/>
    <w:rsid w:val="00041B5B"/>
    <w:rsid w:val="00041BA1"/>
    <w:rsid w:val="00041E4E"/>
    <w:rsid w:val="00042150"/>
    <w:rsid w:val="000423CB"/>
    <w:rsid w:val="000424F9"/>
    <w:rsid w:val="00042694"/>
    <w:rsid w:val="000426AB"/>
    <w:rsid w:val="0004272C"/>
    <w:rsid w:val="00042783"/>
    <w:rsid w:val="0004288A"/>
    <w:rsid w:val="00042A8A"/>
    <w:rsid w:val="00042EA0"/>
    <w:rsid w:val="00042EAC"/>
    <w:rsid w:val="00042FAA"/>
    <w:rsid w:val="000433B6"/>
    <w:rsid w:val="000435E9"/>
    <w:rsid w:val="000436B5"/>
    <w:rsid w:val="00043746"/>
    <w:rsid w:val="0004381D"/>
    <w:rsid w:val="0004382F"/>
    <w:rsid w:val="00043844"/>
    <w:rsid w:val="0004428A"/>
    <w:rsid w:val="00044586"/>
    <w:rsid w:val="0004481B"/>
    <w:rsid w:val="0004494B"/>
    <w:rsid w:val="000449BA"/>
    <w:rsid w:val="000449E0"/>
    <w:rsid w:val="00044B9C"/>
    <w:rsid w:val="00044C29"/>
    <w:rsid w:val="00044C3E"/>
    <w:rsid w:val="00044E96"/>
    <w:rsid w:val="0004504C"/>
    <w:rsid w:val="00045158"/>
    <w:rsid w:val="00045553"/>
    <w:rsid w:val="000455C6"/>
    <w:rsid w:val="000455DF"/>
    <w:rsid w:val="00045687"/>
    <w:rsid w:val="00045724"/>
    <w:rsid w:val="00045868"/>
    <w:rsid w:val="00045C5A"/>
    <w:rsid w:val="0004600C"/>
    <w:rsid w:val="00046316"/>
    <w:rsid w:val="000463C3"/>
    <w:rsid w:val="000463C7"/>
    <w:rsid w:val="000466A1"/>
    <w:rsid w:val="000466E1"/>
    <w:rsid w:val="00046A03"/>
    <w:rsid w:val="00046F3F"/>
    <w:rsid w:val="00046FD3"/>
    <w:rsid w:val="00047644"/>
    <w:rsid w:val="0005021D"/>
    <w:rsid w:val="0005057E"/>
    <w:rsid w:val="000507AB"/>
    <w:rsid w:val="000507C9"/>
    <w:rsid w:val="000508D7"/>
    <w:rsid w:val="00050A94"/>
    <w:rsid w:val="00050BA0"/>
    <w:rsid w:val="00050F6A"/>
    <w:rsid w:val="00051180"/>
    <w:rsid w:val="000513F4"/>
    <w:rsid w:val="000515C0"/>
    <w:rsid w:val="000517BB"/>
    <w:rsid w:val="00051801"/>
    <w:rsid w:val="0005196E"/>
    <w:rsid w:val="00051C0C"/>
    <w:rsid w:val="00051FA3"/>
    <w:rsid w:val="0005265B"/>
    <w:rsid w:val="00052712"/>
    <w:rsid w:val="00052ACF"/>
    <w:rsid w:val="00052D8B"/>
    <w:rsid w:val="00052FB8"/>
    <w:rsid w:val="0005333A"/>
    <w:rsid w:val="00053639"/>
    <w:rsid w:val="00053D18"/>
    <w:rsid w:val="00053FEE"/>
    <w:rsid w:val="00053FF7"/>
    <w:rsid w:val="000542C5"/>
    <w:rsid w:val="00054374"/>
    <w:rsid w:val="00054396"/>
    <w:rsid w:val="00054673"/>
    <w:rsid w:val="00054799"/>
    <w:rsid w:val="00054A2C"/>
    <w:rsid w:val="00054D46"/>
    <w:rsid w:val="00054DA5"/>
    <w:rsid w:val="00054F73"/>
    <w:rsid w:val="0005504C"/>
    <w:rsid w:val="0005512B"/>
    <w:rsid w:val="000551E1"/>
    <w:rsid w:val="0005525A"/>
    <w:rsid w:val="00055446"/>
    <w:rsid w:val="00055489"/>
    <w:rsid w:val="00055771"/>
    <w:rsid w:val="000557A6"/>
    <w:rsid w:val="000558F3"/>
    <w:rsid w:val="00055FF1"/>
    <w:rsid w:val="000563FB"/>
    <w:rsid w:val="0005662F"/>
    <w:rsid w:val="00056A9C"/>
    <w:rsid w:val="00056B9D"/>
    <w:rsid w:val="00056C51"/>
    <w:rsid w:val="00056E7D"/>
    <w:rsid w:val="00056F6A"/>
    <w:rsid w:val="0005710E"/>
    <w:rsid w:val="0005742E"/>
    <w:rsid w:val="000576A3"/>
    <w:rsid w:val="00057830"/>
    <w:rsid w:val="00057A4D"/>
    <w:rsid w:val="00057A9A"/>
    <w:rsid w:val="00057CEA"/>
    <w:rsid w:val="00057D1A"/>
    <w:rsid w:val="00057DBB"/>
    <w:rsid w:val="00057FF1"/>
    <w:rsid w:val="000603EC"/>
    <w:rsid w:val="00060416"/>
    <w:rsid w:val="0006042E"/>
    <w:rsid w:val="00060538"/>
    <w:rsid w:val="00060968"/>
    <w:rsid w:val="00060AA5"/>
    <w:rsid w:val="00061300"/>
    <w:rsid w:val="00061410"/>
    <w:rsid w:val="0006141E"/>
    <w:rsid w:val="00061606"/>
    <w:rsid w:val="00061739"/>
    <w:rsid w:val="0006190D"/>
    <w:rsid w:val="00061AE4"/>
    <w:rsid w:val="00061CC5"/>
    <w:rsid w:val="000622EA"/>
    <w:rsid w:val="0006233E"/>
    <w:rsid w:val="000625A8"/>
    <w:rsid w:val="00062825"/>
    <w:rsid w:val="00062D83"/>
    <w:rsid w:val="00063167"/>
    <w:rsid w:val="00063229"/>
    <w:rsid w:val="00063311"/>
    <w:rsid w:val="000633F9"/>
    <w:rsid w:val="00063749"/>
    <w:rsid w:val="000637EB"/>
    <w:rsid w:val="000638B5"/>
    <w:rsid w:val="00063990"/>
    <w:rsid w:val="00063995"/>
    <w:rsid w:val="00063B77"/>
    <w:rsid w:val="00063BF9"/>
    <w:rsid w:val="00063C44"/>
    <w:rsid w:val="00063CCA"/>
    <w:rsid w:val="00063D34"/>
    <w:rsid w:val="00063F69"/>
    <w:rsid w:val="000640B8"/>
    <w:rsid w:val="00064114"/>
    <w:rsid w:val="00064997"/>
    <w:rsid w:val="00064AC5"/>
    <w:rsid w:val="00064B7A"/>
    <w:rsid w:val="00064BD5"/>
    <w:rsid w:val="00064E52"/>
    <w:rsid w:val="00064F62"/>
    <w:rsid w:val="0006510A"/>
    <w:rsid w:val="00065326"/>
    <w:rsid w:val="000656E7"/>
    <w:rsid w:val="000657E3"/>
    <w:rsid w:val="00065A07"/>
    <w:rsid w:val="00065FD6"/>
    <w:rsid w:val="000665B0"/>
    <w:rsid w:val="00066684"/>
    <w:rsid w:val="0006687B"/>
    <w:rsid w:val="000668ED"/>
    <w:rsid w:val="00066D96"/>
    <w:rsid w:val="000670F4"/>
    <w:rsid w:val="00067344"/>
    <w:rsid w:val="0006739A"/>
    <w:rsid w:val="000675EA"/>
    <w:rsid w:val="00067620"/>
    <w:rsid w:val="0006770B"/>
    <w:rsid w:val="000677B2"/>
    <w:rsid w:val="00067A36"/>
    <w:rsid w:val="00067A9C"/>
    <w:rsid w:val="00067DD1"/>
    <w:rsid w:val="00067F45"/>
    <w:rsid w:val="000701E0"/>
    <w:rsid w:val="0007033A"/>
    <w:rsid w:val="000703DA"/>
    <w:rsid w:val="0007061F"/>
    <w:rsid w:val="0007089B"/>
    <w:rsid w:val="000709B1"/>
    <w:rsid w:val="00070A5C"/>
    <w:rsid w:val="00070C76"/>
    <w:rsid w:val="00070DE8"/>
    <w:rsid w:val="00070E24"/>
    <w:rsid w:val="00070E94"/>
    <w:rsid w:val="0007112A"/>
    <w:rsid w:val="000711E4"/>
    <w:rsid w:val="00071380"/>
    <w:rsid w:val="000714A8"/>
    <w:rsid w:val="000715C1"/>
    <w:rsid w:val="0007179D"/>
    <w:rsid w:val="0007199F"/>
    <w:rsid w:val="000719EB"/>
    <w:rsid w:val="00071E31"/>
    <w:rsid w:val="00071F1B"/>
    <w:rsid w:val="00071F35"/>
    <w:rsid w:val="00071F3F"/>
    <w:rsid w:val="000725B6"/>
    <w:rsid w:val="0007287E"/>
    <w:rsid w:val="00072923"/>
    <w:rsid w:val="00072B20"/>
    <w:rsid w:val="00072BBE"/>
    <w:rsid w:val="00072CF4"/>
    <w:rsid w:val="00072E17"/>
    <w:rsid w:val="00073034"/>
    <w:rsid w:val="000731DD"/>
    <w:rsid w:val="000735A6"/>
    <w:rsid w:val="000736A8"/>
    <w:rsid w:val="000738F7"/>
    <w:rsid w:val="00073A1C"/>
    <w:rsid w:val="00073F2A"/>
    <w:rsid w:val="000741CD"/>
    <w:rsid w:val="0007425C"/>
    <w:rsid w:val="000744AF"/>
    <w:rsid w:val="000745D7"/>
    <w:rsid w:val="00074617"/>
    <w:rsid w:val="000747A1"/>
    <w:rsid w:val="00074A8B"/>
    <w:rsid w:val="00074B82"/>
    <w:rsid w:val="00074F1C"/>
    <w:rsid w:val="00074F76"/>
    <w:rsid w:val="00075601"/>
    <w:rsid w:val="000756A2"/>
    <w:rsid w:val="000756AD"/>
    <w:rsid w:val="000759E4"/>
    <w:rsid w:val="00075B41"/>
    <w:rsid w:val="00075D18"/>
    <w:rsid w:val="00075FFC"/>
    <w:rsid w:val="0007619B"/>
    <w:rsid w:val="0007619F"/>
    <w:rsid w:val="000762E1"/>
    <w:rsid w:val="00076334"/>
    <w:rsid w:val="00076456"/>
    <w:rsid w:val="0007662A"/>
    <w:rsid w:val="00076784"/>
    <w:rsid w:val="00076A24"/>
    <w:rsid w:val="00076C75"/>
    <w:rsid w:val="00076CF7"/>
    <w:rsid w:val="00076E8B"/>
    <w:rsid w:val="00076F7E"/>
    <w:rsid w:val="0007739D"/>
    <w:rsid w:val="0007787E"/>
    <w:rsid w:val="00077A9C"/>
    <w:rsid w:val="00077AC3"/>
    <w:rsid w:val="00077ADC"/>
    <w:rsid w:val="00077C42"/>
    <w:rsid w:val="00077C96"/>
    <w:rsid w:val="00077D62"/>
    <w:rsid w:val="00077E8A"/>
    <w:rsid w:val="00080171"/>
    <w:rsid w:val="00080411"/>
    <w:rsid w:val="000804AF"/>
    <w:rsid w:val="0008065F"/>
    <w:rsid w:val="000807FD"/>
    <w:rsid w:val="00080941"/>
    <w:rsid w:val="000809E7"/>
    <w:rsid w:val="00081136"/>
    <w:rsid w:val="000811C5"/>
    <w:rsid w:val="0008154E"/>
    <w:rsid w:val="000815F6"/>
    <w:rsid w:val="000816CB"/>
    <w:rsid w:val="000819D1"/>
    <w:rsid w:val="00081D41"/>
    <w:rsid w:val="00081E6C"/>
    <w:rsid w:val="0008210E"/>
    <w:rsid w:val="0008218A"/>
    <w:rsid w:val="0008231D"/>
    <w:rsid w:val="00082788"/>
    <w:rsid w:val="000827B8"/>
    <w:rsid w:val="00082944"/>
    <w:rsid w:val="00082B13"/>
    <w:rsid w:val="00082D0A"/>
    <w:rsid w:val="00082F91"/>
    <w:rsid w:val="00083211"/>
    <w:rsid w:val="0008338A"/>
    <w:rsid w:val="00083AAB"/>
    <w:rsid w:val="00083CC9"/>
    <w:rsid w:val="000840A6"/>
    <w:rsid w:val="000840FE"/>
    <w:rsid w:val="000841C4"/>
    <w:rsid w:val="00084212"/>
    <w:rsid w:val="0008428B"/>
    <w:rsid w:val="000842DC"/>
    <w:rsid w:val="0008445B"/>
    <w:rsid w:val="000844E7"/>
    <w:rsid w:val="000845EC"/>
    <w:rsid w:val="00084632"/>
    <w:rsid w:val="0008468D"/>
    <w:rsid w:val="0008472C"/>
    <w:rsid w:val="00084790"/>
    <w:rsid w:val="000848EA"/>
    <w:rsid w:val="00084A5F"/>
    <w:rsid w:val="00084A80"/>
    <w:rsid w:val="00084E82"/>
    <w:rsid w:val="00084E86"/>
    <w:rsid w:val="00084F24"/>
    <w:rsid w:val="00085227"/>
    <w:rsid w:val="000854DD"/>
    <w:rsid w:val="0008563A"/>
    <w:rsid w:val="0008576C"/>
    <w:rsid w:val="000857B9"/>
    <w:rsid w:val="0008580D"/>
    <w:rsid w:val="00085A8F"/>
    <w:rsid w:val="00085BB9"/>
    <w:rsid w:val="00085E2A"/>
    <w:rsid w:val="000860FD"/>
    <w:rsid w:val="0008612B"/>
    <w:rsid w:val="00086314"/>
    <w:rsid w:val="0008634E"/>
    <w:rsid w:val="00086422"/>
    <w:rsid w:val="0008654A"/>
    <w:rsid w:val="00086A86"/>
    <w:rsid w:val="00086C83"/>
    <w:rsid w:val="0008764E"/>
    <w:rsid w:val="00087A10"/>
    <w:rsid w:val="00090607"/>
    <w:rsid w:val="0009072A"/>
    <w:rsid w:val="00090C0B"/>
    <w:rsid w:val="00090EBE"/>
    <w:rsid w:val="00090FC8"/>
    <w:rsid w:val="00091093"/>
    <w:rsid w:val="0009109D"/>
    <w:rsid w:val="00091209"/>
    <w:rsid w:val="000912FA"/>
    <w:rsid w:val="000913A5"/>
    <w:rsid w:val="000915C0"/>
    <w:rsid w:val="000917FB"/>
    <w:rsid w:val="00091DD8"/>
    <w:rsid w:val="00091E37"/>
    <w:rsid w:val="00091EC4"/>
    <w:rsid w:val="00092057"/>
    <w:rsid w:val="00092324"/>
    <w:rsid w:val="000926A6"/>
    <w:rsid w:val="0009274C"/>
    <w:rsid w:val="000928C8"/>
    <w:rsid w:val="00092ADF"/>
    <w:rsid w:val="00092CF3"/>
    <w:rsid w:val="00092E92"/>
    <w:rsid w:val="000930B4"/>
    <w:rsid w:val="000932A2"/>
    <w:rsid w:val="000932AF"/>
    <w:rsid w:val="0009335D"/>
    <w:rsid w:val="000935A2"/>
    <w:rsid w:val="000935BE"/>
    <w:rsid w:val="00093690"/>
    <w:rsid w:val="00093758"/>
    <w:rsid w:val="000939E3"/>
    <w:rsid w:val="00093D3F"/>
    <w:rsid w:val="0009402B"/>
    <w:rsid w:val="0009404A"/>
    <w:rsid w:val="000946BA"/>
    <w:rsid w:val="0009487E"/>
    <w:rsid w:val="00094A63"/>
    <w:rsid w:val="00094BD2"/>
    <w:rsid w:val="00094DB6"/>
    <w:rsid w:val="00095DC7"/>
    <w:rsid w:val="00095E73"/>
    <w:rsid w:val="0009603F"/>
    <w:rsid w:val="000962F8"/>
    <w:rsid w:val="00096305"/>
    <w:rsid w:val="000967EB"/>
    <w:rsid w:val="00096D51"/>
    <w:rsid w:val="00096F22"/>
    <w:rsid w:val="00096F45"/>
    <w:rsid w:val="00096F53"/>
    <w:rsid w:val="00097111"/>
    <w:rsid w:val="000971D7"/>
    <w:rsid w:val="0009727D"/>
    <w:rsid w:val="0009731F"/>
    <w:rsid w:val="00097578"/>
    <w:rsid w:val="000978D1"/>
    <w:rsid w:val="0009791F"/>
    <w:rsid w:val="00097924"/>
    <w:rsid w:val="000979A9"/>
    <w:rsid w:val="00097E6A"/>
    <w:rsid w:val="00097EE1"/>
    <w:rsid w:val="000A032A"/>
    <w:rsid w:val="000A03DC"/>
    <w:rsid w:val="000A0572"/>
    <w:rsid w:val="000A05B7"/>
    <w:rsid w:val="000A0B00"/>
    <w:rsid w:val="000A0EC1"/>
    <w:rsid w:val="000A0FE4"/>
    <w:rsid w:val="000A174C"/>
    <w:rsid w:val="000A19AC"/>
    <w:rsid w:val="000A1A2D"/>
    <w:rsid w:val="000A1A8E"/>
    <w:rsid w:val="000A1F49"/>
    <w:rsid w:val="000A21A1"/>
    <w:rsid w:val="000A234B"/>
    <w:rsid w:val="000A23D2"/>
    <w:rsid w:val="000A2502"/>
    <w:rsid w:val="000A2536"/>
    <w:rsid w:val="000A2716"/>
    <w:rsid w:val="000A27C1"/>
    <w:rsid w:val="000A286C"/>
    <w:rsid w:val="000A29C6"/>
    <w:rsid w:val="000A2B7D"/>
    <w:rsid w:val="000A2B89"/>
    <w:rsid w:val="000A2B92"/>
    <w:rsid w:val="000A2D56"/>
    <w:rsid w:val="000A2EBE"/>
    <w:rsid w:val="000A3030"/>
    <w:rsid w:val="000A33AD"/>
    <w:rsid w:val="000A3510"/>
    <w:rsid w:val="000A35E3"/>
    <w:rsid w:val="000A36FE"/>
    <w:rsid w:val="000A3747"/>
    <w:rsid w:val="000A3896"/>
    <w:rsid w:val="000A392D"/>
    <w:rsid w:val="000A3998"/>
    <w:rsid w:val="000A4024"/>
    <w:rsid w:val="000A446F"/>
    <w:rsid w:val="000A498D"/>
    <w:rsid w:val="000A49FE"/>
    <w:rsid w:val="000A4A35"/>
    <w:rsid w:val="000A4A36"/>
    <w:rsid w:val="000A4A38"/>
    <w:rsid w:val="000A4AC0"/>
    <w:rsid w:val="000A4B4C"/>
    <w:rsid w:val="000A4C31"/>
    <w:rsid w:val="000A4D8A"/>
    <w:rsid w:val="000A4E65"/>
    <w:rsid w:val="000A4FBF"/>
    <w:rsid w:val="000A50C2"/>
    <w:rsid w:val="000A514B"/>
    <w:rsid w:val="000A53A9"/>
    <w:rsid w:val="000A55D3"/>
    <w:rsid w:val="000A56A9"/>
    <w:rsid w:val="000A5749"/>
    <w:rsid w:val="000A5A85"/>
    <w:rsid w:val="000A5BD0"/>
    <w:rsid w:val="000A5E5B"/>
    <w:rsid w:val="000A5E89"/>
    <w:rsid w:val="000A5F9B"/>
    <w:rsid w:val="000A5FD6"/>
    <w:rsid w:val="000A60AC"/>
    <w:rsid w:val="000A636D"/>
    <w:rsid w:val="000A705F"/>
    <w:rsid w:val="000A70C9"/>
    <w:rsid w:val="000A7151"/>
    <w:rsid w:val="000A7244"/>
    <w:rsid w:val="000A73CB"/>
    <w:rsid w:val="000A764F"/>
    <w:rsid w:val="000A76BF"/>
    <w:rsid w:val="000A76D6"/>
    <w:rsid w:val="000A774A"/>
    <w:rsid w:val="000A7A6A"/>
    <w:rsid w:val="000A7ADD"/>
    <w:rsid w:val="000A7BBD"/>
    <w:rsid w:val="000A7DB8"/>
    <w:rsid w:val="000A7EC3"/>
    <w:rsid w:val="000A7F15"/>
    <w:rsid w:val="000A7FFE"/>
    <w:rsid w:val="000B000B"/>
    <w:rsid w:val="000B02AF"/>
    <w:rsid w:val="000B0945"/>
    <w:rsid w:val="000B09E9"/>
    <w:rsid w:val="000B0CAB"/>
    <w:rsid w:val="000B0F9A"/>
    <w:rsid w:val="000B10AA"/>
    <w:rsid w:val="000B1124"/>
    <w:rsid w:val="000B11F5"/>
    <w:rsid w:val="000B1347"/>
    <w:rsid w:val="000B1361"/>
    <w:rsid w:val="000B13C2"/>
    <w:rsid w:val="000B1572"/>
    <w:rsid w:val="000B157C"/>
    <w:rsid w:val="000B158C"/>
    <w:rsid w:val="000B17DB"/>
    <w:rsid w:val="000B19B3"/>
    <w:rsid w:val="000B1A6A"/>
    <w:rsid w:val="000B1B56"/>
    <w:rsid w:val="000B1B6B"/>
    <w:rsid w:val="000B1E0B"/>
    <w:rsid w:val="000B1F0C"/>
    <w:rsid w:val="000B20A0"/>
    <w:rsid w:val="000B2208"/>
    <w:rsid w:val="000B2373"/>
    <w:rsid w:val="000B252A"/>
    <w:rsid w:val="000B2620"/>
    <w:rsid w:val="000B27BB"/>
    <w:rsid w:val="000B2A70"/>
    <w:rsid w:val="000B2A9D"/>
    <w:rsid w:val="000B2BBA"/>
    <w:rsid w:val="000B2D04"/>
    <w:rsid w:val="000B3043"/>
    <w:rsid w:val="000B31C3"/>
    <w:rsid w:val="000B3209"/>
    <w:rsid w:val="000B32C2"/>
    <w:rsid w:val="000B33B0"/>
    <w:rsid w:val="000B3686"/>
    <w:rsid w:val="000B38B7"/>
    <w:rsid w:val="000B3963"/>
    <w:rsid w:val="000B3F07"/>
    <w:rsid w:val="000B4396"/>
    <w:rsid w:val="000B4850"/>
    <w:rsid w:val="000B4C9C"/>
    <w:rsid w:val="000B4E71"/>
    <w:rsid w:val="000B4E86"/>
    <w:rsid w:val="000B4EB7"/>
    <w:rsid w:val="000B4FE8"/>
    <w:rsid w:val="000B5312"/>
    <w:rsid w:val="000B5419"/>
    <w:rsid w:val="000B57F3"/>
    <w:rsid w:val="000B5B32"/>
    <w:rsid w:val="000B5CE1"/>
    <w:rsid w:val="000B5E4E"/>
    <w:rsid w:val="000B5EDD"/>
    <w:rsid w:val="000B5F93"/>
    <w:rsid w:val="000B60B3"/>
    <w:rsid w:val="000B6875"/>
    <w:rsid w:val="000B6940"/>
    <w:rsid w:val="000B6941"/>
    <w:rsid w:val="000B699A"/>
    <w:rsid w:val="000B69EA"/>
    <w:rsid w:val="000B6AAA"/>
    <w:rsid w:val="000B6AB3"/>
    <w:rsid w:val="000B6CC9"/>
    <w:rsid w:val="000B6DF0"/>
    <w:rsid w:val="000B70F1"/>
    <w:rsid w:val="000B72F3"/>
    <w:rsid w:val="000B7560"/>
    <w:rsid w:val="000B75FD"/>
    <w:rsid w:val="000B773C"/>
    <w:rsid w:val="000B7B8E"/>
    <w:rsid w:val="000B7D38"/>
    <w:rsid w:val="000B7E29"/>
    <w:rsid w:val="000B7F33"/>
    <w:rsid w:val="000C0132"/>
    <w:rsid w:val="000C0178"/>
    <w:rsid w:val="000C022B"/>
    <w:rsid w:val="000C0254"/>
    <w:rsid w:val="000C0444"/>
    <w:rsid w:val="000C063E"/>
    <w:rsid w:val="000C09C6"/>
    <w:rsid w:val="000C0AB6"/>
    <w:rsid w:val="000C0DB0"/>
    <w:rsid w:val="000C0F68"/>
    <w:rsid w:val="000C105A"/>
    <w:rsid w:val="000C11B5"/>
    <w:rsid w:val="000C11CE"/>
    <w:rsid w:val="000C1514"/>
    <w:rsid w:val="000C170E"/>
    <w:rsid w:val="000C1754"/>
    <w:rsid w:val="000C1923"/>
    <w:rsid w:val="000C1AC3"/>
    <w:rsid w:val="000C1D8A"/>
    <w:rsid w:val="000C1D98"/>
    <w:rsid w:val="000C1DCA"/>
    <w:rsid w:val="000C23AD"/>
    <w:rsid w:val="000C26B9"/>
    <w:rsid w:val="000C2A03"/>
    <w:rsid w:val="000C2B09"/>
    <w:rsid w:val="000C2C5E"/>
    <w:rsid w:val="000C2E67"/>
    <w:rsid w:val="000C2EF8"/>
    <w:rsid w:val="000C3118"/>
    <w:rsid w:val="000C3233"/>
    <w:rsid w:val="000C3463"/>
    <w:rsid w:val="000C3788"/>
    <w:rsid w:val="000C38A5"/>
    <w:rsid w:val="000C3AC9"/>
    <w:rsid w:val="000C46C0"/>
    <w:rsid w:val="000C47D1"/>
    <w:rsid w:val="000C4B60"/>
    <w:rsid w:val="000C4FA4"/>
    <w:rsid w:val="000C5326"/>
    <w:rsid w:val="000C541A"/>
    <w:rsid w:val="000C5628"/>
    <w:rsid w:val="000C5BD9"/>
    <w:rsid w:val="000C5C7D"/>
    <w:rsid w:val="000C64B0"/>
    <w:rsid w:val="000C662C"/>
    <w:rsid w:val="000C66B6"/>
    <w:rsid w:val="000C66EE"/>
    <w:rsid w:val="000C6837"/>
    <w:rsid w:val="000C69F9"/>
    <w:rsid w:val="000C6C13"/>
    <w:rsid w:val="000C6F30"/>
    <w:rsid w:val="000C70B4"/>
    <w:rsid w:val="000C72C5"/>
    <w:rsid w:val="000C72F7"/>
    <w:rsid w:val="000C739F"/>
    <w:rsid w:val="000C73B2"/>
    <w:rsid w:val="000C7517"/>
    <w:rsid w:val="000C76A5"/>
    <w:rsid w:val="000C77C8"/>
    <w:rsid w:val="000C7B07"/>
    <w:rsid w:val="000C7C94"/>
    <w:rsid w:val="000C7CD8"/>
    <w:rsid w:val="000C7D97"/>
    <w:rsid w:val="000C7E4B"/>
    <w:rsid w:val="000C7E53"/>
    <w:rsid w:val="000C7E99"/>
    <w:rsid w:val="000C7F4A"/>
    <w:rsid w:val="000D02DD"/>
    <w:rsid w:val="000D056B"/>
    <w:rsid w:val="000D062D"/>
    <w:rsid w:val="000D0638"/>
    <w:rsid w:val="000D0670"/>
    <w:rsid w:val="000D07C5"/>
    <w:rsid w:val="000D07C6"/>
    <w:rsid w:val="000D097C"/>
    <w:rsid w:val="000D098A"/>
    <w:rsid w:val="000D09D0"/>
    <w:rsid w:val="000D0E10"/>
    <w:rsid w:val="000D1151"/>
    <w:rsid w:val="000D13CC"/>
    <w:rsid w:val="000D15D8"/>
    <w:rsid w:val="000D16AE"/>
    <w:rsid w:val="000D1C99"/>
    <w:rsid w:val="000D1CF7"/>
    <w:rsid w:val="000D207B"/>
    <w:rsid w:val="000D226F"/>
    <w:rsid w:val="000D2338"/>
    <w:rsid w:val="000D2347"/>
    <w:rsid w:val="000D2476"/>
    <w:rsid w:val="000D24E6"/>
    <w:rsid w:val="000D25A6"/>
    <w:rsid w:val="000D26AF"/>
    <w:rsid w:val="000D287B"/>
    <w:rsid w:val="000D2BDE"/>
    <w:rsid w:val="000D2C31"/>
    <w:rsid w:val="000D2C3E"/>
    <w:rsid w:val="000D3297"/>
    <w:rsid w:val="000D3385"/>
    <w:rsid w:val="000D3458"/>
    <w:rsid w:val="000D345A"/>
    <w:rsid w:val="000D35EF"/>
    <w:rsid w:val="000D3D41"/>
    <w:rsid w:val="000D41F2"/>
    <w:rsid w:val="000D4519"/>
    <w:rsid w:val="000D4523"/>
    <w:rsid w:val="000D465A"/>
    <w:rsid w:val="000D4969"/>
    <w:rsid w:val="000D4C37"/>
    <w:rsid w:val="000D4C66"/>
    <w:rsid w:val="000D5136"/>
    <w:rsid w:val="000D58F1"/>
    <w:rsid w:val="000D59C0"/>
    <w:rsid w:val="000D5A37"/>
    <w:rsid w:val="000D5ECE"/>
    <w:rsid w:val="000D6004"/>
    <w:rsid w:val="000D6227"/>
    <w:rsid w:val="000D6404"/>
    <w:rsid w:val="000D6409"/>
    <w:rsid w:val="000D665D"/>
    <w:rsid w:val="000D6915"/>
    <w:rsid w:val="000D6AEA"/>
    <w:rsid w:val="000D6C7E"/>
    <w:rsid w:val="000D6FE5"/>
    <w:rsid w:val="000D7046"/>
    <w:rsid w:val="000D7705"/>
    <w:rsid w:val="000D7AEB"/>
    <w:rsid w:val="000D7CCB"/>
    <w:rsid w:val="000D7D48"/>
    <w:rsid w:val="000D7FE2"/>
    <w:rsid w:val="000E0018"/>
    <w:rsid w:val="000E0095"/>
    <w:rsid w:val="000E03BC"/>
    <w:rsid w:val="000E066E"/>
    <w:rsid w:val="000E06AC"/>
    <w:rsid w:val="000E08B4"/>
    <w:rsid w:val="000E0B31"/>
    <w:rsid w:val="000E0B40"/>
    <w:rsid w:val="000E0BE2"/>
    <w:rsid w:val="000E0BE4"/>
    <w:rsid w:val="000E0DDC"/>
    <w:rsid w:val="000E0DE2"/>
    <w:rsid w:val="000E0E3B"/>
    <w:rsid w:val="000E0E94"/>
    <w:rsid w:val="000E0FBC"/>
    <w:rsid w:val="000E0FEB"/>
    <w:rsid w:val="000E16C1"/>
    <w:rsid w:val="000E1777"/>
    <w:rsid w:val="000E1D20"/>
    <w:rsid w:val="000E1F35"/>
    <w:rsid w:val="000E1F90"/>
    <w:rsid w:val="000E203B"/>
    <w:rsid w:val="000E22A7"/>
    <w:rsid w:val="000E25A5"/>
    <w:rsid w:val="000E26A8"/>
    <w:rsid w:val="000E27B8"/>
    <w:rsid w:val="000E28BA"/>
    <w:rsid w:val="000E2C4C"/>
    <w:rsid w:val="000E2D3A"/>
    <w:rsid w:val="000E3315"/>
    <w:rsid w:val="000E34FD"/>
    <w:rsid w:val="000E3CEF"/>
    <w:rsid w:val="000E3E57"/>
    <w:rsid w:val="000E3E5D"/>
    <w:rsid w:val="000E41C7"/>
    <w:rsid w:val="000E430E"/>
    <w:rsid w:val="000E4461"/>
    <w:rsid w:val="000E46A4"/>
    <w:rsid w:val="000E4780"/>
    <w:rsid w:val="000E4C11"/>
    <w:rsid w:val="000E4C70"/>
    <w:rsid w:val="000E4C90"/>
    <w:rsid w:val="000E4DB3"/>
    <w:rsid w:val="000E4F71"/>
    <w:rsid w:val="000E4FF8"/>
    <w:rsid w:val="000E505D"/>
    <w:rsid w:val="000E53FE"/>
    <w:rsid w:val="000E54DA"/>
    <w:rsid w:val="000E56FC"/>
    <w:rsid w:val="000E57E4"/>
    <w:rsid w:val="000E5F39"/>
    <w:rsid w:val="000E61F4"/>
    <w:rsid w:val="000E672C"/>
    <w:rsid w:val="000E6947"/>
    <w:rsid w:val="000E699F"/>
    <w:rsid w:val="000E6B4E"/>
    <w:rsid w:val="000E6D74"/>
    <w:rsid w:val="000E6DA3"/>
    <w:rsid w:val="000E6EB6"/>
    <w:rsid w:val="000E6FAA"/>
    <w:rsid w:val="000E7173"/>
    <w:rsid w:val="000E720E"/>
    <w:rsid w:val="000E7471"/>
    <w:rsid w:val="000E74CA"/>
    <w:rsid w:val="000E76FE"/>
    <w:rsid w:val="000E78FD"/>
    <w:rsid w:val="000E7AB1"/>
    <w:rsid w:val="000E7B24"/>
    <w:rsid w:val="000E7FFA"/>
    <w:rsid w:val="000F0042"/>
    <w:rsid w:val="000F0198"/>
    <w:rsid w:val="000F022F"/>
    <w:rsid w:val="000F089C"/>
    <w:rsid w:val="000F091F"/>
    <w:rsid w:val="000F0940"/>
    <w:rsid w:val="000F09D5"/>
    <w:rsid w:val="000F0CA6"/>
    <w:rsid w:val="000F0D8C"/>
    <w:rsid w:val="000F0F54"/>
    <w:rsid w:val="000F1069"/>
    <w:rsid w:val="000F119F"/>
    <w:rsid w:val="000F19E6"/>
    <w:rsid w:val="000F1A52"/>
    <w:rsid w:val="000F1CC3"/>
    <w:rsid w:val="000F1CF6"/>
    <w:rsid w:val="000F1E7C"/>
    <w:rsid w:val="000F1F1A"/>
    <w:rsid w:val="000F2385"/>
    <w:rsid w:val="000F2526"/>
    <w:rsid w:val="000F2666"/>
    <w:rsid w:val="000F28D6"/>
    <w:rsid w:val="000F2937"/>
    <w:rsid w:val="000F2BDB"/>
    <w:rsid w:val="000F2CB2"/>
    <w:rsid w:val="000F2F20"/>
    <w:rsid w:val="000F3638"/>
    <w:rsid w:val="000F3939"/>
    <w:rsid w:val="000F39ED"/>
    <w:rsid w:val="000F3A1F"/>
    <w:rsid w:val="000F3A70"/>
    <w:rsid w:val="000F3AE4"/>
    <w:rsid w:val="000F3B28"/>
    <w:rsid w:val="000F3BC8"/>
    <w:rsid w:val="000F3C40"/>
    <w:rsid w:val="000F3D47"/>
    <w:rsid w:val="000F42AC"/>
    <w:rsid w:val="000F4337"/>
    <w:rsid w:val="000F445E"/>
    <w:rsid w:val="000F45B2"/>
    <w:rsid w:val="000F478C"/>
    <w:rsid w:val="000F4A8D"/>
    <w:rsid w:val="000F4C14"/>
    <w:rsid w:val="000F538A"/>
    <w:rsid w:val="000F57DC"/>
    <w:rsid w:val="000F58F8"/>
    <w:rsid w:val="000F5B32"/>
    <w:rsid w:val="000F5B85"/>
    <w:rsid w:val="000F5E6D"/>
    <w:rsid w:val="000F5F61"/>
    <w:rsid w:val="000F61EF"/>
    <w:rsid w:val="000F648E"/>
    <w:rsid w:val="000F6568"/>
    <w:rsid w:val="000F682B"/>
    <w:rsid w:val="000F6C62"/>
    <w:rsid w:val="000F6CD7"/>
    <w:rsid w:val="000F6EC6"/>
    <w:rsid w:val="000F6F4C"/>
    <w:rsid w:val="000F708D"/>
    <w:rsid w:val="000F710A"/>
    <w:rsid w:val="000F72FE"/>
    <w:rsid w:val="000F7ADE"/>
    <w:rsid w:val="000F7B03"/>
    <w:rsid w:val="000F7D40"/>
    <w:rsid w:val="000F7D9C"/>
    <w:rsid w:val="000F7DDA"/>
    <w:rsid w:val="000F7E81"/>
    <w:rsid w:val="00100094"/>
    <w:rsid w:val="00100351"/>
    <w:rsid w:val="00100614"/>
    <w:rsid w:val="001006C4"/>
    <w:rsid w:val="001007E2"/>
    <w:rsid w:val="00100926"/>
    <w:rsid w:val="001009A3"/>
    <w:rsid w:val="00100CAF"/>
    <w:rsid w:val="00100D52"/>
    <w:rsid w:val="00101110"/>
    <w:rsid w:val="00101275"/>
    <w:rsid w:val="001017E6"/>
    <w:rsid w:val="0010195A"/>
    <w:rsid w:val="00101BEF"/>
    <w:rsid w:val="00101D84"/>
    <w:rsid w:val="00102258"/>
    <w:rsid w:val="00102850"/>
    <w:rsid w:val="00102DEA"/>
    <w:rsid w:val="00102F49"/>
    <w:rsid w:val="00103063"/>
    <w:rsid w:val="00103150"/>
    <w:rsid w:val="001031D9"/>
    <w:rsid w:val="001036A3"/>
    <w:rsid w:val="00103804"/>
    <w:rsid w:val="00103842"/>
    <w:rsid w:val="0010390D"/>
    <w:rsid w:val="00103C9C"/>
    <w:rsid w:val="00103D8C"/>
    <w:rsid w:val="00103E73"/>
    <w:rsid w:val="00103ED3"/>
    <w:rsid w:val="00103FD3"/>
    <w:rsid w:val="001041BE"/>
    <w:rsid w:val="001045C4"/>
    <w:rsid w:val="0010482F"/>
    <w:rsid w:val="00104882"/>
    <w:rsid w:val="001049C0"/>
    <w:rsid w:val="00104AD0"/>
    <w:rsid w:val="00104C47"/>
    <w:rsid w:val="00104C91"/>
    <w:rsid w:val="00104C96"/>
    <w:rsid w:val="00104D10"/>
    <w:rsid w:val="00104FFE"/>
    <w:rsid w:val="0010500C"/>
    <w:rsid w:val="0010569D"/>
    <w:rsid w:val="001056ED"/>
    <w:rsid w:val="001057FD"/>
    <w:rsid w:val="00105815"/>
    <w:rsid w:val="00105847"/>
    <w:rsid w:val="001058CF"/>
    <w:rsid w:val="001061F2"/>
    <w:rsid w:val="0010636A"/>
    <w:rsid w:val="001064C8"/>
    <w:rsid w:val="00106686"/>
    <w:rsid w:val="001067A6"/>
    <w:rsid w:val="001067C8"/>
    <w:rsid w:val="00106A20"/>
    <w:rsid w:val="00106ED1"/>
    <w:rsid w:val="00106FC5"/>
    <w:rsid w:val="001070FC"/>
    <w:rsid w:val="00107388"/>
    <w:rsid w:val="00107437"/>
    <w:rsid w:val="00107481"/>
    <w:rsid w:val="0010749D"/>
    <w:rsid w:val="0010755E"/>
    <w:rsid w:val="00107835"/>
    <w:rsid w:val="00107847"/>
    <w:rsid w:val="00107868"/>
    <w:rsid w:val="00107900"/>
    <w:rsid w:val="001079C6"/>
    <w:rsid w:val="00107AD7"/>
    <w:rsid w:val="00107B3B"/>
    <w:rsid w:val="00107D30"/>
    <w:rsid w:val="00107D47"/>
    <w:rsid w:val="00107F40"/>
    <w:rsid w:val="00110060"/>
    <w:rsid w:val="001101F9"/>
    <w:rsid w:val="001103DC"/>
    <w:rsid w:val="00110603"/>
    <w:rsid w:val="001106AB"/>
    <w:rsid w:val="00110791"/>
    <w:rsid w:val="0011087E"/>
    <w:rsid w:val="001108E4"/>
    <w:rsid w:val="00110A4A"/>
    <w:rsid w:val="00110C31"/>
    <w:rsid w:val="00110C39"/>
    <w:rsid w:val="00110DB7"/>
    <w:rsid w:val="0011108D"/>
    <w:rsid w:val="00111165"/>
    <w:rsid w:val="001112A0"/>
    <w:rsid w:val="0011195A"/>
    <w:rsid w:val="00111B5E"/>
    <w:rsid w:val="00111D85"/>
    <w:rsid w:val="001122CA"/>
    <w:rsid w:val="001124D4"/>
    <w:rsid w:val="00112503"/>
    <w:rsid w:val="0011260B"/>
    <w:rsid w:val="0011276C"/>
    <w:rsid w:val="00112867"/>
    <w:rsid w:val="00112AA1"/>
    <w:rsid w:val="00112DF9"/>
    <w:rsid w:val="00112F0B"/>
    <w:rsid w:val="00113178"/>
    <w:rsid w:val="001135F2"/>
    <w:rsid w:val="00113653"/>
    <w:rsid w:val="00113698"/>
    <w:rsid w:val="001137AC"/>
    <w:rsid w:val="001137BC"/>
    <w:rsid w:val="00113830"/>
    <w:rsid w:val="00113AA7"/>
    <w:rsid w:val="00113E84"/>
    <w:rsid w:val="00113EDC"/>
    <w:rsid w:val="00113FD2"/>
    <w:rsid w:val="001141B2"/>
    <w:rsid w:val="0011433C"/>
    <w:rsid w:val="001143C4"/>
    <w:rsid w:val="001145DE"/>
    <w:rsid w:val="001146A1"/>
    <w:rsid w:val="001146C8"/>
    <w:rsid w:val="0011473E"/>
    <w:rsid w:val="0011486B"/>
    <w:rsid w:val="0011497B"/>
    <w:rsid w:val="00114C84"/>
    <w:rsid w:val="00114E79"/>
    <w:rsid w:val="00114EBF"/>
    <w:rsid w:val="00115418"/>
    <w:rsid w:val="00115610"/>
    <w:rsid w:val="001157B0"/>
    <w:rsid w:val="00115E1C"/>
    <w:rsid w:val="001160E4"/>
    <w:rsid w:val="001161AB"/>
    <w:rsid w:val="00116593"/>
    <w:rsid w:val="001167CB"/>
    <w:rsid w:val="001167DC"/>
    <w:rsid w:val="001168AD"/>
    <w:rsid w:val="00116C0B"/>
    <w:rsid w:val="00116E88"/>
    <w:rsid w:val="001170D2"/>
    <w:rsid w:val="001171D1"/>
    <w:rsid w:val="0011725B"/>
    <w:rsid w:val="001173C5"/>
    <w:rsid w:val="001174A3"/>
    <w:rsid w:val="00117A6D"/>
    <w:rsid w:val="00117CAE"/>
    <w:rsid w:val="00117D5B"/>
    <w:rsid w:val="00120009"/>
    <w:rsid w:val="001200A5"/>
    <w:rsid w:val="001201B5"/>
    <w:rsid w:val="00120215"/>
    <w:rsid w:val="001202E0"/>
    <w:rsid w:val="00120443"/>
    <w:rsid w:val="00120618"/>
    <w:rsid w:val="00120621"/>
    <w:rsid w:val="001206FB"/>
    <w:rsid w:val="00120805"/>
    <w:rsid w:val="00120905"/>
    <w:rsid w:val="0012093B"/>
    <w:rsid w:val="00120A3A"/>
    <w:rsid w:val="00120A90"/>
    <w:rsid w:val="00120B0A"/>
    <w:rsid w:val="00120EA1"/>
    <w:rsid w:val="0012100A"/>
    <w:rsid w:val="00121340"/>
    <w:rsid w:val="0012144E"/>
    <w:rsid w:val="0012146B"/>
    <w:rsid w:val="00121CE9"/>
    <w:rsid w:val="00121DB7"/>
    <w:rsid w:val="00121F49"/>
    <w:rsid w:val="00121F64"/>
    <w:rsid w:val="00121FA8"/>
    <w:rsid w:val="00122576"/>
    <w:rsid w:val="00122683"/>
    <w:rsid w:val="00122702"/>
    <w:rsid w:val="00122999"/>
    <w:rsid w:val="001229B1"/>
    <w:rsid w:val="00122FE2"/>
    <w:rsid w:val="0012327B"/>
    <w:rsid w:val="0012358B"/>
    <w:rsid w:val="0012363D"/>
    <w:rsid w:val="001236F7"/>
    <w:rsid w:val="0012378C"/>
    <w:rsid w:val="001238DD"/>
    <w:rsid w:val="00123A65"/>
    <w:rsid w:val="00123BA4"/>
    <w:rsid w:val="00123BBF"/>
    <w:rsid w:val="00123CF3"/>
    <w:rsid w:val="00123DB1"/>
    <w:rsid w:val="00124037"/>
    <w:rsid w:val="001242C0"/>
    <w:rsid w:val="001245F7"/>
    <w:rsid w:val="0012463D"/>
    <w:rsid w:val="0012473E"/>
    <w:rsid w:val="0012476B"/>
    <w:rsid w:val="001249B6"/>
    <w:rsid w:val="00124BDE"/>
    <w:rsid w:val="00124E0B"/>
    <w:rsid w:val="00124FE4"/>
    <w:rsid w:val="00124FF1"/>
    <w:rsid w:val="00125465"/>
    <w:rsid w:val="001254BA"/>
    <w:rsid w:val="001254DD"/>
    <w:rsid w:val="001255DF"/>
    <w:rsid w:val="0012568E"/>
    <w:rsid w:val="0012569E"/>
    <w:rsid w:val="001256AA"/>
    <w:rsid w:val="00125CBE"/>
    <w:rsid w:val="0012638B"/>
    <w:rsid w:val="00126626"/>
    <w:rsid w:val="00126855"/>
    <w:rsid w:val="001268D0"/>
    <w:rsid w:val="00126E21"/>
    <w:rsid w:val="00126FDA"/>
    <w:rsid w:val="001277CF"/>
    <w:rsid w:val="001279B6"/>
    <w:rsid w:val="00127B64"/>
    <w:rsid w:val="00127BC0"/>
    <w:rsid w:val="00127C9E"/>
    <w:rsid w:val="00127F69"/>
    <w:rsid w:val="00130107"/>
    <w:rsid w:val="001303B5"/>
    <w:rsid w:val="001304C3"/>
    <w:rsid w:val="001305EA"/>
    <w:rsid w:val="00130684"/>
    <w:rsid w:val="001308EC"/>
    <w:rsid w:val="00130944"/>
    <w:rsid w:val="00130F10"/>
    <w:rsid w:val="00131225"/>
    <w:rsid w:val="0013161D"/>
    <w:rsid w:val="00131DEA"/>
    <w:rsid w:val="00131E6E"/>
    <w:rsid w:val="00131ECB"/>
    <w:rsid w:val="00131EDC"/>
    <w:rsid w:val="0013200B"/>
    <w:rsid w:val="001321AB"/>
    <w:rsid w:val="001322E0"/>
    <w:rsid w:val="001327C8"/>
    <w:rsid w:val="00132BD0"/>
    <w:rsid w:val="00132E50"/>
    <w:rsid w:val="00132EA2"/>
    <w:rsid w:val="00132FB4"/>
    <w:rsid w:val="001330AD"/>
    <w:rsid w:val="001330B5"/>
    <w:rsid w:val="00133129"/>
    <w:rsid w:val="00133346"/>
    <w:rsid w:val="00133606"/>
    <w:rsid w:val="001338C9"/>
    <w:rsid w:val="0013391E"/>
    <w:rsid w:val="001339C3"/>
    <w:rsid w:val="00133CAF"/>
    <w:rsid w:val="00133D08"/>
    <w:rsid w:val="00133E5D"/>
    <w:rsid w:val="00133EEC"/>
    <w:rsid w:val="00133F1C"/>
    <w:rsid w:val="0013400D"/>
    <w:rsid w:val="0013402C"/>
    <w:rsid w:val="00134170"/>
    <w:rsid w:val="00134177"/>
    <w:rsid w:val="0013434A"/>
    <w:rsid w:val="001343E7"/>
    <w:rsid w:val="0013465B"/>
    <w:rsid w:val="0013465E"/>
    <w:rsid w:val="00134667"/>
    <w:rsid w:val="001348B4"/>
    <w:rsid w:val="00134981"/>
    <w:rsid w:val="00134E9A"/>
    <w:rsid w:val="00134EFB"/>
    <w:rsid w:val="00134F43"/>
    <w:rsid w:val="00134FC4"/>
    <w:rsid w:val="00135017"/>
    <w:rsid w:val="00135060"/>
    <w:rsid w:val="001350C3"/>
    <w:rsid w:val="0013514A"/>
    <w:rsid w:val="00135291"/>
    <w:rsid w:val="001354C1"/>
    <w:rsid w:val="001357BB"/>
    <w:rsid w:val="0013581E"/>
    <w:rsid w:val="00135A40"/>
    <w:rsid w:val="00135CB4"/>
    <w:rsid w:val="00135EA8"/>
    <w:rsid w:val="00135F9C"/>
    <w:rsid w:val="00135FBD"/>
    <w:rsid w:val="00136135"/>
    <w:rsid w:val="001361E6"/>
    <w:rsid w:val="00136226"/>
    <w:rsid w:val="00136310"/>
    <w:rsid w:val="00136436"/>
    <w:rsid w:val="00136576"/>
    <w:rsid w:val="00136686"/>
    <w:rsid w:val="00136695"/>
    <w:rsid w:val="001366C2"/>
    <w:rsid w:val="0013698A"/>
    <w:rsid w:val="00136A63"/>
    <w:rsid w:val="00136B31"/>
    <w:rsid w:val="00136B45"/>
    <w:rsid w:val="00136E5F"/>
    <w:rsid w:val="00136F3A"/>
    <w:rsid w:val="0013709F"/>
    <w:rsid w:val="001372F3"/>
    <w:rsid w:val="001373C7"/>
    <w:rsid w:val="00137585"/>
    <w:rsid w:val="00137725"/>
    <w:rsid w:val="0013779B"/>
    <w:rsid w:val="00137B43"/>
    <w:rsid w:val="00137B53"/>
    <w:rsid w:val="00137D91"/>
    <w:rsid w:val="00137F7A"/>
    <w:rsid w:val="00137F94"/>
    <w:rsid w:val="001401E2"/>
    <w:rsid w:val="0014059C"/>
    <w:rsid w:val="0014073F"/>
    <w:rsid w:val="0014084B"/>
    <w:rsid w:val="00140876"/>
    <w:rsid w:val="00140B8E"/>
    <w:rsid w:val="00140BCD"/>
    <w:rsid w:val="00140E5B"/>
    <w:rsid w:val="00140E74"/>
    <w:rsid w:val="0014150A"/>
    <w:rsid w:val="0014165F"/>
    <w:rsid w:val="0014186D"/>
    <w:rsid w:val="0014187E"/>
    <w:rsid w:val="00141ACF"/>
    <w:rsid w:val="00141DB6"/>
    <w:rsid w:val="00141E8D"/>
    <w:rsid w:val="001420D6"/>
    <w:rsid w:val="00142138"/>
    <w:rsid w:val="0014228C"/>
    <w:rsid w:val="001422EE"/>
    <w:rsid w:val="001424E4"/>
    <w:rsid w:val="00142572"/>
    <w:rsid w:val="00142754"/>
    <w:rsid w:val="00142818"/>
    <w:rsid w:val="00142B7F"/>
    <w:rsid w:val="00142EAB"/>
    <w:rsid w:val="00143142"/>
    <w:rsid w:val="0014349B"/>
    <w:rsid w:val="00143650"/>
    <w:rsid w:val="001437C2"/>
    <w:rsid w:val="00143A01"/>
    <w:rsid w:val="00143C19"/>
    <w:rsid w:val="0014438D"/>
    <w:rsid w:val="00144896"/>
    <w:rsid w:val="001448A2"/>
    <w:rsid w:val="0014498C"/>
    <w:rsid w:val="00144A0F"/>
    <w:rsid w:val="00144C99"/>
    <w:rsid w:val="00144CA5"/>
    <w:rsid w:val="00144EA7"/>
    <w:rsid w:val="00145122"/>
    <w:rsid w:val="0014513F"/>
    <w:rsid w:val="001453C9"/>
    <w:rsid w:val="00145534"/>
    <w:rsid w:val="001455BE"/>
    <w:rsid w:val="00145719"/>
    <w:rsid w:val="0014578A"/>
    <w:rsid w:val="00145E96"/>
    <w:rsid w:val="00145FAD"/>
    <w:rsid w:val="00145FD3"/>
    <w:rsid w:val="0014604A"/>
    <w:rsid w:val="0014609A"/>
    <w:rsid w:val="001460A2"/>
    <w:rsid w:val="00146126"/>
    <w:rsid w:val="001461FA"/>
    <w:rsid w:val="001463F6"/>
    <w:rsid w:val="00146427"/>
    <w:rsid w:val="00146626"/>
    <w:rsid w:val="001467AA"/>
    <w:rsid w:val="00146821"/>
    <w:rsid w:val="0014691F"/>
    <w:rsid w:val="00146B2B"/>
    <w:rsid w:val="00146E8F"/>
    <w:rsid w:val="00147105"/>
    <w:rsid w:val="00147229"/>
    <w:rsid w:val="00147509"/>
    <w:rsid w:val="00147797"/>
    <w:rsid w:val="0014795C"/>
    <w:rsid w:val="00147971"/>
    <w:rsid w:val="001479A6"/>
    <w:rsid w:val="001479DE"/>
    <w:rsid w:val="00147C27"/>
    <w:rsid w:val="00147DA0"/>
    <w:rsid w:val="00147F28"/>
    <w:rsid w:val="001508FD"/>
    <w:rsid w:val="00150BCF"/>
    <w:rsid w:val="00150D3C"/>
    <w:rsid w:val="00150D49"/>
    <w:rsid w:val="00151424"/>
    <w:rsid w:val="001514C9"/>
    <w:rsid w:val="00151687"/>
    <w:rsid w:val="001516F7"/>
    <w:rsid w:val="001516F8"/>
    <w:rsid w:val="00151A33"/>
    <w:rsid w:val="00151AFB"/>
    <w:rsid w:val="00151CC5"/>
    <w:rsid w:val="00151CFB"/>
    <w:rsid w:val="00151ED3"/>
    <w:rsid w:val="00151F82"/>
    <w:rsid w:val="0015225A"/>
    <w:rsid w:val="00152784"/>
    <w:rsid w:val="0015291D"/>
    <w:rsid w:val="00152A91"/>
    <w:rsid w:val="00152AA0"/>
    <w:rsid w:val="00152B25"/>
    <w:rsid w:val="00152BB2"/>
    <w:rsid w:val="00152C9A"/>
    <w:rsid w:val="00152D55"/>
    <w:rsid w:val="00152E21"/>
    <w:rsid w:val="0015301A"/>
    <w:rsid w:val="001531E9"/>
    <w:rsid w:val="001531EF"/>
    <w:rsid w:val="00153268"/>
    <w:rsid w:val="001532AA"/>
    <w:rsid w:val="00153363"/>
    <w:rsid w:val="001535C8"/>
    <w:rsid w:val="0015368E"/>
    <w:rsid w:val="00153889"/>
    <w:rsid w:val="0015392C"/>
    <w:rsid w:val="00153A34"/>
    <w:rsid w:val="00153AAD"/>
    <w:rsid w:val="00153D04"/>
    <w:rsid w:val="00153E6E"/>
    <w:rsid w:val="00153ECD"/>
    <w:rsid w:val="00153F42"/>
    <w:rsid w:val="00153F8F"/>
    <w:rsid w:val="00153FD4"/>
    <w:rsid w:val="00153FDF"/>
    <w:rsid w:val="00153FFF"/>
    <w:rsid w:val="001541BA"/>
    <w:rsid w:val="0015422B"/>
    <w:rsid w:val="0015426A"/>
    <w:rsid w:val="001548CB"/>
    <w:rsid w:val="001548D0"/>
    <w:rsid w:val="00154A65"/>
    <w:rsid w:val="00154BA1"/>
    <w:rsid w:val="00154BCC"/>
    <w:rsid w:val="00154BF4"/>
    <w:rsid w:val="00154D89"/>
    <w:rsid w:val="00154E24"/>
    <w:rsid w:val="00155185"/>
    <w:rsid w:val="0015522A"/>
    <w:rsid w:val="0015523B"/>
    <w:rsid w:val="001553D0"/>
    <w:rsid w:val="00155401"/>
    <w:rsid w:val="00155515"/>
    <w:rsid w:val="00155744"/>
    <w:rsid w:val="00155CEC"/>
    <w:rsid w:val="00155CF8"/>
    <w:rsid w:val="00155D61"/>
    <w:rsid w:val="00155D9F"/>
    <w:rsid w:val="001560CC"/>
    <w:rsid w:val="0015622D"/>
    <w:rsid w:val="001562D3"/>
    <w:rsid w:val="0015630D"/>
    <w:rsid w:val="001563A1"/>
    <w:rsid w:val="00156722"/>
    <w:rsid w:val="00156736"/>
    <w:rsid w:val="00156864"/>
    <w:rsid w:val="0015689A"/>
    <w:rsid w:val="00156A41"/>
    <w:rsid w:val="00156B8C"/>
    <w:rsid w:val="00156CD8"/>
    <w:rsid w:val="00156DF3"/>
    <w:rsid w:val="00156E3C"/>
    <w:rsid w:val="00157057"/>
    <w:rsid w:val="00157063"/>
    <w:rsid w:val="00157323"/>
    <w:rsid w:val="001573BE"/>
    <w:rsid w:val="001573FA"/>
    <w:rsid w:val="0015756C"/>
    <w:rsid w:val="0015756E"/>
    <w:rsid w:val="00157597"/>
    <w:rsid w:val="001576A8"/>
    <w:rsid w:val="0015791B"/>
    <w:rsid w:val="00157951"/>
    <w:rsid w:val="001579D3"/>
    <w:rsid w:val="00157D6F"/>
    <w:rsid w:val="00157DA1"/>
    <w:rsid w:val="00157FE7"/>
    <w:rsid w:val="00160177"/>
    <w:rsid w:val="00160312"/>
    <w:rsid w:val="001603F8"/>
    <w:rsid w:val="00160A05"/>
    <w:rsid w:val="00160CC4"/>
    <w:rsid w:val="00160D7C"/>
    <w:rsid w:val="00160F2C"/>
    <w:rsid w:val="00161405"/>
    <w:rsid w:val="001616E1"/>
    <w:rsid w:val="00161752"/>
    <w:rsid w:val="00161D55"/>
    <w:rsid w:val="00161EA5"/>
    <w:rsid w:val="001623D5"/>
    <w:rsid w:val="001626B2"/>
    <w:rsid w:val="0016274E"/>
    <w:rsid w:val="0016278A"/>
    <w:rsid w:val="00162BD8"/>
    <w:rsid w:val="00162DF3"/>
    <w:rsid w:val="00162FA9"/>
    <w:rsid w:val="0016333D"/>
    <w:rsid w:val="001634C4"/>
    <w:rsid w:val="00163DBC"/>
    <w:rsid w:val="0016404A"/>
    <w:rsid w:val="0016409A"/>
    <w:rsid w:val="001641A3"/>
    <w:rsid w:val="00164233"/>
    <w:rsid w:val="001644A6"/>
    <w:rsid w:val="001645FC"/>
    <w:rsid w:val="0016462A"/>
    <w:rsid w:val="00164746"/>
    <w:rsid w:val="00164987"/>
    <w:rsid w:val="00164C35"/>
    <w:rsid w:val="00164F37"/>
    <w:rsid w:val="00164FF4"/>
    <w:rsid w:val="001651EE"/>
    <w:rsid w:val="00165431"/>
    <w:rsid w:val="001656C4"/>
    <w:rsid w:val="001658F7"/>
    <w:rsid w:val="0016597E"/>
    <w:rsid w:val="00165C01"/>
    <w:rsid w:val="001661A1"/>
    <w:rsid w:val="001662BB"/>
    <w:rsid w:val="0016636A"/>
    <w:rsid w:val="001663A4"/>
    <w:rsid w:val="00166445"/>
    <w:rsid w:val="00166939"/>
    <w:rsid w:val="00166F6D"/>
    <w:rsid w:val="001672CA"/>
    <w:rsid w:val="0016739A"/>
    <w:rsid w:val="00167763"/>
    <w:rsid w:val="0016780A"/>
    <w:rsid w:val="0016791C"/>
    <w:rsid w:val="00167A33"/>
    <w:rsid w:val="00167A5E"/>
    <w:rsid w:val="00167DB3"/>
    <w:rsid w:val="00167F3B"/>
    <w:rsid w:val="0017000F"/>
    <w:rsid w:val="00170023"/>
    <w:rsid w:val="001701DF"/>
    <w:rsid w:val="001702E5"/>
    <w:rsid w:val="001703CE"/>
    <w:rsid w:val="001703E0"/>
    <w:rsid w:val="0017054C"/>
    <w:rsid w:val="001707CB"/>
    <w:rsid w:val="001707DE"/>
    <w:rsid w:val="0017090B"/>
    <w:rsid w:val="00170DFD"/>
    <w:rsid w:val="00170FCF"/>
    <w:rsid w:val="00171233"/>
    <w:rsid w:val="001712ED"/>
    <w:rsid w:val="00171396"/>
    <w:rsid w:val="00171538"/>
    <w:rsid w:val="001716AB"/>
    <w:rsid w:val="00171871"/>
    <w:rsid w:val="001719AB"/>
    <w:rsid w:val="00171A01"/>
    <w:rsid w:val="00171AEE"/>
    <w:rsid w:val="00171C16"/>
    <w:rsid w:val="00171C2C"/>
    <w:rsid w:val="00171D51"/>
    <w:rsid w:val="001720A0"/>
    <w:rsid w:val="00172284"/>
    <w:rsid w:val="0017247A"/>
    <w:rsid w:val="00172761"/>
    <w:rsid w:val="00172BF9"/>
    <w:rsid w:val="00172C11"/>
    <w:rsid w:val="00172DE4"/>
    <w:rsid w:val="0017300D"/>
    <w:rsid w:val="00173104"/>
    <w:rsid w:val="0017330B"/>
    <w:rsid w:val="0017335E"/>
    <w:rsid w:val="00173366"/>
    <w:rsid w:val="001734AC"/>
    <w:rsid w:val="0017352B"/>
    <w:rsid w:val="00173613"/>
    <w:rsid w:val="001737E8"/>
    <w:rsid w:val="00174080"/>
    <w:rsid w:val="001741DA"/>
    <w:rsid w:val="00174267"/>
    <w:rsid w:val="0017443C"/>
    <w:rsid w:val="001744F7"/>
    <w:rsid w:val="001747D9"/>
    <w:rsid w:val="00174C35"/>
    <w:rsid w:val="00174DB8"/>
    <w:rsid w:val="00174EBD"/>
    <w:rsid w:val="00174F10"/>
    <w:rsid w:val="001750FB"/>
    <w:rsid w:val="001752AA"/>
    <w:rsid w:val="00175309"/>
    <w:rsid w:val="00175682"/>
    <w:rsid w:val="00175827"/>
    <w:rsid w:val="001758CC"/>
    <w:rsid w:val="00175907"/>
    <w:rsid w:val="00175B77"/>
    <w:rsid w:val="00175BAF"/>
    <w:rsid w:val="00175D73"/>
    <w:rsid w:val="0017625B"/>
    <w:rsid w:val="001762A3"/>
    <w:rsid w:val="00176B13"/>
    <w:rsid w:val="00176C57"/>
    <w:rsid w:val="00176C74"/>
    <w:rsid w:val="00176C8D"/>
    <w:rsid w:val="00176DE2"/>
    <w:rsid w:val="00177005"/>
    <w:rsid w:val="00177155"/>
    <w:rsid w:val="001773B4"/>
    <w:rsid w:val="00177812"/>
    <w:rsid w:val="001778A7"/>
    <w:rsid w:val="001778D2"/>
    <w:rsid w:val="00177A17"/>
    <w:rsid w:val="00177AA8"/>
    <w:rsid w:val="00177AB5"/>
    <w:rsid w:val="00177AE5"/>
    <w:rsid w:val="00177DC0"/>
    <w:rsid w:val="00177FB5"/>
    <w:rsid w:val="001800B1"/>
    <w:rsid w:val="001800F1"/>
    <w:rsid w:val="001802DF"/>
    <w:rsid w:val="001803EE"/>
    <w:rsid w:val="00180555"/>
    <w:rsid w:val="00180973"/>
    <w:rsid w:val="0018107B"/>
    <w:rsid w:val="001811A7"/>
    <w:rsid w:val="00181855"/>
    <w:rsid w:val="001818F6"/>
    <w:rsid w:val="00181947"/>
    <w:rsid w:val="00181A78"/>
    <w:rsid w:val="00181E92"/>
    <w:rsid w:val="0018209B"/>
    <w:rsid w:val="001820AB"/>
    <w:rsid w:val="0018226F"/>
    <w:rsid w:val="001826E0"/>
    <w:rsid w:val="00182714"/>
    <w:rsid w:val="00182DE8"/>
    <w:rsid w:val="00182E03"/>
    <w:rsid w:val="00182FE1"/>
    <w:rsid w:val="0018332B"/>
    <w:rsid w:val="00183776"/>
    <w:rsid w:val="001837D9"/>
    <w:rsid w:val="00183820"/>
    <w:rsid w:val="001838BD"/>
    <w:rsid w:val="00183C2B"/>
    <w:rsid w:val="00183D8A"/>
    <w:rsid w:val="00183DF9"/>
    <w:rsid w:val="00183F2A"/>
    <w:rsid w:val="00184002"/>
    <w:rsid w:val="00184B12"/>
    <w:rsid w:val="00184D58"/>
    <w:rsid w:val="00184DE3"/>
    <w:rsid w:val="00184E88"/>
    <w:rsid w:val="00184F29"/>
    <w:rsid w:val="00184F67"/>
    <w:rsid w:val="0018519F"/>
    <w:rsid w:val="0018521C"/>
    <w:rsid w:val="0018526D"/>
    <w:rsid w:val="0018532D"/>
    <w:rsid w:val="0018536C"/>
    <w:rsid w:val="00185491"/>
    <w:rsid w:val="001854D6"/>
    <w:rsid w:val="00185A6D"/>
    <w:rsid w:val="00185D84"/>
    <w:rsid w:val="00185DFA"/>
    <w:rsid w:val="0018605D"/>
    <w:rsid w:val="00186097"/>
    <w:rsid w:val="001860FF"/>
    <w:rsid w:val="0018610D"/>
    <w:rsid w:val="00186152"/>
    <w:rsid w:val="0018619B"/>
    <w:rsid w:val="001861F9"/>
    <w:rsid w:val="00186254"/>
    <w:rsid w:val="0018626C"/>
    <w:rsid w:val="00186726"/>
    <w:rsid w:val="00186944"/>
    <w:rsid w:val="00186C68"/>
    <w:rsid w:val="00186E01"/>
    <w:rsid w:val="00186F40"/>
    <w:rsid w:val="00187026"/>
    <w:rsid w:val="0018706E"/>
    <w:rsid w:val="00187270"/>
    <w:rsid w:val="001875A7"/>
    <w:rsid w:val="001875B6"/>
    <w:rsid w:val="001876F9"/>
    <w:rsid w:val="00187833"/>
    <w:rsid w:val="00187946"/>
    <w:rsid w:val="001879E5"/>
    <w:rsid w:val="00187DE3"/>
    <w:rsid w:val="001900EB"/>
    <w:rsid w:val="0019025B"/>
    <w:rsid w:val="00190320"/>
    <w:rsid w:val="00190544"/>
    <w:rsid w:val="00190561"/>
    <w:rsid w:val="0019068D"/>
    <w:rsid w:val="001906C8"/>
    <w:rsid w:val="00190BF4"/>
    <w:rsid w:val="00190BFA"/>
    <w:rsid w:val="0019100E"/>
    <w:rsid w:val="00191074"/>
    <w:rsid w:val="00191095"/>
    <w:rsid w:val="001910F3"/>
    <w:rsid w:val="00191142"/>
    <w:rsid w:val="001911DD"/>
    <w:rsid w:val="001913CD"/>
    <w:rsid w:val="0019142D"/>
    <w:rsid w:val="001914F0"/>
    <w:rsid w:val="00191509"/>
    <w:rsid w:val="0019152A"/>
    <w:rsid w:val="001915A2"/>
    <w:rsid w:val="001918BE"/>
    <w:rsid w:val="00191979"/>
    <w:rsid w:val="00191E4C"/>
    <w:rsid w:val="001920B8"/>
    <w:rsid w:val="001923F2"/>
    <w:rsid w:val="00192671"/>
    <w:rsid w:val="0019284B"/>
    <w:rsid w:val="00192A24"/>
    <w:rsid w:val="00192A85"/>
    <w:rsid w:val="00192F32"/>
    <w:rsid w:val="001930A6"/>
    <w:rsid w:val="001931E6"/>
    <w:rsid w:val="00193202"/>
    <w:rsid w:val="001932C4"/>
    <w:rsid w:val="001938BE"/>
    <w:rsid w:val="001938DC"/>
    <w:rsid w:val="001939D8"/>
    <w:rsid w:val="00193AC4"/>
    <w:rsid w:val="00193B95"/>
    <w:rsid w:val="00193BAE"/>
    <w:rsid w:val="00193BC8"/>
    <w:rsid w:val="00193F43"/>
    <w:rsid w:val="00194343"/>
    <w:rsid w:val="00194545"/>
    <w:rsid w:val="001945BE"/>
    <w:rsid w:val="0019461F"/>
    <w:rsid w:val="0019462B"/>
    <w:rsid w:val="0019466A"/>
    <w:rsid w:val="00194BCE"/>
    <w:rsid w:val="00194F51"/>
    <w:rsid w:val="0019502B"/>
    <w:rsid w:val="00195195"/>
    <w:rsid w:val="001955AB"/>
    <w:rsid w:val="00195731"/>
    <w:rsid w:val="001957FF"/>
    <w:rsid w:val="00195883"/>
    <w:rsid w:val="001958D4"/>
    <w:rsid w:val="00195ACB"/>
    <w:rsid w:val="00195DC5"/>
    <w:rsid w:val="00196047"/>
    <w:rsid w:val="001960F4"/>
    <w:rsid w:val="001962AE"/>
    <w:rsid w:val="001962F2"/>
    <w:rsid w:val="0019677F"/>
    <w:rsid w:val="001968F5"/>
    <w:rsid w:val="001969D1"/>
    <w:rsid w:val="00196B90"/>
    <w:rsid w:val="0019702F"/>
    <w:rsid w:val="00197193"/>
    <w:rsid w:val="001972E7"/>
    <w:rsid w:val="001973A2"/>
    <w:rsid w:val="001975D1"/>
    <w:rsid w:val="00197605"/>
    <w:rsid w:val="0019773D"/>
    <w:rsid w:val="00197791"/>
    <w:rsid w:val="00197896"/>
    <w:rsid w:val="00197904"/>
    <w:rsid w:val="00197934"/>
    <w:rsid w:val="00197A47"/>
    <w:rsid w:val="00197A60"/>
    <w:rsid w:val="00197C4F"/>
    <w:rsid w:val="00197C88"/>
    <w:rsid w:val="00197D05"/>
    <w:rsid w:val="00197E04"/>
    <w:rsid w:val="00197E7A"/>
    <w:rsid w:val="001A03B5"/>
    <w:rsid w:val="001A03FA"/>
    <w:rsid w:val="001A06A6"/>
    <w:rsid w:val="001A09A9"/>
    <w:rsid w:val="001A0A2E"/>
    <w:rsid w:val="001A0A87"/>
    <w:rsid w:val="001A0B43"/>
    <w:rsid w:val="001A0D48"/>
    <w:rsid w:val="001A0E26"/>
    <w:rsid w:val="001A0EED"/>
    <w:rsid w:val="001A0F7E"/>
    <w:rsid w:val="001A0FB8"/>
    <w:rsid w:val="001A1348"/>
    <w:rsid w:val="001A13E4"/>
    <w:rsid w:val="001A160F"/>
    <w:rsid w:val="001A169D"/>
    <w:rsid w:val="001A17E8"/>
    <w:rsid w:val="001A18CA"/>
    <w:rsid w:val="001A19A4"/>
    <w:rsid w:val="001A1A9C"/>
    <w:rsid w:val="001A1C2F"/>
    <w:rsid w:val="001A1C9B"/>
    <w:rsid w:val="001A1F81"/>
    <w:rsid w:val="001A2017"/>
    <w:rsid w:val="001A2320"/>
    <w:rsid w:val="001A2327"/>
    <w:rsid w:val="001A2467"/>
    <w:rsid w:val="001A25F0"/>
    <w:rsid w:val="001A2660"/>
    <w:rsid w:val="001A271A"/>
    <w:rsid w:val="001A2850"/>
    <w:rsid w:val="001A39AE"/>
    <w:rsid w:val="001A3EDC"/>
    <w:rsid w:val="001A4854"/>
    <w:rsid w:val="001A48AF"/>
    <w:rsid w:val="001A4C36"/>
    <w:rsid w:val="001A4CC1"/>
    <w:rsid w:val="001A4F57"/>
    <w:rsid w:val="001A51D8"/>
    <w:rsid w:val="001A52C4"/>
    <w:rsid w:val="001A53B0"/>
    <w:rsid w:val="001A53DC"/>
    <w:rsid w:val="001A5D86"/>
    <w:rsid w:val="001A5F15"/>
    <w:rsid w:val="001A6011"/>
    <w:rsid w:val="001A69C3"/>
    <w:rsid w:val="001A6A74"/>
    <w:rsid w:val="001A6C08"/>
    <w:rsid w:val="001A6F82"/>
    <w:rsid w:val="001A713A"/>
    <w:rsid w:val="001A71BD"/>
    <w:rsid w:val="001A73DD"/>
    <w:rsid w:val="001A766D"/>
    <w:rsid w:val="001A7B5A"/>
    <w:rsid w:val="001A7B60"/>
    <w:rsid w:val="001A7BB0"/>
    <w:rsid w:val="001B012B"/>
    <w:rsid w:val="001B035A"/>
    <w:rsid w:val="001B0592"/>
    <w:rsid w:val="001B0719"/>
    <w:rsid w:val="001B0788"/>
    <w:rsid w:val="001B07AD"/>
    <w:rsid w:val="001B09B0"/>
    <w:rsid w:val="001B0BB3"/>
    <w:rsid w:val="001B0CA2"/>
    <w:rsid w:val="001B10C7"/>
    <w:rsid w:val="001B165F"/>
    <w:rsid w:val="001B1721"/>
    <w:rsid w:val="001B188E"/>
    <w:rsid w:val="001B1980"/>
    <w:rsid w:val="001B1E30"/>
    <w:rsid w:val="001B201F"/>
    <w:rsid w:val="001B228F"/>
    <w:rsid w:val="001B2722"/>
    <w:rsid w:val="001B2AC8"/>
    <w:rsid w:val="001B2B6A"/>
    <w:rsid w:val="001B2B78"/>
    <w:rsid w:val="001B2BAF"/>
    <w:rsid w:val="001B2CE4"/>
    <w:rsid w:val="001B2D35"/>
    <w:rsid w:val="001B2D4E"/>
    <w:rsid w:val="001B2ED6"/>
    <w:rsid w:val="001B30A1"/>
    <w:rsid w:val="001B31AD"/>
    <w:rsid w:val="001B3276"/>
    <w:rsid w:val="001B362D"/>
    <w:rsid w:val="001B364D"/>
    <w:rsid w:val="001B36EB"/>
    <w:rsid w:val="001B3763"/>
    <w:rsid w:val="001B3835"/>
    <w:rsid w:val="001B3923"/>
    <w:rsid w:val="001B4197"/>
    <w:rsid w:val="001B41FC"/>
    <w:rsid w:val="001B429E"/>
    <w:rsid w:val="001B42BA"/>
    <w:rsid w:val="001B42C9"/>
    <w:rsid w:val="001B46BF"/>
    <w:rsid w:val="001B471E"/>
    <w:rsid w:val="001B48A4"/>
    <w:rsid w:val="001B49F2"/>
    <w:rsid w:val="001B49FC"/>
    <w:rsid w:val="001B4B7E"/>
    <w:rsid w:val="001B4D11"/>
    <w:rsid w:val="001B4DF3"/>
    <w:rsid w:val="001B4E41"/>
    <w:rsid w:val="001B4F69"/>
    <w:rsid w:val="001B5159"/>
    <w:rsid w:val="001B5322"/>
    <w:rsid w:val="001B53E6"/>
    <w:rsid w:val="001B53F6"/>
    <w:rsid w:val="001B5BC2"/>
    <w:rsid w:val="001B5CEB"/>
    <w:rsid w:val="001B5DE0"/>
    <w:rsid w:val="001B6660"/>
    <w:rsid w:val="001B6958"/>
    <w:rsid w:val="001B69C3"/>
    <w:rsid w:val="001B7159"/>
    <w:rsid w:val="001B7261"/>
    <w:rsid w:val="001B73CA"/>
    <w:rsid w:val="001B747F"/>
    <w:rsid w:val="001B7AD4"/>
    <w:rsid w:val="001B7E5A"/>
    <w:rsid w:val="001B7F3D"/>
    <w:rsid w:val="001B7F59"/>
    <w:rsid w:val="001C002D"/>
    <w:rsid w:val="001C00A7"/>
    <w:rsid w:val="001C016B"/>
    <w:rsid w:val="001C0279"/>
    <w:rsid w:val="001C03D8"/>
    <w:rsid w:val="001C09C4"/>
    <w:rsid w:val="001C0F44"/>
    <w:rsid w:val="001C12DB"/>
    <w:rsid w:val="001C1344"/>
    <w:rsid w:val="001C1499"/>
    <w:rsid w:val="001C156E"/>
    <w:rsid w:val="001C16C3"/>
    <w:rsid w:val="001C16CB"/>
    <w:rsid w:val="001C170C"/>
    <w:rsid w:val="001C17A5"/>
    <w:rsid w:val="001C18FA"/>
    <w:rsid w:val="001C193E"/>
    <w:rsid w:val="001C1A0F"/>
    <w:rsid w:val="001C1A65"/>
    <w:rsid w:val="001C1C99"/>
    <w:rsid w:val="001C1D0B"/>
    <w:rsid w:val="001C2077"/>
    <w:rsid w:val="001C219D"/>
    <w:rsid w:val="001C22DB"/>
    <w:rsid w:val="001C2321"/>
    <w:rsid w:val="001C2473"/>
    <w:rsid w:val="001C25E4"/>
    <w:rsid w:val="001C2652"/>
    <w:rsid w:val="001C277D"/>
    <w:rsid w:val="001C2840"/>
    <w:rsid w:val="001C28BF"/>
    <w:rsid w:val="001C2B40"/>
    <w:rsid w:val="001C2C89"/>
    <w:rsid w:val="001C2CE4"/>
    <w:rsid w:val="001C2E30"/>
    <w:rsid w:val="001C2FDA"/>
    <w:rsid w:val="001C3173"/>
    <w:rsid w:val="001C3292"/>
    <w:rsid w:val="001C3398"/>
    <w:rsid w:val="001C3661"/>
    <w:rsid w:val="001C372F"/>
    <w:rsid w:val="001C3B23"/>
    <w:rsid w:val="001C3CCD"/>
    <w:rsid w:val="001C447C"/>
    <w:rsid w:val="001C44BF"/>
    <w:rsid w:val="001C46BD"/>
    <w:rsid w:val="001C47D0"/>
    <w:rsid w:val="001C48E3"/>
    <w:rsid w:val="001C4B08"/>
    <w:rsid w:val="001C4FE7"/>
    <w:rsid w:val="001C5132"/>
    <w:rsid w:val="001C52CE"/>
    <w:rsid w:val="001C5499"/>
    <w:rsid w:val="001C54F7"/>
    <w:rsid w:val="001C5AD7"/>
    <w:rsid w:val="001C5C3A"/>
    <w:rsid w:val="001C5C8A"/>
    <w:rsid w:val="001C5C9C"/>
    <w:rsid w:val="001C6142"/>
    <w:rsid w:val="001C6333"/>
    <w:rsid w:val="001C63D0"/>
    <w:rsid w:val="001C6458"/>
    <w:rsid w:val="001C6C64"/>
    <w:rsid w:val="001C6FE7"/>
    <w:rsid w:val="001C70A4"/>
    <w:rsid w:val="001C7110"/>
    <w:rsid w:val="001C7231"/>
    <w:rsid w:val="001C7234"/>
    <w:rsid w:val="001C73AC"/>
    <w:rsid w:val="001C73FC"/>
    <w:rsid w:val="001C7D0C"/>
    <w:rsid w:val="001C7F8B"/>
    <w:rsid w:val="001C7FF6"/>
    <w:rsid w:val="001D02F7"/>
    <w:rsid w:val="001D057B"/>
    <w:rsid w:val="001D07C2"/>
    <w:rsid w:val="001D0B03"/>
    <w:rsid w:val="001D0CFE"/>
    <w:rsid w:val="001D0EE5"/>
    <w:rsid w:val="001D0F16"/>
    <w:rsid w:val="001D1073"/>
    <w:rsid w:val="001D10A8"/>
    <w:rsid w:val="001D1296"/>
    <w:rsid w:val="001D129C"/>
    <w:rsid w:val="001D1678"/>
    <w:rsid w:val="001D1804"/>
    <w:rsid w:val="001D1BB4"/>
    <w:rsid w:val="001D1C93"/>
    <w:rsid w:val="001D1DDF"/>
    <w:rsid w:val="001D222A"/>
    <w:rsid w:val="001D2244"/>
    <w:rsid w:val="001D2278"/>
    <w:rsid w:val="001D234E"/>
    <w:rsid w:val="001D2457"/>
    <w:rsid w:val="001D25BD"/>
    <w:rsid w:val="001D25C3"/>
    <w:rsid w:val="001D28A4"/>
    <w:rsid w:val="001D2989"/>
    <w:rsid w:val="001D2A67"/>
    <w:rsid w:val="001D2B7E"/>
    <w:rsid w:val="001D2DC4"/>
    <w:rsid w:val="001D2F1D"/>
    <w:rsid w:val="001D2FCB"/>
    <w:rsid w:val="001D2FE9"/>
    <w:rsid w:val="001D307E"/>
    <w:rsid w:val="001D33D1"/>
    <w:rsid w:val="001D349F"/>
    <w:rsid w:val="001D37F5"/>
    <w:rsid w:val="001D387F"/>
    <w:rsid w:val="001D3954"/>
    <w:rsid w:val="001D3C93"/>
    <w:rsid w:val="001D3DDA"/>
    <w:rsid w:val="001D40CE"/>
    <w:rsid w:val="001D4325"/>
    <w:rsid w:val="001D4540"/>
    <w:rsid w:val="001D48DC"/>
    <w:rsid w:val="001D4935"/>
    <w:rsid w:val="001D4A4E"/>
    <w:rsid w:val="001D4B50"/>
    <w:rsid w:val="001D4DB7"/>
    <w:rsid w:val="001D4DC1"/>
    <w:rsid w:val="001D5011"/>
    <w:rsid w:val="001D510B"/>
    <w:rsid w:val="001D539B"/>
    <w:rsid w:val="001D548C"/>
    <w:rsid w:val="001D5646"/>
    <w:rsid w:val="001D56DF"/>
    <w:rsid w:val="001D57C5"/>
    <w:rsid w:val="001D58F4"/>
    <w:rsid w:val="001D5AA6"/>
    <w:rsid w:val="001D5B2F"/>
    <w:rsid w:val="001D5C5B"/>
    <w:rsid w:val="001D5CAF"/>
    <w:rsid w:val="001D6221"/>
    <w:rsid w:val="001D6266"/>
    <w:rsid w:val="001D6327"/>
    <w:rsid w:val="001D650C"/>
    <w:rsid w:val="001D657F"/>
    <w:rsid w:val="001D667A"/>
    <w:rsid w:val="001D679D"/>
    <w:rsid w:val="001D6894"/>
    <w:rsid w:val="001D68B0"/>
    <w:rsid w:val="001D6A06"/>
    <w:rsid w:val="001D6A78"/>
    <w:rsid w:val="001D6B48"/>
    <w:rsid w:val="001D6BB4"/>
    <w:rsid w:val="001D6CEA"/>
    <w:rsid w:val="001D6D52"/>
    <w:rsid w:val="001D6DDE"/>
    <w:rsid w:val="001D6F51"/>
    <w:rsid w:val="001D724D"/>
    <w:rsid w:val="001D73A4"/>
    <w:rsid w:val="001D75E1"/>
    <w:rsid w:val="001D760F"/>
    <w:rsid w:val="001D76CB"/>
    <w:rsid w:val="001D79D0"/>
    <w:rsid w:val="001D7F1A"/>
    <w:rsid w:val="001D7F9B"/>
    <w:rsid w:val="001D7FCC"/>
    <w:rsid w:val="001E07B8"/>
    <w:rsid w:val="001E0C8F"/>
    <w:rsid w:val="001E0D92"/>
    <w:rsid w:val="001E0E71"/>
    <w:rsid w:val="001E0ECE"/>
    <w:rsid w:val="001E0F38"/>
    <w:rsid w:val="001E114B"/>
    <w:rsid w:val="001E11D1"/>
    <w:rsid w:val="001E15DC"/>
    <w:rsid w:val="001E16DD"/>
    <w:rsid w:val="001E178E"/>
    <w:rsid w:val="001E1A78"/>
    <w:rsid w:val="001E1BDB"/>
    <w:rsid w:val="001E1DA8"/>
    <w:rsid w:val="001E210D"/>
    <w:rsid w:val="001E25CB"/>
    <w:rsid w:val="001E2987"/>
    <w:rsid w:val="001E299E"/>
    <w:rsid w:val="001E2A06"/>
    <w:rsid w:val="001E2BF9"/>
    <w:rsid w:val="001E2C98"/>
    <w:rsid w:val="001E2D77"/>
    <w:rsid w:val="001E2E1A"/>
    <w:rsid w:val="001E2EF6"/>
    <w:rsid w:val="001E30B9"/>
    <w:rsid w:val="001E32CB"/>
    <w:rsid w:val="001E3473"/>
    <w:rsid w:val="001E3688"/>
    <w:rsid w:val="001E3721"/>
    <w:rsid w:val="001E3745"/>
    <w:rsid w:val="001E3883"/>
    <w:rsid w:val="001E3A13"/>
    <w:rsid w:val="001E3BB6"/>
    <w:rsid w:val="001E3F0E"/>
    <w:rsid w:val="001E3FC1"/>
    <w:rsid w:val="001E3FDB"/>
    <w:rsid w:val="001E4055"/>
    <w:rsid w:val="001E4292"/>
    <w:rsid w:val="001E47DB"/>
    <w:rsid w:val="001E4C93"/>
    <w:rsid w:val="001E4FBB"/>
    <w:rsid w:val="001E52E7"/>
    <w:rsid w:val="001E554A"/>
    <w:rsid w:val="001E5935"/>
    <w:rsid w:val="001E59DF"/>
    <w:rsid w:val="001E5A73"/>
    <w:rsid w:val="001E5B1C"/>
    <w:rsid w:val="001E5B60"/>
    <w:rsid w:val="001E5FCB"/>
    <w:rsid w:val="001E5FD8"/>
    <w:rsid w:val="001E6042"/>
    <w:rsid w:val="001E60C7"/>
    <w:rsid w:val="001E6166"/>
    <w:rsid w:val="001E61F5"/>
    <w:rsid w:val="001E642E"/>
    <w:rsid w:val="001E6660"/>
    <w:rsid w:val="001E66E8"/>
    <w:rsid w:val="001E6731"/>
    <w:rsid w:val="001E6944"/>
    <w:rsid w:val="001E6AAB"/>
    <w:rsid w:val="001E6D1D"/>
    <w:rsid w:val="001E6D5D"/>
    <w:rsid w:val="001E6FE6"/>
    <w:rsid w:val="001E7036"/>
    <w:rsid w:val="001E743E"/>
    <w:rsid w:val="001E7549"/>
    <w:rsid w:val="001E7760"/>
    <w:rsid w:val="001E783E"/>
    <w:rsid w:val="001E79AB"/>
    <w:rsid w:val="001E79B5"/>
    <w:rsid w:val="001E7A8E"/>
    <w:rsid w:val="001E7AEF"/>
    <w:rsid w:val="001F0142"/>
    <w:rsid w:val="001F02EC"/>
    <w:rsid w:val="001F0906"/>
    <w:rsid w:val="001F0A9C"/>
    <w:rsid w:val="001F0C36"/>
    <w:rsid w:val="001F0CB9"/>
    <w:rsid w:val="001F0FAA"/>
    <w:rsid w:val="001F1106"/>
    <w:rsid w:val="001F185F"/>
    <w:rsid w:val="001F194C"/>
    <w:rsid w:val="001F1B6A"/>
    <w:rsid w:val="001F1E2D"/>
    <w:rsid w:val="001F207B"/>
    <w:rsid w:val="001F21EB"/>
    <w:rsid w:val="001F2316"/>
    <w:rsid w:val="001F233E"/>
    <w:rsid w:val="001F2469"/>
    <w:rsid w:val="001F27E8"/>
    <w:rsid w:val="001F2BE6"/>
    <w:rsid w:val="001F2EDD"/>
    <w:rsid w:val="001F2F04"/>
    <w:rsid w:val="001F349A"/>
    <w:rsid w:val="001F34C3"/>
    <w:rsid w:val="001F3682"/>
    <w:rsid w:val="001F36A6"/>
    <w:rsid w:val="001F36C5"/>
    <w:rsid w:val="001F422E"/>
    <w:rsid w:val="001F4300"/>
    <w:rsid w:val="001F4374"/>
    <w:rsid w:val="001F443F"/>
    <w:rsid w:val="001F449D"/>
    <w:rsid w:val="001F46F3"/>
    <w:rsid w:val="001F49D9"/>
    <w:rsid w:val="001F4D9F"/>
    <w:rsid w:val="001F4E0E"/>
    <w:rsid w:val="001F4F85"/>
    <w:rsid w:val="001F4FE2"/>
    <w:rsid w:val="001F50E2"/>
    <w:rsid w:val="001F5106"/>
    <w:rsid w:val="001F51CA"/>
    <w:rsid w:val="001F55A3"/>
    <w:rsid w:val="001F57DB"/>
    <w:rsid w:val="001F5940"/>
    <w:rsid w:val="001F5A6D"/>
    <w:rsid w:val="001F5BAF"/>
    <w:rsid w:val="001F5BBE"/>
    <w:rsid w:val="001F5C89"/>
    <w:rsid w:val="001F5D92"/>
    <w:rsid w:val="001F6195"/>
    <w:rsid w:val="001F646B"/>
    <w:rsid w:val="001F6489"/>
    <w:rsid w:val="001F664B"/>
    <w:rsid w:val="001F6697"/>
    <w:rsid w:val="001F69F8"/>
    <w:rsid w:val="001F6B1E"/>
    <w:rsid w:val="001F6C0F"/>
    <w:rsid w:val="001F6F11"/>
    <w:rsid w:val="001F6F5B"/>
    <w:rsid w:val="001F6FC5"/>
    <w:rsid w:val="001F7056"/>
    <w:rsid w:val="001F742B"/>
    <w:rsid w:val="001F7496"/>
    <w:rsid w:val="001F77EA"/>
    <w:rsid w:val="001F7853"/>
    <w:rsid w:val="001F799B"/>
    <w:rsid w:val="001F79C9"/>
    <w:rsid w:val="001F7A33"/>
    <w:rsid w:val="001F7A5C"/>
    <w:rsid w:val="001F7AF9"/>
    <w:rsid w:val="001F7C9B"/>
    <w:rsid w:val="001F7D3F"/>
    <w:rsid w:val="002000C2"/>
    <w:rsid w:val="002000EB"/>
    <w:rsid w:val="00200111"/>
    <w:rsid w:val="002002AB"/>
    <w:rsid w:val="002003B9"/>
    <w:rsid w:val="00200598"/>
    <w:rsid w:val="00200754"/>
    <w:rsid w:val="00200994"/>
    <w:rsid w:val="00200B69"/>
    <w:rsid w:val="00200D7E"/>
    <w:rsid w:val="002010C1"/>
    <w:rsid w:val="00201180"/>
    <w:rsid w:val="00201204"/>
    <w:rsid w:val="00201349"/>
    <w:rsid w:val="00201400"/>
    <w:rsid w:val="0020179A"/>
    <w:rsid w:val="00201954"/>
    <w:rsid w:val="002019B4"/>
    <w:rsid w:val="00201C4B"/>
    <w:rsid w:val="00201E59"/>
    <w:rsid w:val="00201EAB"/>
    <w:rsid w:val="00201EB8"/>
    <w:rsid w:val="00202112"/>
    <w:rsid w:val="00202425"/>
    <w:rsid w:val="002027DC"/>
    <w:rsid w:val="0020283F"/>
    <w:rsid w:val="00202A73"/>
    <w:rsid w:val="00202F3D"/>
    <w:rsid w:val="00203022"/>
    <w:rsid w:val="00203082"/>
    <w:rsid w:val="002030AC"/>
    <w:rsid w:val="002030F4"/>
    <w:rsid w:val="0020316B"/>
    <w:rsid w:val="002031F2"/>
    <w:rsid w:val="00203264"/>
    <w:rsid w:val="0020352B"/>
    <w:rsid w:val="00203614"/>
    <w:rsid w:val="0020371A"/>
    <w:rsid w:val="00203823"/>
    <w:rsid w:val="00203D20"/>
    <w:rsid w:val="00203D65"/>
    <w:rsid w:val="00203DFA"/>
    <w:rsid w:val="00203F10"/>
    <w:rsid w:val="00203F19"/>
    <w:rsid w:val="002041E7"/>
    <w:rsid w:val="002042E4"/>
    <w:rsid w:val="002044BC"/>
    <w:rsid w:val="002044E3"/>
    <w:rsid w:val="002045E7"/>
    <w:rsid w:val="00204687"/>
    <w:rsid w:val="0020477B"/>
    <w:rsid w:val="002047D0"/>
    <w:rsid w:val="002050C4"/>
    <w:rsid w:val="0020516B"/>
    <w:rsid w:val="002051DF"/>
    <w:rsid w:val="0020520C"/>
    <w:rsid w:val="00205519"/>
    <w:rsid w:val="0020576F"/>
    <w:rsid w:val="002057B4"/>
    <w:rsid w:val="002059DB"/>
    <w:rsid w:val="00205B00"/>
    <w:rsid w:val="00205DDE"/>
    <w:rsid w:val="00205E2E"/>
    <w:rsid w:val="00206093"/>
    <w:rsid w:val="00206140"/>
    <w:rsid w:val="0020629A"/>
    <w:rsid w:val="0020629C"/>
    <w:rsid w:val="0020630A"/>
    <w:rsid w:val="002064C3"/>
    <w:rsid w:val="002068B6"/>
    <w:rsid w:val="00206DCD"/>
    <w:rsid w:val="00207050"/>
    <w:rsid w:val="002072B3"/>
    <w:rsid w:val="002074C7"/>
    <w:rsid w:val="0020752D"/>
    <w:rsid w:val="0020759C"/>
    <w:rsid w:val="0020798D"/>
    <w:rsid w:val="00207A91"/>
    <w:rsid w:val="00207C68"/>
    <w:rsid w:val="00210341"/>
    <w:rsid w:val="00210342"/>
    <w:rsid w:val="00210470"/>
    <w:rsid w:val="00210552"/>
    <w:rsid w:val="00210961"/>
    <w:rsid w:val="002109A6"/>
    <w:rsid w:val="00210D30"/>
    <w:rsid w:val="00210DBA"/>
    <w:rsid w:val="00211073"/>
    <w:rsid w:val="00211593"/>
    <w:rsid w:val="00211A75"/>
    <w:rsid w:val="00211CD2"/>
    <w:rsid w:val="00211FD8"/>
    <w:rsid w:val="00212192"/>
    <w:rsid w:val="0021224C"/>
    <w:rsid w:val="002122C0"/>
    <w:rsid w:val="00212435"/>
    <w:rsid w:val="002124D1"/>
    <w:rsid w:val="002125A6"/>
    <w:rsid w:val="00212722"/>
    <w:rsid w:val="00212A95"/>
    <w:rsid w:val="00212C8D"/>
    <w:rsid w:val="00212E25"/>
    <w:rsid w:val="00212E2A"/>
    <w:rsid w:val="00212FDB"/>
    <w:rsid w:val="00213174"/>
    <w:rsid w:val="0021317C"/>
    <w:rsid w:val="00213296"/>
    <w:rsid w:val="002132D2"/>
    <w:rsid w:val="002136FA"/>
    <w:rsid w:val="00213C01"/>
    <w:rsid w:val="00213C25"/>
    <w:rsid w:val="00213C72"/>
    <w:rsid w:val="00214107"/>
    <w:rsid w:val="0021413E"/>
    <w:rsid w:val="0021424A"/>
    <w:rsid w:val="00214619"/>
    <w:rsid w:val="0021461F"/>
    <w:rsid w:val="00214654"/>
    <w:rsid w:val="00214A18"/>
    <w:rsid w:val="00214DC7"/>
    <w:rsid w:val="0021508F"/>
    <w:rsid w:val="0021513E"/>
    <w:rsid w:val="00215347"/>
    <w:rsid w:val="0021550A"/>
    <w:rsid w:val="002155B5"/>
    <w:rsid w:val="00215787"/>
    <w:rsid w:val="002158AB"/>
    <w:rsid w:val="00215A19"/>
    <w:rsid w:val="00215D19"/>
    <w:rsid w:val="00215D59"/>
    <w:rsid w:val="00215D74"/>
    <w:rsid w:val="00215F7B"/>
    <w:rsid w:val="00216030"/>
    <w:rsid w:val="00216175"/>
    <w:rsid w:val="002166C4"/>
    <w:rsid w:val="00216822"/>
    <w:rsid w:val="00216908"/>
    <w:rsid w:val="00216A59"/>
    <w:rsid w:val="00216AF2"/>
    <w:rsid w:val="00216CD5"/>
    <w:rsid w:val="00216E02"/>
    <w:rsid w:val="00216EE8"/>
    <w:rsid w:val="00216F33"/>
    <w:rsid w:val="0021753A"/>
    <w:rsid w:val="00217728"/>
    <w:rsid w:val="00217856"/>
    <w:rsid w:val="002178C6"/>
    <w:rsid w:val="00217BFD"/>
    <w:rsid w:val="00217C82"/>
    <w:rsid w:val="00217E6A"/>
    <w:rsid w:val="00217E74"/>
    <w:rsid w:val="00220043"/>
    <w:rsid w:val="0022005D"/>
    <w:rsid w:val="0022014D"/>
    <w:rsid w:val="0022015C"/>
    <w:rsid w:val="0022015F"/>
    <w:rsid w:val="0022056A"/>
    <w:rsid w:val="00220719"/>
    <w:rsid w:val="0022078A"/>
    <w:rsid w:val="0022081A"/>
    <w:rsid w:val="00220AC6"/>
    <w:rsid w:val="00220B0C"/>
    <w:rsid w:val="00220D1B"/>
    <w:rsid w:val="00221042"/>
    <w:rsid w:val="00221048"/>
    <w:rsid w:val="00221095"/>
    <w:rsid w:val="00221131"/>
    <w:rsid w:val="0022146E"/>
    <w:rsid w:val="0022147D"/>
    <w:rsid w:val="002216C8"/>
    <w:rsid w:val="00221AA9"/>
    <w:rsid w:val="00221C7C"/>
    <w:rsid w:val="00221C98"/>
    <w:rsid w:val="00222097"/>
    <w:rsid w:val="002220E3"/>
    <w:rsid w:val="00222216"/>
    <w:rsid w:val="0022256E"/>
    <w:rsid w:val="002227C5"/>
    <w:rsid w:val="002228BA"/>
    <w:rsid w:val="00222E4D"/>
    <w:rsid w:val="00222EBC"/>
    <w:rsid w:val="00222FB1"/>
    <w:rsid w:val="002231CB"/>
    <w:rsid w:val="0022328E"/>
    <w:rsid w:val="0022360A"/>
    <w:rsid w:val="0022366D"/>
    <w:rsid w:val="002236AA"/>
    <w:rsid w:val="00223719"/>
    <w:rsid w:val="00223972"/>
    <w:rsid w:val="00223ACA"/>
    <w:rsid w:val="00223E34"/>
    <w:rsid w:val="0022458D"/>
    <w:rsid w:val="0022490E"/>
    <w:rsid w:val="0022495C"/>
    <w:rsid w:val="00224ADE"/>
    <w:rsid w:val="00224B41"/>
    <w:rsid w:val="00224D16"/>
    <w:rsid w:val="00224E0F"/>
    <w:rsid w:val="00224F44"/>
    <w:rsid w:val="002251A3"/>
    <w:rsid w:val="00225213"/>
    <w:rsid w:val="00225216"/>
    <w:rsid w:val="00225292"/>
    <w:rsid w:val="002254C5"/>
    <w:rsid w:val="0022551D"/>
    <w:rsid w:val="002256B4"/>
    <w:rsid w:val="00225897"/>
    <w:rsid w:val="0022652D"/>
    <w:rsid w:val="00226815"/>
    <w:rsid w:val="00226E2A"/>
    <w:rsid w:val="00226E5D"/>
    <w:rsid w:val="002273E0"/>
    <w:rsid w:val="00227428"/>
    <w:rsid w:val="0022745D"/>
    <w:rsid w:val="0022749B"/>
    <w:rsid w:val="00227616"/>
    <w:rsid w:val="0022769C"/>
    <w:rsid w:val="002276B7"/>
    <w:rsid w:val="00227757"/>
    <w:rsid w:val="00227908"/>
    <w:rsid w:val="00227A8F"/>
    <w:rsid w:val="00227C7A"/>
    <w:rsid w:val="00227D07"/>
    <w:rsid w:val="00227F00"/>
    <w:rsid w:val="00227F31"/>
    <w:rsid w:val="00230001"/>
    <w:rsid w:val="00230144"/>
    <w:rsid w:val="002302D8"/>
    <w:rsid w:val="002302EB"/>
    <w:rsid w:val="0023096F"/>
    <w:rsid w:val="00230ADD"/>
    <w:rsid w:val="00230AEE"/>
    <w:rsid w:val="00230CCC"/>
    <w:rsid w:val="00230D1F"/>
    <w:rsid w:val="00231491"/>
    <w:rsid w:val="00231516"/>
    <w:rsid w:val="0023162D"/>
    <w:rsid w:val="00231690"/>
    <w:rsid w:val="00231764"/>
    <w:rsid w:val="002319BB"/>
    <w:rsid w:val="002319F1"/>
    <w:rsid w:val="00231A63"/>
    <w:rsid w:val="00231BEC"/>
    <w:rsid w:val="00231CB2"/>
    <w:rsid w:val="002321B2"/>
    <w:rsid w:val="00232252"/>
    <w:rsid w:val="00232452"/>
    <w:rsid w:val="002325A8"/>
    <w:rsid w:val="0023287C"/>
    <w:rsid w:val="00232957"/>
    <w:rsid w:val="00232C4A"/>
    <w:rsid w:val="00232D8C"/>
    <w:rsid w:val="00232E61"/>
    <w:rsid w:val="00232E67"/>
    <w:rsid w:val="00233009"/>
    <w:rsid w:val="002331DE"/>
    <w:rsid w:val="002334AF"/>
    <w:rsid w:val="00233527"/>
    <w:rsid w:val="002336BE"/>
    <w:rsid w:val="0023387D"/>
    <w:rsid w:val="002338A5"/>
    <w:rsid w:val="0023392C"/>
    <w:rsid w:val="0023393D"/>
    <w:rsid w:val="00233BA0"/>
    <w:rsid w:val="00233CBF"/>
    <w:rsid w:val="00233D33"/>
    <w:rsid w:val="00234453"/>
    <w:rsid w:val="00234722"/>
    <w:rsid w:val="00234771"/>
    <w:rsid w:val="00234785"/>
    <w:rsid w:val="00234B4B"/>
    <w:rsid w:val="00234C63"/>
    <w:rsid w:val="00234F98"/>
    <w:rsid w:val="0023597E"/>
    <w:rsid w:val="002359C8"/>
    <w:rsid w:val="00235AEC"/>
    <w:rsid w:val="00235D1D"/>
    <w:rsid w:val="002360B7"/>
    <w:rsid w:val="0023617F"/>
    <w:rsid w:val="002361DF"/>
    <w:rsid w:val="00236328"/>
    <w:rsid w:val="00236359"/>
    <w:rsid w:val="002363B4"/>
    <w:rsid w:val="0023656F"/>
    <w:rsid w:val="002369C7"/>
    <w:rsid w:val="00236B83"/>
    <w:rsid w:val="00236B91"/>
    <w:rsid w:val="00236C18"/>
    <w:rsid w:val="00236CFF"/>
    <w:rsid w:val="00236E9A"/>
    <w:rsid w:val="00236FC9"/>
    <w:rsid w:val="002372DE"/>
    <w:rsid w:val="00237561"/>
    <w:rsid w:val="002375A1"/>
    <w:rsid w:val="002377B2"/>
    <w:rsid w:val="002379FC"/>
    <w:rsid w:val="00237AD8"/>
    <w:rsid w:val="00237B37"/>
    <w:rsid w:val="00237CA0"/>
    <w:rsid w:val="00237CB7"/>
    <w:rsid w:val="00237CC5"/>
    <w:rsid w:val="00237D59"/>
    <w:rsid w:val="00237DDC"/>
    <w:rsid w:val="00237E55"/>
    <w:rsid w:val="0024004A"/>
    <w:rsid w:val="00240218"/>
    <w:rsid w:val="002402D3"/>
    <w:rsid w:val="00240301"/>
    <w:rsid w:val="00240594"/>
    <w:rsid w:val="00240B6F"/>
    <w:rsid w:val="00240D0B"/>
    <w:rsid w:val="00240EC8"/>
    <w:rsid w:val="002411B5"/>
    <w:rsid w:val="002412E7"/>
    <w:rsid w:val="00241945"/>
    <w:rsid w:val="00241A38"/>
    <w:rsid w:val="00241AE0"/>
    <w:rsid w:val="00241BA5"/>
    <w:rsid w:val="00241C37"/>
    <w:rsid w:val="00241E15"/>
    <w:rsid w:val="00242205"/>
    <w:rsid w:val="0024226A"/>
    <w:rsid w:val="00242616"/>
    <w:rsid w:val="002426F7"/>
    <w:rsid w:val="00242D7C"/>
    <w:rsid w:val="00242EFD"/>
    <w:rsid w:val="00242F2D"/>
    <w:rsid w:val="00243045"/>
    <w:rsid w:val="002434F5"/>
    <w:rsid w:val="0024350E"/>
    <w:rsid w:val="002436B1"/>
    <w:rsid w:val="002437BE"/>
    <w:rsid w:val="002437C5"/>
    <w:rsid w:val="00243879"/>
    <w:rsid w:val="002438F5"/>
    <w:rsid w:val="00243904"/>
    <w:rsid w:val="00243F22"/>
    <w:rsid w:val="00244270"/>
    <w:rsid w:val="002444F5"/>
    <w:rsid w:val="002444F8"/>
    <w:rsid w:val="0024454C"/>
    <w:rsid w:val="002447BC"/>
    <w:rsid w:val="00244C3D"/>
    <w:rsid w:val="00244FAF"/>
    <w:rsid w:val="0024504C"/>
    <w:rsid w:val="00245364"/>
    <w:rsid w:val="002455A9"/>
    <w:rsid w:val="00245816"/>
    <w:rsid w:val="00245864"/>
    <w:rsid w:val="00245BCC"/>
    <w:rsid w:val="00245CAC"/>
    <w:rsid w:val="00245D6D"/>
    <w:rsid w:val="00245EE2"/>
    <w:rsid w:val="0024606D"/>
    <w:rsid w:val="002460A1"/>
    <w:rsid w:val="00246261"/>
    <w:rsid w:val="00246449"/>
    <w:rsid w:val="00246766"/>
    <w:rsid w:val="002467A8"/>
    <w:rsid w:val="002468E8"/>
    <w:rsid w:val="0024691C"/>
    <w:rsid w:val="0024694C"/>
    <w:rsid w:val="002469C5"/>
    <w:rsid w:val="00246BBF"/>
    <w:rsid w:val="00246D79"/>
    <w:rsid w:val="00246DD7"/>
    <w:rsid w:val="00246F83"/>
    <w:rsid w:val="00247001"/>
    <w:rsid w:val="00247193"/>
    <w:rsid w:val="0024726B"/>
    <w:rsid w:val="002474FD"/>
    <w:rsid w:val="00247766"/>
    <w:rsid w:val="00247815"/>
    <w:rsid w:val="0024794A"/>
    <w:rsid w:val="00247A6C"/>
    <w:rsid w:val="00247F07"/>
    <w:rsid w:val="0025007B"/>
    <w:rsid w:val="00250186"/>
    <w:rsid w:val="00250247"/>
    <w:rsid w:val="002502AD"/>
    <w:rsid w:val="002502C7"/>
    <w:rsid w:val="00250542"/>
    <w:rsid w:val="002505C5"/>
    <w:rsid w:val="002505CD"/>
    <w:rsid w:val="002507E1"/>
    <w:rsid w:val="00250864"/>
    <w:rsid w:val="002509E1"/>
    <w:rsid w:val="00250AA4"/>
    <w:rsid w:val="00250C25"/>
    <w:rsid w:val="00251245"/>
    <w:rsid w:val="002513E4"/>
    <w:rsid w:val="0025140F"/>
    <w:rsid w:val="00251649"/>
    <w:rsid w:val="002517DB"/>
    <w:rsid w:val="002517EE"/>
    <w:rsid w:val="002519C3"/>
    <w:rsid w:val="00251CA3"/>
    <w:rsid w:val="00251CD5"/>
    <w:rsid w:val="00251EF1"/>
    <w:rsid w:val="00252201"/>
    <w:rsid w:val="002522EC"/>
    <w:rsid w:val="0025279D"/>
    <w:rsid w:val="00252880"/>
    <w:rsid w:val="00252E3D"/>
    <w:rsid w:val="00252E82"/>
    <w:rsid w:val="00252EC4"/>
    <w:rsid w:val="00253206"/>
    <w:rsid w:val="0025327F"/>
    <w:rsid w:val="002532BF"/>
    <w:rsid w:val="00253534"/>
    <w:rsid w:val="00253697"/>
    <w:rsid w:val="00253932"/>
    <w:rsid w:val="00253F41"/>
    <w:rsid w:val="00254357"/>
    <w:rsid w:val="00254657"/>
    <w:rsid w:val="002546E3"/>
    <w:rsid w:val="00254731"/>
    <w:rsid w:val="00254A88"/>
    <w:rsid w:val="002553CC"/>
    <w:rsid w:val="00255A87"/>
    <w:rsid w:val="00255BA7"/>
    <w:rsid w:val="00255E2E"/>
    <w:rsid w:val="00256281"/>
    <w:rsid w:val="002563B4"/>
    <w:rsid w:val="0025647C"/>
    <w:rsid w:val="00256678"/>
    <w:rsid w:val="00256690"/>
    <w:rsid w:val="002567EE"/>
    <w:rsid w:val="00256B5F"/>
    <w:rsid w:val="00256B80"/>
    <w:rsid w:val="00257143"/>
    <w:rsid w:val="0025717D"/>
    <w:rsid w:val="002574BE"/>
    <w:rsid w:val="00257546"/>
    <w:rsid w:val="00257743"/>
    <w:rsid w:val="00257975"/>
    <w:rsid w:val="00257C2A"/>
    <w:rsid w:val="002600A3"/>
    <w:rsid w:val="0026029D"/>
    <w:rsid w:val="0026084E"/>
    <w:rsid w:val="00260AD8"/>
    <w:rsid w:val="00260B4B"/>
    <w:rsid w:val="00260B92"/>
    <w:rsid w:val="00260F97"/>
    <w:rsid w:val="002610C4"/>
    <w:rsid w:val="002610F3"/>
    <w:rsid w:val="00261140"/>
    <w:rsid w:val="00261390"/>
    <w:rsid w:val="002614B7"/>
    <w:rsid w:val="0026153B"/>
    <w:rsid w:val="00261660"/>
    <w:rsid w:val="0026170E"/>
    <w:rsid w:val="002619D8"/>
    <w:rsid w:val="00261A13"/>
    <w:rsid w:val="00261B6F"/>
    <w:rsid w:val="002620F9"/>
    <w:rsid w:val="00262311"/>
    <w:rsid w:val="00262715"/>
    <w:rsid w:val="0026275D"/>
    <w:rsid w:val="00262A75"/>
    <w:rsid w:val="00262BD4"/>
    <w:rsid w:val="00263205"/>
    <w:rsid w:val="00263362"/>
    <w:rsid w:val="002636F7"/>
    <w:rsid w:val="00263748"/>
    <w:rsid w:val="00263ADC"/>
    <w:rsid w:val="00263B5D"/>
    <w:rsid w:val="00263BF4"/>
    <w:rsid w:val="00264624"/>
    <w:rsid w:val="002648E2"/>
    <w:rsid w:val="00264928"/>
    <w:rsid w:val="002649CD"/>
    <w:rsid w:val="002649EA"/>
    <w:rsid w:val="00264B67"/>
    <w:rsid w:val="00264D8B"/>
    <w:rsid w:val="00264E62"/>
    <w:rsid w:val="00264F95"/>
    <w:rsid w:val="00264FDA"/>
    <w:rsid w:val="00265667"/>
    <w:rsid w:val="002659AC"/>
    <w:rsid w:val="00265A79"/>
    <w:rsid w:val="00265C82"/>
    <w:rsid w:val="00265CC9"/>
    <w:rsid w:val="00265CFC"/>
    <w:rsid w:val="00265F05"/>
    <w:rsid w:val="0026645B"/>
    <w:rsid w:val="00266482"/>
    <w:rsid w:val="002666B2"/>
    <w:rsid w:val="00266A89"/>
    <w:rsid w:val="00266E78"/>
    <w:rsid w:val="00266EFA"/>
    <w:rsid w:val="002672DC"/>
    <w:rsid w:val="002674E9"/>
    <w:rsid w:val="002675AE"/>
    <w:rsid w:val="00267626"/>
    <w:rsid w:val="0026767E"/>
    <w:rsid w:val="0026792E"/>
    <w:rsid w:val="00267A4B"/>
    <w:rsid w:val="00267AC3"/>
    <w:rsid w:val="00267CE0"/>
    <w:rsid w:val="00267F94"/>
    <w:rsid w:val="00270126"/>
    <w:rsid w:val="00270165"/>
    <w:rsid w:val="00270694"/>
    <w:rsid w:val="002707D4"/>
    <w:rsid w:val="0027082E"/>
    <w:rsid w:val="00270B5E"/>
    <w:rsid w:val="00270B9F"/>
    <w:rsid w:val="00270C94"/>
    <w:rsid w:val="00270EB2"/>
    <w:rsid w:val="00271189"/>
    <w:rsid w:val="00271773"/>
    <w:rsid w:val="00271898"/>
    <w:rsid w:val="00271A57"/>
    <w:rsid w:val="00271B59"/>
    <w:rsid w:val="00271BFD"/>
    <w:rsid w:val="00271F00"/>
    <w:rsid w:val="00271FD6"/>
    <w:rsid w:val="002720B0"/>
    <w:rsid w:val="002722F4"/>
    <w:rsid w:val="0027245B"/>
    <w:rsid w:val="00272706"/>
    <w:rsid w:val="0027277B"/>
    <w:rsid w:val="002727CE"/>
    <w:rsid w:val="00272881"/>
    <w:rsid w:val="002729B7"/>
    <w:rsid w:val="00272C40"/>
    <w:rsid w:val="00272D08"/>
    <w:rsid w:val="00272EEA"/>
    <w:rsid w:val="002730AF"/>
    <w:rsid w:val="002731BE"/>
    <w:rsid w:val="002731D0"/>
    <w:rsid w:val="00273364"/>
    <w:rsid w:val="0027336A"/>
    <w:rsid w:val="00273386"/>
    <w:rsid w:val="002733DA"/>
    <w:rsid w:val="00273B07"/>
    <w:rsid w:val="00273C2C"/>
    <w:rsid w:val="00273E38"/>
    <w:rsid w:val="00273E65"/>
    <w:rsid w:val="002742D8"/>
    <w:rsid w:val="0027451C"/>
    <w:rsid w:val="0027468F"/>
    <w:rsid w:val="00274782"/>
    <w:rsid w:val="00274994"/>
    <w:rsid w:val="00274B95"/>
    <w:rsid w:val="0027530F"/>
    <w:rsid w:val="002753AE"/>
    <w:rsid w:val="00275635"/>
    <w:rsid w:val="00275AE0"/>
    <w:rsid w:val="00275C25"/>
    <w:rsid w:val="00275D7B"/>
    <w:rsid w:val="0027605C"/>
    <w:rsid w:val="00276158"/>
    <w:rsid w:val="002761F9"/>
    <w:rsid w:val="0027643E"/>
    <w:rsid w:val="00276479"/>
    <w:rsid w:val="002765A8"/>
    <w:rsid w:val="002767BE"/>
    <w:rsid w:val="002768C6"/>
    <w:rsid w:val="00276B54"/>
    <w:rsid w:val="00276F32"/>
    <w:rsid w:val="00276FF8"/>
    <w:rsid w:val="002771E9"/>
    <w:rsid w:val="002773F8"/>
    <w:rsid w:val="002777F2"/>
    <w:rsid w:val="00277819"/>
    <w:rsid w:val="002779AF"/>
    <w:rsid w:val="00277B87"/>
    <w:rsid w:val="00277BC2"/>
    <w:rsid w:val="00277F68"/>
    <w:rsid w:val="00277FF3"/>
    <w:rsid w:val="002800C9"/>
    <w:rsid w:val="00280484"/>
    <w:rsid w:val="002805A7"/>
    <w:rsid w:val="00280A66"/>
    <w:rsid w:val="00280C15"/>
    <w:rsid w:val="002811D8"/>
    <w:rsid w:val="0028124F"/>
    <w:rsid w:val="0028169F"/>
    <w:rsid w:val="00281904"/>
    <w:rsid w:val="00281C54"/>
    <w:rsid w:val="00282008"/>
    <w:rsid w:val="002821EB"/>
    <w:rsid w:val="0028233F"/>
    <w:rsid w:val="002823E4"/>
    <w:rsid w:val="00282452"/>
    <w:rsid w:val="00282729"/>
    <w:rsid w:val="00282A73"/>
    <w:rsid w:val="00282B03"/>
    <w:rsid w:val="00282D6C"/>
    <w:rsid w:val="00282F55"/>
    <w:rsid w:val="00283030"/>
    <w:rsid w:val="00283040"/>
    <w:rsid w:val="002831C9"/>
    <w:rsid w:val="00283216"/>
    <w:rsid w:val="002834C7"/>
    <w:rsid w:val="002835DE"/>
    <w:rsid w:val="002836BC"/>
    <w:rsid w:val="00283710"/>
    <w:rsid w:val="002838EA"/>
    <w:rsid w:val="00283B07"/>
    <w:rsid w:val="00283B79"/>
    <w:rsid w:val="00283B9A"/>
    <w:rsid w:val="00283BC7"/>
    <w:rsid w:val="00283C75"/>
    <w:rsid w:val="00283DB5"/>
    <w:rsid w:val="002840AC"/>
    <w:rsid w:val="002843EC"/>
    <w:rsid w:val="002846F0"/>
    <w:rsid w:val="00284824"/>
    <w:rsid w:val="002848BA"/>
    <w:rsid w:val="00284932"/>
    <w:rsid w:val="00284AF2"/>
    <w:rsid w:val="00284C90"/>
    <w:rsid w:val="00284E48"/>
    <w:rsid w:val="00284F0E"/>
    <w:rsid w:val="00285167"/>
    <w:rsid w:val="00285643"/>
    <w:rsid w:val="00285EC5"/>
    <w:rsid w:val="0028614A"/>
    <w:rsid w:val="00286324"/>
    <w:rsid w:val="002863E2"/>
    <w:rsid w:val="00286515"/>
    <w:rsid w:val="00286649"/>
    <w:rsid w:val="00286996"/>
    <w:rsid w:val="002869DB"/>
    <w:rsid w:val="00286B19"/>
    <w:rsid w:val="00286B9B"/>
    <w:rsid w:val="00286C28"/>
    <w:rsid w:val="00286C6F"/>
    <w:rsid w:val="00286C9B"/>
    <w:rsid w:val="00286ECA"/>
    <w:rsid w:val="0028709B"/>
    <w:rsid w:val="002870AC"/>
    <w:rsid w:val="002872E8"/>
    <w:rsid w:val="0028730B"/>
    <w:rsid w:val="00287423"/>
    <w:rsid w:val="00287504"/>
    <w:rsid w:val="00287526"/>
    <w:rsid w:val="00287B98"/>
    <w:rsid w:val="00287E0F"/>
    <w:rsid w:val="002903A6"/>
    <w:rsid w:val="0029049D"/>
    <w:rsid w:val="002908FE"/>
    <w:rsid w:val="0029094C"/>
    <w:rsid w:val="00290C91"/>
    <w:rsid w:val="00290E58"/>
    <w:rsid w:val="00290F83"/>
    <w:rsid w:val="00291045"/>
    <w:rsid w:val="00291394"/>
    <w:rsid w:val="002913AB"/>
    <w:rsid w:val="002913CA"/>
    <w:rsid w:val="00291502"/>
    <w:rsid w:val="002915AF"/>
    <w:rsid w:val="0029176C"/>
    <w:rsid w:val="0029180B"/>
    <w:rsid w:val="00291812"/>
    <w:rsid w:val="00291B3D"/>
    <w:rsid w:val="00291EC1"/>
    <w:rsid w:val="00292001"/>
    <w:rsid w:val="00292136"/>
    <w:rsid w:val="002924A4"/>
    <w:rsid w:val="002927DF"/>
    <w:rsid w:val="002927FB"/>
    <w:rsid w:val="00292A22"/>
    <w:rsid w:val="00292A6D"/>
    <w:rsid w:val="00292B0A"/>
    <w:rsid w:val="00292BDF"/>
    <w:rsid w:val="00292CB6"/>
    <w:rsid w:val="00292E58"/>
    <w:rsid w:val="00293124"/>
    <w:rsid w:val="00293281"/>
    <w:rsid w:val="0029368D"/>
    <w:rsid w:val="0029377B"/>
    <w:rsid w:val="00293D21"/>
    <w:rsid w:val="00293D84"/>
    <w:rsid w:val="00293F6E"/>
    <w:rsid w:val="0029407E"/>
    <w:rsid w:val="00294111"/>
    <w:rsid w:val="00294264"/>
    <w:rsid w:val="0029427D"/>
    <w:rsid w:val="002942C7"/>
    <w:rsid w:val="00294475"/>
    <w:rsid w:val="002944CC"/>
    <w:rsid w:val="002945C6"/>
    <w:rsid w:val="00294A54"/>
    <w:rsid w:val="00294B24"/>
    <w:rsid w:val="00294B78"/>
    <w:rsid w:val="00294E01"/>
    <w:rsid w:val="00294E21"/>
    <w:rsid w:val="0029514A"/>
    <w:rsid w:val="002951AD"/>
    <w:rsid w:val="0029577E"/>
    <w:rsid w:val="00295E63"/>
    <w:rsid w:val="002961A8"/>
    <w:rsid w:val="00296302"/>
    <w:rsid w:val="00296347"/>
    <w:rsid w:val="002963D6"/>
    <w:rsid w:val="00296445"/>
    <w:rsid w:val="0029647A"/>
    <w:rsid w:val="002964A0"/>
    <w:rsid w:val="00296521"/>
    <w:rsid w:val="002966A3"/>
    <w:rsid w:val="002966A5"/>
    <w:rsid w:val="00296CB0"/>
    <w:rsid w:val="00296CDA"/>
    <w:rsid w:val="00296DD5"/>
    <w:rsid w:val="00296E9F"/>
    <w:rsid w:val="00296F42"/>
    <w:rsid w:val="00296F53"/>
    <w:rsid w:val="00297096"/>
    <w:rsid w:val="00297211"/>
    <w:rsid w:val="002973DC"/>
    <w:rsid w:val="0029746C"/>
    <w:rsid w:val="002974E9"/>
    <w:rsid w:val="0029754A"/>
    <w:rsid w:val="002975C4"/>
    <w:rsid w:val="002977EB"/>
    <w:rsid w:val="0029786B"/>
    <w:rsid w:val="002979A0"/>
    <w:rsid w:val="00297C35"/>
    <w:rsid w:val="00297D99"/>
    <w:rsid w:val="00297EC0"/>
    <w:rsid w:val="00297F34"/>
    <w:rsid w:val="002A002E"/>
    <w:rsid w:val="002A0210"/>
    <w:rsid w:val="002A0359"/>
    <w:rsid w:val="002A05F8"/>
    <w:rsid w:val="002A08A7"/>
    <w:rsid w:val="002A0BD9"/>
    <w:rsid w:val="002A10E0"/>
    <w:rsid w:val="002A1149"/>
    <w:rsid w:val="002A11D6"/>
    <w:rsid w:val="002A152A"/>
    <w:rsid w:val="002A15FD"/>
    <w:rsid w:val="002A1766"/>
    <w:rsid w:val="002A17CA"/>
    <w:rsid w:val="002A1917"/>
    <w:rsid w:val="002A192A"/>
    <w:rsid w:val="002A1A53"/>
    <w:rsid w:val="002A1A63"/>
    <w:rsid w:val="002A1CB3"/>
    <w:rsid w:val="002A20A1"/>
    <w:rsid w:val="002A259B"/>
    <w:rsid w:val="002A269D"/>
    <w:rsid w:val="002A26E8"/>
    <w:rsid w:val="002A2AA5"/>
    <w:rsid w:val="002A2B5A"/>
    <w:rsid w:val="002A2D3A"/>
    <w:rsid w:val="002A30C4"/>
    <w:rsid w:val="002A344B"/>
    <w:rsid w:val="002A355F"/>
    <w:rsid w:val="002A390D"/>
    <w:rsid w:val="002A41F0"/>
    <w:rsid w:val="002A43EC"/>
    <w:rsid w:val="002A440C"/>
    <w:rsid w:val="002A44DF"/>
    <w:rsid w:val="002A4571"/>
    <w:rsid w:val="002A47E0"/>
    <w:rsid w:val="002A4949"/>
    <w:rsid w:val="002A496D"/>
    <w:rsid w:val="002A4B7F"/>
    <w:rsid w:val="002A4C5B"/>
    <w:rsid w:val="002A4D3B"/>
    <w:rsid w:val="002A5058"/>
    <w:rsid w:val="002A52E5"/>
    <w:rsid w:val="002A538A"/>
    <w:rsid w:val="002A539C"/>
    <w:rsid w:val="002A5432"/>
    <w:rsid w:val="002A5468"/>
    <w:rsid w:val="002A5518"/>
    <w:rsid w:val="002A578F"/>
    <w:rsid w:val="002A59EE"/>
    <w:rsid w:val="002A6545"/>
    <w:rsid w:val="002A67DE"/>
    <w:rsid w:val="002A6A28"/>
    <w:rsid w:val="002A6AF0"/>
    <w:rsid w:val="002A6B41"/>
    <w:rsid w:val="002A7217"/>
    <w:rsid w:val="002A7716"/>
    <w:rsid w:val="002A777F"/>
    <w:rsid w:val="002A7803"/>
    <w:rsid w:val="002A782A"/>
    <w:rsid w:val="002A79D5"/>
    <w:rsid w:val="002A7A50"/>
    <w:rsid w:val="002A7AEC"/>
    <w:rsid w:val="002A7D32"/>
    <w:rsid w:val="002A7FA6"/>
    <w:rsid w:val="002B042F"/>
    <w:rsid w:val="002B049A"/>
    <w:rsid w:val="002B04BB"/>
    <w:rsid w:val="002B07EC"/>
    <w:rsid w:val="002B0919"/>
    <w:rsid w:val="002B0F17"/>
    <w:rsid w:val="002B1038"/>
    <w:rsid w:val="002B14E8"/>
    <w:rsid w:val="002B16D8"/>
    <w:rsid w:val="002B1776"/>
    <w:rsid w:val="002B19A6"/>
    <w:rsid w:val="002B1A3C"/>
    <w:rsid w:val="002B1A82"/>
    <w:rsid w:val="002B1ABC"/>
    <w:rsid w:val="002B1B01"/>
    <w:rsid w:val="002B1D3D"/>
    <w:rsid w:val="002B1D8C"/>
    <w:rsid w:val="002B1E06"/>
    <w:rsid w:val="002B1E2D"/>
    <w:rsid w:val="002B2015"/>
    <w:rsid w:val="002B217E"/>
    <w:rsid w:val="002B228E"/>
    <w:rsid w:val="002B235F"/>
    <w:rsid w:val="002B2535"/>
    <w:rsid w:val="002B26D7"/>
    <w:rsid w:val="002B27F5"/>
    <w:rsid w:val="002B2920"/>
    <w:rsid w:val="002B2C74"/>
    <w:rsid w:val="002B2D4B"/>
    <w:rsid w:val="002B301B"/>
    <w:rsid w:val="002B30E3"/>
    <w:rsid w:val="002B3107"/>
    <w:rsid w:val="002B3801"/>
    <w:rsid w:val="002B3826"/>
    <w:rsid w:val="002B389D"/>
    <w:rsid w:val="002B3934"/>
    <w:rsid w:val="002B3B13"/>
    <w:rsid w:val="002B3B4D"/>
    <w:rsid w:val="002B3BD6"/>
    <w:rsid w:val="002B3C12"/>
    <w:rsid w:val="002B3C61"/>
    <w:rsid w:val="002B3F92"/>
    <w:rsid w:val="002B4261"/>
    <w:rsid w:val="002B4420"/>
    <w:rsid w:val="002B484B"/>
    <w:rsid w:val="002B4B4A"/>
    <w:rsid w:val="002B4CFA"/>
    <w:rsid w:val="002B50FF"/>
    <w:rsid w:val="002B5151"/>
    <w:rsid w:val="002B52B4"/>
    <w:rsid w:val="002B5329"/>
    <w:rsid w:val="002B560B"/>
    <w:rsid w:val="002B5712"/>
    <w:rsid w:val="002B5734"/>
    <w:rsid w:val="002B5A5B"/>
    <w:rsid w:val="002B5C92"/>
    <w:rsid w:val="002B5D9C"/>
    <w:rsid w:val="002B6239"/>
    <w:rsid w:val="002B655A"/>
    <w:rsid w:val="002B6A34"/>
    <w:rsid w:val="002B6BFD"/>
    <w:rsid w:val="002B6DF7"/>
    <w:rsid w:val="002B6EC7"/>
    <w:rsid w:val="002B70D1"/>
    <w:rsid w:val="002B7523"/>
    <w:rsid w:val="002B7798"/>
    <w:rsid w:val="002B7B04"/>
    <w:rsid w:val="002B7C44"/>
    <w:rsid w:val="002B7E48"/>
    <w:rsid w:val="002B7F11"/>
    <w:rsid w:val="002C03B4"/>
    <w:rsid w:val="002C0636"/>
    <w:rsid w:val="002C06AA"/>
    <w:rsid w:val="002C078E"/>
    <w:rsid w:val="002C0B93"/>
    <w:rsid w:val="002C0D0F"/>
    <w:rsid w:val="002C0EEA"/>
    <w:rsid w:val="002C0F1A"/>
    <w:rsid w:val="002C107B"/>
    <w:rsid w:val="002C1512"/>
    <w:rsid w:val="002C152D"/>
    <w:rsid w:val="002C1560"/>
    <w:rsid w:val="002C1648"/>
    <w:rsid w:val="002C19FF"/>
    <w:rsid w:val="002C208D"/>
    <w:rsid w:val="002C20B1"/>
    <w:rsid w:val="002C2152"/>
    <w:rsid w:val="002C2968"/>
    <w:rsid w:val="002C29A9"/>
    <w:rsid w:val="002C29EE"/>
    <w:rsid w:val="002C2A5F"/>
    <w:rsid w:val="002C2B80"/>
    <w:rsid w:val="002C2BAB"/>
    <w:rsid w:val="002C2D6D"/>
    <w:rsid w:val="002C3030"/>
    <w:rsid w:val="002C33CD"/>
    <w:rsid w:val="002C3690"/>
    <w:rsid w:val="002C3866"/>
    <w:rsid w:val="002C3876"/>
    <w:rsid w:val="002C3946"/>
    <w:rsid w:val="002C3B65"/>
    <w:rsid w:val="002C3D79"/>
    <w:rsid w:val="002C45E3"/>
    <w:rsid w:val="002C45F8"/>
    <w:rsid w:val="002C46A9"/>
    <w:rsid w:val="002C472F"/>
    <w:rsid w:val="002C4AC6"/>
    <w:rsid w:val="002C51A3"/>
    <w:rsid w:val="002C578F"/>
    <w:rsid w:val="002C5798"/>
    <w:rsid w:val="002C57B5"/>
    <w:rsid w:val="002C5D70"/>
    <w:rsid w:val="002C5E83"/>
    <w:rsid w:val="002C5F5F"/>
    <w:rsid w:val="002C5FDD"/>
    <w:rsid w:val="002C6097"/>
    <w:rsid w:val="002C618C"/>
    <w:rsid w:val="002C65A1"/>
    <w:rsid w:val="002C67DD"/>
    <w:rsid w:val="002C6A3B"/>
    <w:rsid w:val="002C6AB8"/>
    <w:rsid w:val="002C6D03"/>
    <w:rsid w:val="002C6E06"/>
    <w:rsid w:val="002C6EE3"/>
    <w:rsid w:val="002C74AE"/>
    <w:rsid w:val="002C74BC"/>
    <w:rsid w:val="002C7A0D"/>
    <w:rsid w:val="002C7BFB"/>
    <w:rsid w:val="002C7C01"/>
    <w:rsid w:val="002C7CA5"/>
    <w:rsid w:val="002C7CED"/>
    <w:rsid w:val="002D01D6"/>
    <w:rsid w:val="002D0202"/>
    <w:rsid w:val="002D021C"/>
    <w:rsid w:val="002D02C0"/>
    <w:rsid w:val="002D03B1"/>
    <w:rsid w:val="002D045B"/>
    <w:rsid w:val="002D05AD"/>
    <w:rsid w:val="002D077F"/>
    <w:rsid w:val="002D08DC"/>
    <w:rsid w:val="002D0962"/>
    <w:rsid w:val="002D09D7"/>
    <w:rsid w:val="002D0A7A"/>
    <w:rsid w:val="002D1387"/>
    <w:rsid w:val="002D15FD"/>
    <w:rsid w:val="002D16F1"/>
    <w:rsid w:val="002D1772"/>
    <w:rsid w:val="002D1A11"/>
    <w:rsid w:val="002D1A47"/>
    <w:rsid w:val="002D1A60"/>
    <w:rsid w:val="002D1C46"/>
    <w:rsid w:val="002D1C9B"/>
    <w:rsid w:val="002D2003"/>
    <w:rsid w:val="002D21DE"/>
    <w:rsid w:val="002D246F"/>
    <w:rsid w:val="002D25AF"/>
    <w:rsid w:val="002D2653"/>
    <w:rsid w:val="002D26E6"/>
    <w:rsid w:val="002D27BE"/>
    <w:rsid w:val="002D2B5A"/>
    <w:rsid w:val="002D2CB1"/>
    <w:rsid w:val="002D2D1D"/>
    <w:rsid w:val="002D2EEC"/>
    <w:rsid w:val="002D2F6E"/>
    <w:rsid w:val="002D308F"/>
    <w:rsid w:val="002D31C7"/>
    <w:rsid w:val="002D352E"/>
    <w:rsid w:val="002D3625"/>
    <w:rsid w:val="002D369A"/>
    <w:rsid w:val="002D37D4"/>
    <w:rsid w:val="002D3966"/>
    <w:rsid w:val="002D3ABB"/>
    <w:rsid w:val="002D3C36"/>
    <w:rsid w:val="002D3C83"/>
    <w:rsid w:val="002D3CB1"/>
    <w:rsid w:val="002D3CDF"/>
    <w:rsid w:val="002D4247"/>
    <w:rsid w:val="002D439F"/>
    <w:rsid w:val="002D47B2"/>
    <w:rsid w:val="002D4A5B"/>
    <w:rsid w:val="002D4E6E"/>
    <w:rsid w:val="002D500D"/>
    <w:rsid w:val="002D5089"/>
    <w:rsid w:val="002D51D8"/>
    <w:rsid w:val="002D573D"/>
    <w:rsid w:val="002D59A0"/>
    <w:rsid w:val="002D59D5"/>
    <w:rsid w:val="002D5B4C"/>
    <w:rsid w:val="002D5BBA"/>
    <w:rsid w:val="002D5D1F"/>
    <w:rsid w:val="002D5E91"/>
    <w:rsid w:val="002D5F03"/>
    <w:rsid w:val="002D602E"/>
    <w:rsid w:val="002D609A"/>
    <w:rsid w:val="002D621F"/>
    <w:rsid w:val="002D67ED"/>
    <w:rsid w:val="002D6AE1"/>
    <w:rsid w:val="002D6CAF"/>
    <w:rsid w:val="002D6FD2"/>
    <w:rsid w:val="002D704F"/>
    <w:rsid w:val="002D729C"/>
    <w:rsid w:val="002D72A1"/>
    <w:rsid w:val="002D764D"/>
    <w:rsid w:val="002D77C0"/>
    <w:rsid w:val="002D7A64"/>
    <w:rsid w:val="002D7B76"/>
    <w:rsid w:val="002D7B8E"/>
    <w:rsid w:val="002D7CD9"/>
    <w:rsid w:val="002E00BA"/>
    <w:rsid w:val="002E0389"/>
    <w:rsid w:val="002E0693"/>
    <w:rsid w:val="002E07B9"/>
    <w:rsid w:val="002E0BA7"/>
    <w:rsid w:val="002E0C98"/>
    <w:rsid w:val="002E0D46"/>
    <w:rsid w:val="002E0DA4"/>
    <w:rsid w:val="002E0DE4"/>
    <w:rsid w:val="002E0EBC"/>
    <w:rsid w:val="002E0FAE"/>
    <w:rsid w:val="002E11FC"/>
    <w:rsid w:val="002E1226"/>
    <w:rsid w:val="002E136E"/>
    <w:rsid w:val="002E1381"/>
    <w:rsid w:val="002E13EB"/>
    <w:rsid w:val="002E18DB"/>
    <w:rsid w:val="002E1A47"/>
    <w:rsid w:val="002E1B12"/>
    <w:rsid w:val="002E1C0F"/>
    <w:rsid w:val="002E2195"/>
    <w:rsid w:val="002E264A"/>
    <w:rsid w:val="002E2B99"/>
    <w:rsid w:val="002E2BE3"/>
    <w:rsid w:val="002E2C2A"/>
    <w:rsid w:val="002E2C3D"/>
    <w:rsid w:val="002E2D8D"/>
    <w:rsid w:val="002E2F29"/>
    <w:rsid w:val="002E2F80"/>
    <w:rsid w:val="002E31F3"/>
    <w:rsid w:val="002E327F"/>
    <w:rsid w:val="002E3935"/>
    <w:rsid w:val="002E39B0"/>
    <w:rsid w:val="002E3D74"/>
    <w:rsid w:val="002E42F6"/>
    <w:rsid w:val="002E432E"/>
    <w:rsid w:val="002E450A"/>
    <w:rsid w:val="002E4560"/>
    <w:rsid w:val="002E479B"/>
    <w:rsid w:val="002E4823"/>
    <w:rsid w:val="002E4952"/>
    <w:rsid w:val="002E4B8E"/>
    <w:rsid w:val="002E4D4A"/>
    <w:rsid w:val="002E4DEE"/>
    <w:rsid w:val="002E4E79"/>
    <w:rsid w:val="002E50AA"/>
    <w:rsid w:val="002E539E"/>
    <w:rsid w:val="002E54B9"/>
    <w:rsid w:val="002E5773"/>
    <w:rsid w:val="002E5BC9"/>
    <w:rsid w:val="002E5C75"/>
    <w:rsid w:val="002E5CE9"/>
    <w:rsid w:val="002E5E37"/>
    <w:rsid w:val="002E61C2"/>
    <w:rsid w:val="002E6351"/>
    <w:rsid w:val="002E6379"/>
    <w:rsid w:val="002E6517"/>
    <w:rsid w:val="002E67E8"/>
    <w:rsid w:val="002E69B8"/>
    <w:rsid w:val="002E69FE"/>
    <w:rsid w:val="002E6C78"/>
    <w:rsid w:val="002E6D47"/>
    <w:rsid w:val="002E6DDE"/>
    <w:rsid w:val="002E6FBB"/>
    <w:rsid w:val="002E70E7"/>
    <w:rsid w:val="002E72A7"/>
    <w:rsid w:val="002E75E2"/>
    <w:rsid w:val="002E78AD"/>
    <w:rsid w:val="002E7D25"/>
    <w:rsid w:val="002E7E8E"/>
    <w:rsid w:val="002E7FA5"/>
    <w:rsid w:val="002F008F"/>
    <w:rsid w:val="002F05F2"/>
    <w:rsid w:val="002F0AED"/>
    <w:rsid w:val="002F0B4C"/>
    <w:rsid w:val="002F0B93"/>
    <w:rsid w:val="002F0BB1"/>
    <w:rsid w:val="002F0DEF"/>
    <w:rsid w:val="002F0EB7"/>
    <w:rsid w:val="002F0EFD"/>
    <w:rsid w:val="002F0F30"/>
    <w:rsid w:val="002F0FCC"/>
    <w:rsid w:val="002F0FDC"/>
    <w:rsid w:val="002F127F"/>
    <w:rsid w:val="002F129A"/>
    <w:rsid w:val="002F1368"/>
    <w:rsid w:val="002F1645"/>
    <w:rsid w:val="002F1BAF"/>
    <w:rsid w:val="002F1C97"/>
    <w:rsid w:val="002F1E5A"/>
    <w:rsid w:val="002F2107"/>
    <w:rsid w:val="002F2414"/>
    <w:rsid w:val="002F241E"/>
    <w:rsid w:val="002F28D8"/>
    <w:rsid w:val="002F2B97"/>
    <w:rsid w:val="002F2D63"/>
    <w:rsid w:val="002F2F95"/>
    <w:rsid w:val="002F2FEB"/>
    <w:rsid w:val="002F33B6"/>
    <w:rsid w:val="002F33EF"/>
    <w:rsid w:val="002F3411"/>
    <w:rsid w:val="002F380C"/>
    <w:rsid w:val="002F38ED"/>
    <w:rsid w:val="002F3920"/>
    <w:rsid w:val="002F3DBA"/>
    <w:rsid w:val="002F3DC1"/>
    <w:rsid w:val="002F3F6D"/>
    <w:rsid w:val="002F4095"/>
    <w:rsid w:val="002F42D1"/>
    <w:rsid w:val="002F430D"/>
    <w:rsid w:val="002F4316"/>
    <w:rsid w:val="002F44CC"/>
    <w:rsid w:val="002F4D1D"/>
    <w:rsid w:val="002F4DBF"/>
    <w:rsid w:val="002F4E0C"/>
    <w:rsid w:val="002F5035"/>
    <w:rsid w:val="002F50C0"/>
    <w:rsid w:val="002F54C8"/>
    <w:rsid w:val="002F553F"/>
    <w:rsid w:val="002F57A7"/>
    <w:rsid w:val="002F57C9"/>
    <w:rsid w:val="002F5849"/>
    <w:rsid w:val="002F5B5A"/>
    <w:rsid w:val="002F6250"/>
    <w:rsid w:val="002F64E9"/>
    <w:rsid w:val="002F68C5"/>
    <w:rsid w:val="002F69FD"/>
    <w:rsid w:val="002F7529"/>
    <w:rsid w:val="002F7670"/>
    <w:rsid w:val="002F7733"/>
    <w:rsid w:val="002F777C"/>
    <w:rsid w:val="002F7B06"/>
    <w:rsid w:val="002F7B48"/>
    <w:rsid w:val="002F7B7F"/>
    <w:rsid w:val="002F7B9B"/>
    <w:rsid w:val="002F7F3E"/>
    <w:rsid w:val="003000F6"/>
    <w:rsid w:val="00300101"/>
    <w:rsid w:val="00300224"/>
    <w:rsid w:val="00300358"/>
    <w:rsid w:val="003003C4"/>
    <w:rsid w:val="003007D4"/>
    <w:rsid w:val="00300870"/>
    <w:rsid w:val="00300B44"/>
    <w:rsid w:val="00300DD2"/>
    <w:rsid w:val="00300E1A"/>
    <w:rsid w:val="00300E31"/>
    <w:rsid w:val="00301325"/>
    <w:rsid w:val="00301426"/>
    <w:rsid w:val="003016CF"/>
    <w:rsid w:val="00301850"/>
    <w:rsid w:val="00301BEF"/>
    <w:rsid w:val="00301D51"/>
    <w:rsid w:val="00301F6E"/>
    <w:rsid w:val="003020B4"/>
    <w:rsid w:val="003020CF"/>
    <w:rsid w:val="003024C3"/>
    <w:rsid w:val="0030270F"/>
    <w:rsid w:val="003028AC"/>
    <w:rsid w:val="003028BD"/>
    <w:rsid w:val="003029EB"/>
    <w:rsid w:val="00302AFF"/>
    <w:rsid w:val="00302FC0"/>
    <w:rsid w:val="00303060"/>
    <w:rsid w:val="003031FD"/>
    <w:rsid w:val="00303331"/>
    <w:rsid w:val="00303420"/>
    <w:rsid w:val="00303448"/>
    <w:rsid w:val="003039FF"/>
    <w:rsid w:val="00303AA1"/>
    <w:rsid w:val="00303FA6"/>
    <w:rsid w:val="00304146"/>
    <w:rsid w:val="0030431D"/>
    <w:rsid w:val="00304375"/>
    <w:rsid w:val="003043EC"/>
    <w:rsid w:val="00304901"/>
    <w:rsid w:val="003049AF"/>
    <w:rsid w:val="00304CAD"/>
    <w:rsid w:val="00304D3C"/>
    <w:rsid w:val="00304DD1"/>
    <w:rsid w:val="00305123"/>
    <w:rsid w:val="00305201"/>
    <w:rsid w:val="00305360"/>
    <w:rsid w:val="003055DA"/>
    <w:rsid w:val="003058CF"/>
    <w:rsid w:val="0030598D"/>
    <w:rsid w:val="00305AF6"/>
    <w:rsid w:val="00305C31"/>
    <w:rsid w:val="00305DE3"/>
    <w:rsid w:val="00305F9A"/>
    <w:rsid w:val="003061C4"/>
    <w:rsid w:val="00306597"/>
    <w:rsid w:val="00306640"/>
    <w:rsid w:val="00306A4E"/>
    <w:rsid w:val="00306A9C"/>
    <w:rsid w:val="00306AF0"/>
    <w:rsid w:val="00306B06"/>
    <w:rsid w:val="00306B14"/>
    <w:rsid w:val="0030705C"/>
    <w:rsid w:val="003070AC"/>
    <w:rsid w:val="00307299"/>
    <w:rsid w:val="003073C7"/>
    <w:rsid w:val="00307439"/>
    <w:rsid w:val="00307442"/>
    <w:rsid w:val="00307589"/>
    <w:rsid w:val="00307A15"/>
    <w:rsid w:val="00307D81"/>
    <w:rsid w:val="00307E00"/>
    <w:rsid w:val="00307FAD"/>
    <w:rsid w:val="0031038E"/>
    <w:rsid w:val="0031042E"/>
    <w:rsid w:val="00310ADB"/>
    <w:rsid w:val="00310C19"/>
    <w:rsid w:val="00310E73"/>
    <w:rsid w:val="00310EAF"/>
    <w:rsid w:val="00310FA8"/>
    <w:rsid w:val="00311156"/>
    <w:rsid w:val="003113CC"/>
    <w:rsid w:val="00311496"/>
    <w:rsid w:val="00311582"/>
    <w:rsid w:val="0031180F"/>
    <w:rsid w:val="00311924"/>
    <w:rsid w:val="003119C2"/>
    <w:rsid w:val="003119F3"/>
    <w:rsid w:val="00311BE6"/>
    <w:rsid w:val="00311D96"/>
    <w:rsid w:val="00311DD0"/>
    <w:rsid w:val="00311EC9"/>
    <w:rsid w:val="00312148"/>
    <w:rsid w:val="003124E7"/>
    <w:rsid w:val="003125F7"/>
    <w:rsid w:val="003126E9"/>
    <w:rsid w:val="0031278B"/>
    <w:rsid w:val="00312883"/>
    <w:rsid w:val="00312B53"/>
    <w:rsid w:val="00312C5B"/>
    <w:rsid w:val="00312FE9"/>
    <w:rsid w:val="00312FFB"/>
    <w:rsid w:val="00313631"/>
    <w:rsid w:val="0031381C"/>
    <w:rsid w:val="00313C00"/>
    <w:rsid w:val="00313E05"/>
    <w:rsid w:val="00313FEC"/>
    <w:rsid w:val="003140A4"/>
    <w:rsid w:val="00314170"/>
    <w:rsid w:val="003141BC"/>
    <w:rsid w:val="00314418"/>
    <w:rsid w:val="003144CF"/>
    <w:rsid w:val="00314555"/>
    <w:rsid w:val="00314774"/>
    <w:rsid w:val="00314889"/>
    <w:rsid w:val="003148EC"/>
    <w:rsid w:val="00314982"/>
    <w:rsid w:val="00314B4D"/>
    <w:rsid w:val="00314B76"/>
    <w:rsid w:val="00314BDD"/>
    <w:rsid w:val="00314DAE"/>
    <w:rsid w:val="00314DB5"/>
    <w:rsid w:val="00315020"/>
    <w:rsid w:val="003152A0"/>
    <w:rsid w:val="003152BB"/>
    <w:rsid w:val="00315375"/>
    <w:rsid w:val="00315389"/>
    <w:rsid w:val="0031572A"/>
    <w:rsid w:val="0031584B"/>
    <w:rsid w:val="003158B3"/>
    <w:rsid w:val="003158F2"/>
    <w:rsid w:val="00315AEA"/>
    <w:rsid w:val="00315D84"/>
    <w:rsid w:val="00315D89"/>
    <w:rsid w:val="00316416"/>
    <w:rsid w:val="003164C0"/>
    <w:rsid w:val="003165A9"/>
    <w:rsid w:val="00316957"/>
    <w:rsid w:val="00316C14"/>
    <w:rsid w:val="00316C15"/>
    <w:rsid w:val="00316D6A"/>
    <w:rsid w:val="00316E90"/>
    <w:rsid w:val="00316EE4"/>
    <w:rsid w:val="00317201"/>
    <w:rsid w:val="003175A3"/>
    <w:rsid w:val="00317753"/>
    <w:rsid w:val="0031792A"/>
    <w:rsid w:val="00317F6E"/>
    <w:rsid w:val="00320066"/>
    <w:rsid w:val="00320530"/>
    <w:rsid w:val="00320575"/>
    <w:rsid w:val="003205C2"/>
    <w:rsid w:val="003207D3"/>
    <w:rsid w:val="003207DE"/>
    <w:rsid w:val="00320862"/>
    <w:rsid w:val="0032090F"/>
    <w:rsid w:val="0032091E"/>
    <w:rsid w:val="0032098D"/>
    <w:rsid w:val="00320B30"/>
    <w:rsid w:val="00320B72"/>
    <w:rsid w:val="00320E86"/>
    <w:rsid w:val="00320ED1"/>
    <w:rsid w:val="003212C2"/>
    <w:rsid w:val="00321565"/>
    <w:rsid w:val="00321611"/>
    <w:rsid w:val="0032168E"/>
    <w:rsid w:val="003216AE"/>
    <w:rsid w:val="00321976"/>
    <w:rsid w:val="00321989"/>
    <w:rsid w:val="003219D9"/>
    <w:rsid w:val="00321A19"/>
    <w:rsid w:val="00321AAE"/>
    <w:rsid w:val="00321F9C"/>
    <w:rsid w:val="00322060"/>
    <w:rsid w:val="003220D3"/>
    <w:rsid w:val="003221DC"/>
    <w:rsid w:val="003224AE"/>
    <w:rsid w:val="00322559"/>
    <w:rsid w:val="003225AB"/>
    <w:rsid w:val="003227CF"/>
    <w:rsid w:val="00322933"/>
    <w:rsid w:val="00322B63"/>
    <w:rsid w:val="00322B6F"/>
    <w:rsid w:val="00322C08"/>
    <w:rsid w:val="00322D95"/>
    <w:rsid w:val="00322DB6"/>
    <w:rsid w:val="00322EA5"/>
    <w:rsid w:val="00323068"/>
    <w:rsid w:val="003230F6"/>
    <w:rsid w:val="00323166"/>
    <w:rsid w:val="0032318E"/>
    <w:rsid w:val="003231FB"/>
    <w:rsid w:val="0032325C"/>
    <w:rsid w:val="003235A6"/>
    <w:rsid w:val="00323853"/>
    <w:rsid w:val="00323E17"/>
    <w:rsid w:val="00323E38"/>
    <w:rsid w:val="003242EF"/>
    <w:rsid w:val="003243E9"/>
    <w:rsid w:val="00324900"/>
    <w:rsid w:val="00324CAF"/>
    <w:rsid w:val="00325080"/>
    <w:rsid w:val="00325279"/>
    <w:rsid w:val="003253FF"/>
    <w:rsid w:val="0032552F"/>
    <w:rsid w:val="003259C5"/>
    <w:rsid w:val="00325CCA"/>
    <w:rsid w:val="00325D8D"/>
    <w:rsid w:val="00325E80"/>
    <w:rsid w:val="00326293"/>
    <w:rsid w:val="00326642"/>
    <w:rsid w:val="0032684E"/>
    <w:rsid w:val="00326856"/>
    <w:rsid w:val="00326C2E"/>
    <w:rsid w:val="00326DAB"/>
    <w:rsid w:val="00326EE2"/>
    <w:rsid w:val="00326F76"/>
    <w:rsid w:val="0032711D"/>
    <w:rsid w:val="0032715C"/>
    <w:rsid w:val="003274A9"/>
    <w:rsid w:val="00327526"/>
    <w:rsid w:val="00327628"/>
    <w:rsid w:val="00327772"/>
    <w:rsid w:val="00327D6E"/>
    <w:rsid w:val="00327D8B"/>
    <w:rsid w:val="003300A6"/>
    <w:rsid w:val="0033012A"/>
    <w:rsid w:val="00330E2A"/>
    <w:rsid w:val="00330F3B"/>
    <w:rsid w:val="00331387"/>
    <w:rsid w:val="0033138D"/>
    <w:rsid w:val="00331836"/>
    <w:rsid w:val="0033183A"/>
    <w:rsid w:val="003319E8"/>
    <w:rsid w:val="00332140"/>
    <w:rsid w:val="003328C0"/>
    <w:rsid w:val="00332BC4"/>
    <w:rsid w:val="00332FA3"/>
    <w:rsid w:val="00332FDB"/>
    <w:rsid w:val="0033315C"/>
    <w:rsid w:val="0033329E"/>
    <w:rsid w:val="003332C2"/>
    <w:rsid w:val="003339A2"/>
    <w:rsid w:val="00333B5D"/>
    <w:rsid w:val="00333C1C"/>
    <w:rsid w:val="00333E6D"/>
    <w:rsid w:val="00333FA7"/>
    <w:rsid w:val="00333FE9"/>
    <w:rsid w:val="0033411E"/>
    <w:rsid w:val="003341A2"/>
    <w:rsid w:val="003342D0"/>
    <w:rsid w:val="0033436D"/>
    <w:rsid w:val="0033452E"/>
    <w:rsid w:val="00334828"/>
    <w:rsid w:val="003348F4"/>
    <w:rsid w:val="003349AE"/>
    <w:rsid w:val="003349DB"/>
    <w:rsid w:val="00334E76"/>
    <w:rsid w:val="00334EE3"/>
    <w:rsid w:val="00334EFA"/>
    <w:rsid w:val="00334FB4"/>
    <w:rsid w:val="00335020"/>
    <w:rsid w:val="003351EE"/>
    <w:rsid w:val="003352C4"/>
    <w:rsid w:val="003353E1"/>
    <w:rsid w:val="003354C7"/>
    <w:rsid w:val="00335760"/>
    <w:rsid w:val="00335BE2"/>
    <w:rsid w:val="0033606A"/>
    <w:rsid w:val="0033644D"/>
    <w:rsid w:val="00336479"/>
    <w:rsid w:val="00336536"/>
    <w:rsid w:val="00336576"/>
    <w:rsid w:val="00336722"/>
    <w:rsid w:val="00336823"/>
    <w:rsid w:val="00336937"/>
    <w:rsid w:val="00336AEF"/>
    <w:rsid w:val="00336CD0"/>
    <w:rsid w:val="00336E1E"/>
    <w:rsid w:val="00336EF9"/>
    <w:rsid w:val="00337023"/>
    <w:rsid w:val="00337545"/>
    <w:rsid w:val="00337B7F"/>
    <w:rsid w:val="00337DDE"/>
    <w:rsid w:val="0034004C"/>
    <w:rsid w:val="0034018A"/>
    <w:rsid w:val="003402FA"/>
    <w:rsid w:val="003402FC"/>
    <w:rsid w:val="003403F6"/>
    <w:rsid w:val="00340545"/>
    <w:rsid w:val="00340771"/>
    <w:rsid w:val="003408B6"/>
    <w:rsid w:val="00340939"/>
    <w:rsid w:val="00340D5A"/>
    <w:rsid w:val="00341483"/>
    <w:rsid w:val="003417A5"/>
    <w:rsid w:val="003419B1"/>
    <w:rsid w:val="00341A12"/>
    <w:rsid w:val="00341E82"/>
    <w:rsid w:val="00341F4C"/>
    <w:rsid w:val="0034211A"/>
    <w:rsid w:val="00342998"/>
    <w:rsid w:val="00342A1A"/>
    <w:rsid w:val="00342B2A"/>
    <w:rsid w:val="00342DE0"/>
    <w:rsid w:val="003432F8"/>
    <w:rsid w:val="00343338"/>
    <w:rsid w:val="0034336F"/>
    <w:rsid w:val="003433C7"/>
    <w:rsid w:val="00343478"/>
    <w:rsid w:val="0034347C"/>
    <w:rsid w:val="0034358A"/>
    <w:rsid w:val="003435FD"/>
    <w:rsid w:val="00343704"/>
    <w:rsid w:val="00343761"/>
    <w:rsid w:val="00343DBE"/>
    <w:rsid w:val="00343E64"/>
    <w:rsid w:val="00343F97"/>
    <w:rsid w:val="00343FC0"/>
    <w:rsid w:val="00344233"/>
    <w:rsid w:val="0034445B"/>
    <w:rsid w:val="003444D7"/>
    <w:rsid w:val="0034454F"/>
    <w:rsid w:val="0034457D"/>
    <w:rsid w:val="003446FD"/>
    <w:rsid w:val="00344A7E"/>
    <w:rsid w:val="00344C40"/>
    <w:rsid w:val="00344D7D"/>
    <w:rsid w:val="00344DBB"/>
    <w:rsid w:val="00344F65"/>
    <w:rsid w:val="00344FC5"/>
    <w:rsid w:val="003451D8"/>
    <w:rsid w:val="0034533E"/>
    <w:rsid w:val="00345898"/>
    <w:rsid w:val="00345BA8"/>
    <w:rsid w:val="0034603B"/>
    <w:rsid w:val="00346187"/>
    <w:rsid w:val="003462AE"/>
    <w:rsid w:val="0034632B"/>
    <w:rsid w:val="00346435"/>
    <w:rsid w:val="003467B4"/>
    <w:rsid w:val="00346929"/>
    <w:rsid w:val="00346A0A"/>
    <w:rsid w:val="00346A33"/>
    <w:rsid w:val="00346A4E"/>
    <w:rsid w:val="00346DEE"/>
    <w:rsid w:val="00346E58"/>
    <w:rsid w:val="00346F00"/>
    <w:rsid w:val="00347098"/>
    <w:rsid w:val="00347105"/>
    <w:rsid w:val="00347129"/>
    <w:rsid w:val="003474CD"/>
    <w:rsid w:val="003474E9"/>
    <w:rsid w:val="00347657"/>
    <w:rsid w:val="00347866"/>
    <w:rsid w:val="00347DA5"/>
    <w:rsid w:val="003500CF"/>
    <w:rsid w:val="003502E0"/>
    <w:rsid w:val="003502EC"/>
    <w:rsid w:val="00350781"/>
    <w:rsid w:val="003508C2"/>
    <w:rsid w:val="00350E2F"/>
    <w:rsid w:val="00351088"/>
    <w:rsid w:val="00351196"/>
    <w:rsid w:val="00351228"/>
    <w:rsid w:val="00351762"/>
    <w:rsid w:val="00351801"/>
    <w:rsid w:val="0035188D"/>
    <w:rsid w:val="00351CD1"/>
    <w:rsid w:val="00351D0E"/>
    <w:rsid w:val="00351E24"/>
    <w:rsid w:val="0035223F"/>
    <w:rsid w:val="003523A2"/>
    <w:rsid w:val="0035271C"/>
    <w:rsid w:val="00352722"/>
    <w:rsid w:val="0035287E"/>
    <w:rsid w:val="00352B0D"/>
    <w:rsid w:val="0035360E"/>
    <w:rsid w:val="00353681"/>
    <w:rsid w:val="0035373A"/>
    <w:rsid w:val="00353906"/>
    <w:rsid w:val="0035392D"/>
    <w:rsid w:val="00353A06"/>
    <w:rsid w:val="00353A45"/>
    <w:rsid w:val="00354370"/>
    <w:rsid w:val="00354453"/>
    <w:rsid w:val="00354902"/>
    <w:rsid w:val="00354A3D"/>
    <w:rsid w:val="00354ED9"/>
    <w:rsid w:val="00354F00"/>
    <w:rsid w:val="003550E0"/>
    <w:rsid w:val="00355218"/>
    <w:rsid w:val="0035532A"/>
    <w:rsid w:val="00355386"/>
    <w:rsid w:val="00355389"/>
    <w:rsid w:val="0035573B"/>
    <w:rsid w:val="00355967"/>
    <w:rsid w:val="003559F4"/>
    <w:rsid w:val="00355C64"/>
    <w:rsid w:val="00355D72"/>
    <w:rsid w:val="00355F06"/>
    <w:rsid w:val="003560C4"/>
    <w:rsid w:val="003560F2"/>
    <w:rsid w:val="00356370"/>
    <w:rsid w:val="00356405"/>
    <w:rsid w:val="0035693C"/>
    <w:rsid w:val="00356AFA"/>
    <w:rsid w:val="00356FC7"/>
    <w:rsid w:val="0035715D"/>
    <w:rsid w:val="003571F3"/>
    <w:rsid w:val="0035720E"/>
    <w:rsid w:val="003579E2"/>
    <w:rsid w:val="00357BF7"/>
    <w:rsid w:val="00357EE6"/>
    <w:rsid w:val="00357F0D"/>
    <w:rsid w:val="00360232"/>
    <w:rsid w:val="00360936"/>
    <w:rsid w:val="0036094B"/>
    <w:rsid w:val="00360AF0"/>
    <w:rsid w:val="00360CF8"/>
    <w:rsid w:val="00360ED6"/>
    <w:rsid w:val="00360F06"/>
    <w:rsid w:val="003611C6"/>
    <w:rsid w:val="003613FB"/>
    <w:rsid w:val="00361534"/>
    <w:rsid w:val="00361551"/>
    <w:rsid w:val="00361787"/>
    <w:rsid w:val="0036199E"/>
    <w:rsid w:val="00361ACA"/>
    <w:rsid w:val="00361B9A"/>
    <w:rsid w:val="00361BA8"/>
    <w:rsid w:val="00361C49"/>
    <w:rsid w:val="00361F7B"/>
    <w:rsid w:val="00362292"/>
    <w:rsid w:val="00362369"/>
    <w:rsid w:val="003626A5"/>
    <w:rsid w:val="0036277D"/>
    <w:rsid w:val="003629AE"/>
    <w:rsid w:val="00362ACB"/>
    <w:rsid w:val="00362B74"/>
    <w:rsid w:val="00362EE8"/>
    <w:rsid w:val="0036332A"/>
    <w:rsid w:val="003638D5"/>
    <w:rsid w:val="00363956"/>
    <w:rsid w:val="0036397E"/>
    <w:rsid w:val="00363C09"/>
    <w:rsid w:val="00363C27"/>
    <w:rsid w:val="00363C66"/>
    <w:rsid w:val="00363CD0"/>
    <w:rsid w:val="00363D19"/>
    <w:rsid w:val="003640BA"/>
    <w:rsid w:val="00364363"/>
    <w:rsid w:val="003643BC"/>
    <w:rsid w:val="003644C9"/>
    <w:rsid w:val="003644D5"/>
    <w:rsid w:val="00364529"/>
    <w:rsid w:val="003645A9"/>
    <w:rsid w:val="00364760"/>
    <w:rsid w:val="003647E1"/>
    <w:rsid w:val="00364923"/>
    <w:rsid w:val="00364990"/>
    <w:rsid w:val="00364C3E"/>
    <w:rsid w:val="00364DF2"/>
    <w:rsid w:val="00365271"/>
    <w:rsid w:val="0036555A"/>
    <w:rsid w:val="003657E4"/>
    <w:rsid w:val="003657E9"/>
    <w:rsid w:val="00365961"/>
    <w:rsid w:val="00365C00"/>
    <w:rsid w:val="00365E7A"/>
    <w:rsid w:val="0036624A"/>
    <w:rsid w:val="0036635E"/>
    <w:rsid w:val="00366520"/>
    <w:rsid w:val="00366594"/>
    <w:rsid w:val="00366905"/>
    <w:rsid w:val="00366D4B"/>
    <w:rsid w:val="00366DC1"/>
    <w:rsid w:val="00366EDA"/>
    <w:rsid w:val="00366F5C"/>
    <w:rsid w:val="00367675"/>
    <w:rsid w:val="00367870"/>
    <w:rsid w:val="003678D0"/>
    <w:rsid w:val="00367A28"/>
    <w:rsid w:val="00367C91"/>
    <w:rsid w:val="00367FE6"/>
    <w:rsid w:val="0037004E"/>
    <w:rsid w:val="00370072"/>
    <w:rsid w:val="00370482"/>
    <w:rsid w:val="0037064D"/>
    <w:rsid w:val="00370747"/>
    <w:rsid w:val="003707F3"/>
    <w:rsid w:val="00370974"/>
    <w:rsid w:val="00370A38"/>
    <w:rsid w:val="00370A9D"/>
    <w:rsid w:val="00371024"/>
    <w:rsid w:val="0037109A"/>
    <w:rsid w:val="003710AE"/>
    <w:rsid w:val="00371248"/>
    <w:rsid w:val="00371572"/>
    <w:rsid w:val="003715F6"/>
    <w:rsid w:val="003716DE"/>
    <w:rsid w:val="0037170A"/>
    <w:rsid w:val="003718AD"/>
    <w:rsid w:val="00371A5D"/>
    <w:rsid w:val="00371A9A"/>
    <w:rsid w:val="00371C0B"/>
    <w:rsid w:val="00371D6E"/>
    <w:rsid w:val="00371D94"/>
    <w:rsid w:val="00371D9C"/>
    <w:rsid w:val="00371E10"/>
    <w:rsid w:val="00372013"/>
    <w:rsid w:val="0037207B"/>
    <w:rsid w:val="003725B1"/>
    <w:rsid w:val="003727C6"/>
    <w:rsid w:val="00372E80"/>
    <w:rsid w:val="00372F0A"/>
    <w:rsid w:val="003731AA"/>
    <w:rsid w:val="00373439"/>
    <w:rsid w:val="00373475"/>
    <w:rsid w:val="003737AA"/>
    <w:rsid w:val="003738D6"/>
    <w:rsid w:val="00373931"/>
    <w:rsid w:val="003739F3"/>
    <w:rsid w:val="00373A52"/>
    <w:rsid w:val="00373B84"/>
    <w:rsid w:val="00373BAC"/>
    <w:rsid w:val="00373CA0"/>
    <w:rsid w:val="00373DD8"/>
    <w:rsid w:val="00373F95"/>
    <w:rsid w:val="00374117"/>
    <w:rsid w:val="00374251"/>
    <w:rsid w:val="0037435D"/>
    <w:rsid w:val="003745B3"/>
    <w:rsid w:val="003746AB"/>
    <w:rsid w:val="003746C9"/>
    <w:rsid w:val="003747EA"/>
    <w:rsid w:val="003748C7"/>
    <w:rsid w:val="00374993"/>
    <w:rsid w:val="00374A41"/>
    <w:rsid w:val="00374D7B"/>
    <w:rsid w:val="00374EFA"/>
    <w:rsid w:val="003751CE"/>
    <w:rsid w:val="00375511"/>
    <w:rsid w:val="00375623"/>
    <w:rsid w:val="0037575D"/>
    <w:rsid w:val="0037577F"/>
    <w:rsid w:val="003759DB"/>
    <w:rsid w:val="00375A27"/>
    <w:rsid w:val="00375C3E"/>
    <w:rsid w:val="00375D15"/>
    <w:rsid w:val="00375D1D"/>
    <w:rsid w:val="00376315"/>
    <w:rsid w:val="00376390"/>
    <w:rsid w:val="003767DD"/>
    <w:rsid w:val="00376A0E"/>
    <w:rsid w:val="00376A95"/>
    <w:rsid w:val="00376BE5"/>
    <w:rsid w:val="00376CEB"/>
    <w:rsid w:val="00376F39"/>
    <w:rsid w:val="0037718A"/>
    <w:rsid w:val="0037721D"/>
    <w:rsid w:val="003773E5"/>
    <w:rsid w:val="00377BAD"/>
    <w:rsid w:val="00380063"/>
    <w:rsid w:val="003800A5"/>
    <w:rsid w:val="00380201"/>
    <w:rsid w:val="003802F1"/>
    <w:rsid w:val="003804AA"/>
    <w:rsid w:val="00380537"/>
    <w:rsid w:val="00380793"/>
    <w:rsid w:val="0038096E"/>
    <w:rsid w:val="00380C5C"/>
    <w:rsid w:val="00380D27"/>
    <w:rsid w:val="00380FDF"/>
    <w:rsid w:val="0038103A"/>
    <w:rsid w:val="00381066"/>
    <w:rsid w:val="0038122A"/>
    <w:rsid w:val="0038161B"/>
    <w:rsid w:val="00381941"/>
    <w:rsid w:val="00381964"/>
    <w:rsid w:val="00381E99"/>
    <w:rsid w:val="003821F8"/>
    <w:rsid w:val="003827A7"/>
    <w:rsid w:val="003827BE"/>
    <w:rsid w:val="003827C3"/>
    <w:rsid w:val="0038280B"/>
    <w:rsid w:val="0038287C"/>
    <w:rsid w:val="00382933"/>
    <w:rsid w:val="00382959"/>
    <w:rsid w:val="00382B8D"/>
    <w:rsid w:val="00382C63"/>
    <w:rsid w:val="00383148"/>
    <w:rsid w:val="00383268"/>
    <w:rsid w:val="00383482"/>
    <w:rsid w:val="00383484"/>
    <w:rsid w:val="003835D8"/>
    <w:rsid w:val="00383667"/>
    <w:rsid w:val="003837EA"/>
    <w:rsid w:val="00383A3E"/>
    <w:rsid w:val="00383E6F"/>
    <w:rsid w:val="00383FAC"/>
    <w:rsid w:val="003840D8"/>
    <w:rsid w:val="003840E4"/>
    <w:rsid w:val="0038441E"/>
    <w:rsid w:val="0038456B"/>
    <w:rsid w:val="0038474C"/>
    <w:rsid w:val="003847E2"/>
    <w:rsid w:val="003848A8"/>
    <w:rsid w:val="00384D2A"/>
    <w:rsid w:val="003850DF"/>
    <w:rsid w:val="00385241"/>
    <w:rsid w:val="00385308"/>
    <w:rsid w:val="00385423"/>
    <w:rsid w:val="003856AF"/>
    <w:rsid w:val="00385D38"/>
    <w:rsid w:val="00386404"/>
    <w:rsid w:val="0038643E"/>
    <w:rsid w:val="003864C0"/>
    <w:rsid w:val="00386505"/>
    <w:rsid w:val="0038658B"/>
    <w:rsid w:val="003867DC"/>
    <w:rsid w:val="00386A44"/>
    <w:rsid w:val="00386A4C"/>
    <w:rsid w:val="00386B84"/>
    <w:rsid w:val="003872C2"/>
    <w:rsid w:val="00387447"/>
    <w:rsid w:val="0038748C"/>
    <w:rsid w:val="003874BE"/>
    <w:rsid w:val="003876F4"/>
    <w:rsid w:val="0038783D"/>
    <w:rsid w:val="0038785E"/>
    <w:rsid w:val="00387C88"/>
    <w:rsid w:val="00387E82"/>
    <w:rsid w:val="00390769"/>
    <w:rsid w:val="00390AE1"/>
    <w:rsid w:val="00390F3F"/>
    <w:rsid w:val="0039112E"/>
    <w:rsid w:val="00391230"/>
    <w:rsid w:val="003912E7"/>
    <w:rsid w:val="003912ED"/>
    <w:rsid w:val="00391359"/>
    <w:rsid w:val="0039173F"/>
    <w:rsid w:val="00391844"/>
    <w:rsid w:val="003919EA"/>
    <w:rsid w:val="00391B35"/>
    <w:rsid w:val="00391B6E"/>
    <w:rsid w:val="00391DAF"/>
    <w:rsid w:val="0039290F"/>
    <w:rsid w:val="00392B5C"/>
    <w:rsid w:val="00392CA7"/>
    <w:rsid w:val="00392DC1"/>
    <w:rsid w:val="00392EF2"/>
    <w:rsid w:val="0039304F"/>
    <w:rsid w:val="003931EF"/>
    <w:rsid w:val="003932E0"/>
    <w:rsid w:val="003933D0"/>
    <w:rsid w:val="003933DB"/>
    <w:rsid w:val="003934F0"/>
    <w:rsid w:val="00393895"/>
    <w:rsid w:val="0039397F"/>
    <w:rsid w:val="00393A23"/>
    <w:rsid w:val="0039400A"/>
    <w:rsid w:val="003941BA"/>
    <w:rsid w:val="00394262"/>
    <w:rsid w:val="00394283"/>
    <w:rsid w:val="00394354"/>
    <w:rsid w:val="00394378"/>
    <w:rsid w:val="00394399"/>
    <w:rsid w:val="003943D2"/>
    <w:rsid w:val="00394515"/>
    <w:rsid w:val="003948D8"/>
    <w:rsid w:val="00394996"/>
    <w:rsid w:val="003949D3"/>
    <w:rsid w:val="00394A38"/>
    <w:rsid w:val="00394AFD"/>
    <w:rsid w:val="00394B9A"/>
    <w:rsid w:val="00394CC4"/>
    <w:rsid w:val="00394D01"/>
    <w:rsid w:val="00394D83"/>
    <w:rsid w:val="00394F64"/>
    <w:rsid w:val="003951B4"/>
    <w:rsid w:val="00395274"/>
    <w:rsid w:val="00395314"/>
    <w:rsid w:val="00395580"/>
    <w:rsid w:val="003955DA"/>
    <w:rsid w:val="003959D1"/>
    <w:rsid w:val="00395A92"/>
    <w:rsid w:val="00395B2A"/>
    <w:rsid w:val="00395DD8"/>
    <w:rsid w:val="00395E29"/>
    <w:rsid w:val="0039622C"/>
    <w:rsid w:val="003965B0"/>
    <w:rsid w:val="00396631"/>
    <w:rsid w:val="0039675D"/>
    <w:rsid w:val="00396803"/>
    <w:rsid w:val="0039687F"/>
    <w:rsid w:val="00396939"/>
    <w:rsid w:val="00396AE0"/>
    <w:rsid w:val="00396B41"/>
    <w:rsid w:val="00396BEA"/>
    <w:rsid w:val="00396FC2"/>
    <w:rsid w:val="00396FC3"/>
    <w:rsid w:val="00397756"/>
    <w:rsid w:val="00397ABF"/>
    <w:rsid w:val="00397C16"/>
    <w:rsid w:val="00397DE5"/>
    <w:rsid w:val="00397E73"/>
    <w:rsid w:val="003A018B"/>
    <w:rsid w:val="003A038F"/>
    <w:rsid w:val="003A04F3"/>
    <w:rsid w:val="003A066B"/>
    <w:rsid w:val="003A073A"/>
    <w:rsid w:val="003A0F8B"/>
    <w:rsid w:val="003A0FED"/>
    <w:rsid w:val="003A100C"/>
    <w:rsid w:val="003A10F3"/>
    <w:rsid w:val="003A1547"/>
    <w:rsid w:val="003A1908"/>
    <w:rsid w:val="003A1922"/>
    <w:rsid w:val="003A1A06"/>
    <w:rsid w:val="003A1BFA"/>
    <w:rsid w:val="003A1D6D"/>
    <w:rsid w:val="003A20CD"/>
    <w:rsid w:val="003A237E"/>
    <w:rsid w:val="003A244B"/>
    <w:rsid w:val="003A256C"/>
    <w:rsid w:val="003A2594"/>
    <w:rsid w:val="003A2723"/>
    <w:rsid w:val="003A274C"/>
    <w:rsid w:val="003A2A41"/>
    <w:rsid w:val="003A2B3A"/>
    <w:rsid w:val="003A2B61"/>
    <w:rsid w:val="003A3169"/>
    <w:rsid w:val="003A3218"/>
    <w:rsid w:val="003A32C2"/>
    <w:rsid w:val="003A34A1"/>
    <w:rsid w:val="003A34E1"/>
    <w:rsid w:val="003A35C6"/>
    <w:rsid w:val="003A37E5"/>
    <w:rsid w:val="003A393A"/>
    <w:rsid w:val="003A396A"/>
    <w:rsid w:val="003A3BB2"/>
    <w:rsid w:val="003A3CC1"/>
    <w:rsid w:val="003A3E24"/>
    <w:rsid w:val="003A4391"/>
    <w:rsid w:val="003A4520"/>
    <w:rsid w:val="003A46AE"/>
    <w:rsid w:val="003A4C36"/>
    <w:rsid w:val="003A4D0D"/>
    <w:rsid w:val="003A4FEF"/>
    <w:rsid w:val="003A5008"/>
    <w:rsid w:val="003A53B8"/>
    <w:rsid w:val="003A541D"/>
    <w:rsid w:val="003A54CB"/>
    <w:rsid w:val="003A5503"/>
    <w:rsid w:val="003A561F"/>
    <w:rsid w:val="003A5885"/>
    <w:rsid w:val="003A5ABD"/>
    <w:rsid w:val="003A60AD"/>
    <w:rsid w:val="003A6106"/>
    <w:rsid w:val="003A621F"/>
    <w:rsid w:val="003A6410"/>
    <w:rsid w:val="003A6540"/>
    <w:rsid w:val="003A659E"/>
    <w:rsid w:val="003A659F"/>
    <w:rsid w:val="003A685D"/>
    <w:rsid w:val="003A6984"/>
    <w:rsid w:val="003A69D7"/>
    <w:rsid w:val="003A6BA3"/>
    <w:rsid w:val="003A6BD5"/>
    <w:rsid w:val="003A6E86"/>
    <w:rsid w:val="003A6F44"/>
    <w:rsid w:val="003A720A"/>
    <w:rsid w:val="003A726A"/>
    <w:rsid w:val="003A728F"/>
    <w:rsid w:val="003A7657"/>
    <w:rsid w:val="003A7726"/>
    <w:rsid w:val="003A778D"/>
    <w:rsid w:val="003A7B86"/>
    <w:rsid w:val="003A7E1B"/>
    <w:rsid w:val="003A7F63"/>
    <w:rsid w:val="003A7F92"/>
    <w:rsid w:val="003B0121"/>
    <w:rsid w:val="003B0151"/>
    <w:rsid w:val="003B03AA"/>
    <w:rsid w:val="003B03B7"/>
    <w:rsid w:val="003B059D"/>
    <w:rsid w:val="003B082C"/>
    <w:rsid w:val="003B08A9"/>
    <w:rsid w:val="003B0974"/>
    <w:rsid w:val="003B0B64"/>
    <w:rsid w:val="003B0DAD"/>
    <w:rsid w:val="003B0EDD"/>
    <w:rsid w:val="003B0EE8"/>
    <w:rsid w:val="003B1151"/>
    <w:rsid w:val="003B1331"/>
    <w:rsid w:val="003B14CE"/>
    <w:rsid w:val="003B17C9"/>
    <w:rsid w:val="003B1954"/>
    <w:rsid w:val="003B1B05"/>
    <w:rsid w:val="003B2093"/>
    <w:rsid w:val="003B23B8"/>
    <w:rsid w:val="003B255D"/>
    <w:rsid w:val="003B2A3D"/>
    <w:rsid w:val="003B2B76"/>
    <w:rsid w:val="003B2FE4"/>
    <w:rsid w:val="003B30DB"/>
    <w:rsid w:val="003B319E"/>
    <w:rsid w:val="003B3517"/>
    <w:rsid w:val="003B353B"/>
    <w:rsid w:val="003B36C4"/>
    <w:rsid w:val="003B3929"/>
    <w:rsid w:val="003B3949"/>
    <w:rsid w:val="003B3B47"/>
    <w:rsid w:val="003B3CB0"/>
    <w:rsid w:val="003B3E4E"/>
    <w:rsid w:val="003B3F98"/>
    <w:rsid w:val="003B407F"/>
    <w:rsid w:val="003B4475"/>
    <w:rsid w:val="003B46CD"/>
    <w:rsid w:val="003B47B5"/>
    <w:rsid w:val="003B497F"/>
    <w:rsid w:val="003B4E48"/>
    <w:rsid w:val="003B4F46"/>
    <w:rsid w:val="003B5385"/>
    <w:rsid w:val="003B5485"/>
    <w:rsid w:val="003B59BE"/>
    <w:rsid w:val="003B59C9"/>
    <w:rsid w:val="003B5A43"/>
    <w:rsid w:val="003B5DAB"/>
    <w:rsid w:val="003B5E4C"/>
    <w:rsid w:val="003B5F48"/>
    <w:rsid w:val="003B60F8"/>
    <w:rsid w:val="003B616B"/>
    <w:rsid w:val="003B61CB"/>
    <w:rsid w:val="003B62F4"/>
    <w:rsid w:val="003B63AB"/>
    <w:rsid w:val="003B63B9"/>
    <w:rsid w:val="003B6447"/>
    <w:rsid w:val="003B6514"/>
    <w:rsid w:val="003B6721"/>
    <w:rsid w:val="003B6817"/>
    <w:rsid w:val="003B6921"/>
    <w:rsid w:val="003B6BB1"/>
    <w:rsid w:val="003B6DB5"/>
    <w:rsid w:val="003B6DE2"/>
    <w:rsid w:val="003B6FD9"/>
    <w:rsid w:val="003B74EB"/>
    <w:rsid w:val="003B7759"/>
    <w:rsid w:val="003B7B60"/>
    <w:rsid w:val="003B7C6A"/>
    <w:rsid w:val="003B7CAC"/>
    <w:rsid w:val="003B7D81"/>
    <w:rsid w:val="003B7E1E"/>
    <w:rsid w:val="003B7EFA"/>
    <w:rsid w:val="003B7FE3"/>
    <w:rsid w:val="003C0023"/>
    <w:rsid w:val="003C0044"/>
    <w:rsid w:val="003C011C"/>
    <w:rsid w:val="003C04F8"/>
    <w:rsid w:val="003C06FD"/>
    <w:rsid w:val="003C0725"/>
    <w:rsid w:val="003C08EF"/>
    <w:rsid w:val="003C0959"/>
    <w:rsid w:val="003C0CC2"/>
    <w:rsid w:val="003C1278"/>
    <w:rsid w:val="003C13FE"/>
    <w:rsid w:val="003C1460"/>
    <w:rsid w:val="003C1762"/>
    <w:rsid w:val="003C1A38"/>
    <w:rsid w:val="003C1F05"/>
    <w:rsid w:val="003C2089"/>
    <w:rsid w:val="003C21DB"/>
    <w:rsid w:val="003C22FA"/>
    <w:rsid w:val="003C2547"/>
    <w:rsid w:val="003C2764"/>
    <w:rsid w:val="003C27D5"/>
    <w:rsid w:val="003C2869"/>
    <w:rsid w:val="003C2F74"/>
    <w:rsid w:val="003C308B"/>
    <w:rsid w:val="003C3453"/>
    <w:rsid w:val="003C34D0"/>
    <w:rsid w:val="003C3FD5"/>
    <w:rsid w:val="003C40B1"/>
    <w:rsid w:val="003C4116"/>
    <w:rsid w:val="003C433A"/>
    <w:rsid w:val="003C43FF"/>
    <w:rsid w:val="003C45EE"/>
    <w:rsid w:val="003C4993"/>
    <w:rsid w:val="003C4A31"/>
    <w:rsid w:val="003C4B0A"/>
    <w:rsid w:val="003C4B20"/>
    <w:rsid w:val="003C4E41"/>
    <w:rsid w:val="003C4E42"/>
    <w:rsid w:val="003C4E66"/>
    <w:rsid w:val="003C4F98"/>
    <w:rsid w:val="003C51FE"/>
    <w:rsid w:val="003C53FE"/>
    <w:rsid w:val="003C5457"/>
    <w:rsid w:val="003C55EF"/>
    <w:rsid w:val="003C56D8"/>
    <w:rsid w:val="003C5EFF"/>
    <w:rsid w:val="003C6037"/>
    <w:rsid w:val="003C6061"/>
    <w:rsid w:val="003C60CB"/>
    <w:rsid w:val="003C6263"/>
    <w:rsid w:val="003C63B5"/>
    <w:rsid w:val="003C63B9"/>
    <w:rsid w:val="003C6600"/>
    <w:rsid w:val="003C6854"/>
    <w:rsid w:val="003C68E4"/>
    <w:rsid w:val="003C6BAF"/>
    <w:rsid w:val="003C6C2F"/>
    <w:rsid w:val="003C6C70"/>
    <w:rsid w:val="003C6C80"/>
    <w:rsid w:val="003C6F93"/>
    <w:rsid w:val="003C6FA2"/>
    <w:rsid w:val="003C7041"/>
    <w:rsid w:val="003C717B"/>
    <w:rsid w:val="003C7307"/>
    <w:rsid w:val="003C75E2"/>
    <w:rsid w:val="003C75ED"/>
    <w:rsid w:val="003C7633"/>
    <w:rsid w:val="003C76B1"/>
    <w:rsid w:val="003C7758"/>
    <w:rsid w:val="003C7E59"/>
    <w:rsid w:val="003D042C"/>
    <w:rsid w:val="003D04EC"/>
    <w:rsid w:val="003D0540"/>
    <w:rsid w:val="003D05F8"/>
    <w:rsid w:val="003D0679"/>
    <w:rsid w:val="003D0AB3"/>
    <w:rsid w:val="003D0D9E"/>
    <w:rsid w:val="003D128F"/>
    <w:rsid w:val="003D13ED"/>
    <w:rsid w:val="003D1432"/>
    <w:rsid w:val="003D16BD"/>
    <w:rsid w:val="003D181A"/>
    <w:rsid w:val="003D1A8C"/>
    <w:rsid w:val="003D1AC6"/>
    <w:rsid w:val="003D1DBD"/>
    <w:rsid w:val="003D1F7A"/>
    <w:rsid w:val="003D1F94"/>
    <w:rsid w:val="003D211A"/>
    <w:rsid w:val="003D26B3"/>
    <w:rsid w:val="003D28A7"/>
    <w:rsid w:val="003D2998"/>
    <w:rsid w:val="003D2999"/>
    <w:rsid w:val="003D2D58"/>
    <w:rsid w:val="003D2F0A"/>
    <w:rsid w:val="003D3333"/>
    <w:rsid w:val="003D338E"/>
    <w:rsid w:val="003D33FE"/>
    <w:rsid w:val="003D3560"/>
    <w:rsid w:val="003D365F"/>
    <w:rsid w:val="003D3A23"/>
    <w:rsid w:val="003D3A73"/>
    <w:rsid w:val="003D3BF9"/>
    <w:rsid w:val="003D3D5A"/>
    <w:rsid w:val="003D3D6E"/>
    <w:rsid w:val="003D3D72"/>
    <w:rsid w:val="003D3E73"/>
    <w:rsid w:val="003D413A"/>
    <w:rsid w:val="003D42B1"/>
    <w:rsid w:val="003D42D3"/>
    <w:rsid w:val="003D4549"/>
    <w:rsid w:val="003D49B7"/>
    <w:rsid w:val="003D4A39"/>
    <w:rsid w:val="003D4B1D"/>
    <w:rsid w:val="003D4C8F"/>
    <w:rsid w:val="003D4D32"/>
    <w:rsid w:val="003D4E8B"/>
    <w:rsid w:val="003D4EE3"/>
    <w:rsid w:val="003D5021"/>
    <w:rsid w:val="003D509C"/>
    <w:rsid w:val="003D5270"/>
    <w:rsid w:val="003D54FA"/>
    <w:rsid w:val="003D5856"/>
    <w:rsid w:val="003D5936"/>
    <w:rsid w:val="003D5951"/>
    <w:rsid w:val="003D5A25"/>
    <w:rsid w:val="003D5B94"/>
    <w:rsid w:val="003D5C5E"/>
    <w:rsid w:val="003D5CF6"/>
    <w:rsid w:val="003D5DE7"/>
    <w:rsid w:val="003D610C"/>
    <w:rsid w:val="003D62DD"/>
    <w:rsid w:val="003D6362"/>
    <w:rsid w:val="003D645C"/>
    <w:rsid w:val="003D67DC"/>
    <w:rsid w:val="003D6A92"/>
    <w:rsid w:val="003D6CF2"/>
    <w:rsid w:val="003D71D1"/>
    <w:rsid w:val="003D73D4"/>
    <w:rsid w:val="003D752B"/>
    <w:rsid w:val="003D7692"/>
    <w:rsid w:val="003D7A0C"/>
    <w:rsid w:val="003D7B7B"/>
    <w:rsid w:val="003D7CF7"/>
    <w:rsid w:val="003D7E4C"/>
    <w:rsid w:val="003D7F20"/>
    <w:rsid w:val="003D7F26"/>
    <w:rsid w:val="003D7FC9"/>
    <w:rsid w:val="003E014B"/>
    <w:rsid w:val="003E0300"/>
    <w:rsid w:val="003E04F4"/>
    <w:rsid w:val="003E0593"/>
    <w:rsid w:val="003E097E"/>
    <w:rsid w:val="003E09F0"/>
    <w:rsid w:val="003E0A5C"/>
    <w:rsid w:val="003E0AC6"/>
    <w:rsid w:val="003E0C41"/>
    <w:rsid w:val="003E0CF6"/>
    <w:rsid w:val="003E0ECE"/>
    <w:rsid w:val="003E0F34"/>
    <w:rsid w:val="003E106F"/>
    <w:rsid w:val="003E11DA"/>
    <w:rsid w:val="003E1617"/>
    <w:rsid w:val="003E18D1"/>
    <w:rsid w:val="003E192A"/>
    <w:rsid w:val="003E1BD6"/>
    <w:rsid w:val="003E1D50"/>
    <w:rsid w:val="003E24AB"/>
    <w:rsid w:val="003E25DC"/>
    <w:rsid w:val="003E26FD"/>
    <w:rsid w:val="003E2845"/>
    <w:rsid w:val="003E28C5"/>
    <w:rsid w:val="003E29F9"/>
    <w:rsid w:val="003E2DC0"/>
    <w:rsid w:val="003E2E1C"/>
    <w:rsid w:val="003E30F7"/>
    <w:rsid w:val="003E3158"/>
    <w:rsid w:val="003E3244"/>
    <w:rsid w:val="003E32BC"/>
    <w:rsid w:val="003E33ED"/>
    <w:rsid w:val="003E37AA"/>
    <w:rsid w:val="003E3BCC"/>
    <w:rsid w:val="003E3D33"/>
    <w:rsid w:val="003E3D98"/>
    <w:rsid w:val="003E3E5E"/>
    <w:rsid w:val="003E4052"/>
    <w:rsid w:val="003E4277"/>
    <w:rsid w:val="003E443C"/>
    <w:rsid w:val="003E44E7"/>
    <w:rsid w:val="003E45F7"/>
    <w:rsid w:val="003E46C8"/>
    <w:rsid w:val="003E4852"/>
    <w:rsid w:val="003E491E"/>
    <w:rsid w:val="003E508D"/>
    <w:rsid w:val="003E522A"/>
    <w:rsid w:val="003E526B"/>
    <w:rsid w:val="003E541A"/>
    <w:rsid w:val="003E54EC"/>
    <w:rsid w:val="003E59B1"/>
    <w:rsid w:val="003E5A2A"/>
    <w:rsid w:val="003E5B27"/>
    <w:rsid w:val="003E5C43"/>
    <w:rsid w:val="003E5E29"/>
    <w:rsid w:val="003E5F8C"/>
    <w:rsid w:val="003E60ED"/>
    <w:rsid w:val="003E6753"/>
    <w:rsid w:val="003E683A"/>
    <w:rsid w:val="003E6887"/>
    <w:rsid w:val="003E689E"/>
    <w:rsid w:val="003E6B38"/>
    <w:rsid w:val="003E6CC4"/>
    <w:rsid w:val="003E6D4C"/>
    <w:rsid w:val="003E6DBE"/>
    <w:rsid w:val="003E6E22"/>
    <w:rsid w:val="003E6FCD"/>
    <w:rsid w:val="003E7538"/>
    <w:rsid w:val="003E763F"/>
    <w:rsid w:val="003E7654"/>
    <w:rsid w:val="003E7712"/>
    <w:rsid w:val="003E7B66"/>
    <w:rsid w:val="003E7BFD"/>
    <w:rsid w:val="003E7C98"/>
    <w:rsid w:val="003E7E9F"/>
    <w:rsid w:val="003F013C"/>
    <w:rsid w:val="003F026A"/>
    <w:rsid w:val="003F0A45"/>
    <w:rsid w:val="003F0C70"/>
    <w:rsid w:val="003F0C83"/>
    <w:rsid w:val="003F0D70"/>
    <w:rsid w:val="003F0EA4"/>
    <w:rsid w:val="003F106C"/>
    <w:rsid w:val="003F17AF"/>
    <w:rsid w:val="003F1A02"/>
    <w:rsid w:val="003F1C6B"/>
    <w:rsid w:val="003F1FDA"/>
    <w:rsid w:val="003F1FEC"/>
    <w:rsid w:val="003F2091"/>
    <w:rsid w:val="003F20E7"/>
    <w:rsid w:val="003F2149"/>
    <w:rsid w:val="003F2313"/>
    <w:rsid w:val="003F254D"/>
    <w:rsid w:val="003F25F2"/>
    <w:rsid w:val="003F2756"/>
    <w:rsid w:val="003F2AE7"/>
    <w:rsid w:val="003F2B42"/>
    <w:rsid w:val="003F2E87"/>
    <w:rsid w:val="003F3089"/>
    <w:rsid w:val="003F3118"/>
    <w:rsid w:val="003F3185"/>
    <w:rsid w:val="003F3253"/>
    <w:rsid w:val="003F33A3"/>
    <w:rsid w:val="003F35B5"/>
    <w:rsid w:val="003F3622"/>
    <w:rsid w:val="003F38A4"/>
    <w:rsid w:val="003F4037"/>
    <w:rsid w:val="003F42A6"/>
    <w:rsid w:val="003F4874"/>
    <w:rsid w:val="003F4961"/>
    <w:rsid w:val="003F4BBB"/>
    <w:rsid w:val="003F4C33"/>
    <w:rsid w:val="003F4DCB"/>
    <w:rsid w:val="003F51D8"/>
    <w:rsid w:val="003F550D"/>
    <w:rsid w:val="003F553E"/>
    <w:rsid w:val="003F5555"/>
    <w:rsid w:val="003F556B"/>
    <w:rsid w:val="003F55A4"/>
    <w:rsid w:val="003F569F"/>
    <w:rsid w:val="003F56A2"/>
    <w:rsid w:val="003F5802"/>
    <w:rsid w:val="003F5ACE"/>
    <w:rsid w:val="003F5B28"/>
    <w:rsid w:val="003F5B80"/>
    <w:rsid w:val="003F5C00"/>
    <w:rsid w:val="003F5C1D"/>
    <w:rsid w:val="003F5CF1"/>
    <w:rsid w:val="003F5D93"/>
    <w:rsid w:val="003F5DBB"/>
    <w:rsid w:val="003F5DEC"/>
    <w:rsid w:val="003F6146"/>
    <w:rsid w:val="003F6333"/>
    <w:rsid w:val="003F665E"/>
    <w:rsid w:val="003F686B"/>
    <w:rsid w:val="003F69BB"/>
    <w:rsid w:val="003F6B0D"/>
    <w:rsid w:val="003F6C95"/>
    <w:rsid w:val="003F6CC1"/>
    <w:rsid w:val="003F70C4"/>
    <w:rsid w:val="003F73C4"/>
    <w:rsid w:val="003F7415"/>
    <w:rsid w:val="003F7461"/>
    <w:rsid w:val="003F767E"/>
    <w:rsid w:val="003F7847"/>
    <w:rsid w:val="003F7B9B"/>
    <w:rsid w:val="003F7C68"/>
    <w:rsid w:val="003F7D8B"/>
    <w:rsid w:val="003F7E04"/>
    <w:rsid w:val="003F7FBB"/>
    <w:rsid w:val="003F7FEC"/>
    <w:rsid w:val="0040011E"/>
    <w:rsid w:val="004001D4"/>
    <w:rsid w:val="0040028D"/>
    <w:rsid w:val="00400581"/>
    <w:rsid w:val="004005C3"/>
    <w:rsid w:val="004008B8"/>
    <w:rsid w:val="004009AC"/>
    <w:rsid w:val="00400AD1"/>
    <w:rsid w:val="00400C5B"/>
    <w:rsid w:val="00400D2F"/>
    <w:rsid w:val="00400DB1"/>
    <w:rsid w:val="00400F3E"/>
    <w:rsid w:val="0040114E"/>
    <w:rsid w:val="0040119E"/>
    <w:rsid w:val="00401359"/>
    <w:rsid w:val="00401ADB"/>
    <w:rsid w:val="00401E1A"/>
    <w:rsid w:val="00401FF4"/>
    <w:rsid w:val="004021A4"/>
    <w:rsid w:val="004021F9"/>
    <w:rsid w:val="00402450"/>
    <w:rsid w:val="004027ED"/>
    <w:rsid w:val="004028C0"/>
    <w:rsid w:val="004028DD"/>
    <w:rsid w:val="00402B72"/>
    <w:rsid w:val="00402CDE"/>
    <w:rsid w:val="00402DB4"/>
    <w:rsid w:val="00402ED6"/>
    <w:rsid w:val="00403491"/>
    <w:rsid w:val="004034A6"/>
    <w:rsid w:val="00403815"/>
    <w:rsid w:val="0040396D"/>
    <w:rsid w:val="00403E26"/>
    <w:rsid w:val="004042BE"/>
    <w:rsid w:val="00404619"/>
    <w:rsid w:val="004047D0"/>
    <w:rsid w:val="004048D7"/>
    <w:rsid w:val="004048E5"/>
    <w:rsid w:val="00404C80"/>
    <w:rsid w:val="00404EDC"/>
    <w:rsid w:val="0040506B"/>
    <w:rsid w:val="004050D8"/>
    <w:rsid w:val="00405125"/>
    <w:rsid w:val="00405AAC"/>
    <w:rsid w:val="00405B98"/>
    <w:rsid w:val="00405DC9"/>
    <w:rsid w:val="00405E2F"/>
    <w:rsid w:val="004060AD"/>
    <w:rsid w:val="00406158"/>
    <w:rsid w:val="004061BE"/>
    <w:rsid w:val="004063BA"/>
    <w:rsid w:val="00406565"/>
    <w:rsid w:val="0040659D"/>
    <w:rsid w:val="00406998"/>
    <w:rsid w:val="00406BCA"/>
    <w:rsid w:val="00406C39"/>
    <w:rsid w:val="00406C98"/>
    <w:rsid w:val="00406FC0"/>
    <w:rsid w:val="00407535"/>
    <w:rsid w:val="00407673"/>
    <w:rsid w:val="00407707"/>
    <w:rsid w:val="00407747"/>
    <w:rsid w:val="004079E3"/>
    <w:rsid w:val="00407E20"/>
    <w:rsid w:val="00407FFD"/>
    <w:rsid w:val="00410282"/>
    <w:rsid w:val="0041092A"/>
    <w:rsid w:val="00410A68"/>
    <w:rsid w:val="00410B18"/>
    <w:rsid w:val="00410CFA"/>
    <w:rsid w:val="00410E20"/>
    <w:rsid w:val="00410E4B"/>
    <w:rsid w:val="004117A3"/>
    <w:rsid w:val="004117C9"/>
    <w:rsid w:val="00411AF6"/>
    <w:rsid w:val="00411C12"/>
    <w:rsid w:val="00411DFC"/>
    <w:rsid w:val="00411E04"/>
    <w:rsid w:val="0041208E"/>
    <w:rsid w:val="004123EE"/>
    <w:rsid w:val="00412405"/>
    <w:rsid w:val="00412511"/>
    <w:rsid w:val="00412A1E"/>
    <w:rsid w:val="00412A61"/>
    <w:rsid w:val="00412DF0"/>
    <w:rsid w:val="00412E32"/>
    <w:rsid w:val="004131A2"/>
    <w:rsid w:val="004132E2"/>
    <w:rsid w:val="00413317"/>
    <w:rsid w:val="00413443"/>
    <w:rsid w:val="004135DD"/>
    <w:rsid w:val="0041392F"/>
    <w:rsid w:val="00413D55"/>
    <w:rsid w:val="00413D96"/>
    <w:rsid w:val="00413E04"/>
    <w:rsid w:val="00413E4A"/>
    <w:rsid w:val="00413E98"/>
    <w:rsid w:val="0041487B"/>
    <w:rsid w:val="00414932"/>
    <w:rsid w:val="00414B9F"/>
    <w:rsid w:val="00414E78"/>
    <w:rsid w:val="00414F51"/>
    <w:rsid w:val="00414F73"/>
    <w:rsid w:val="00415272"/>
    <w:rsid w:val="00415652"/>
    <w:rsid w:val="004156A2"/>
    <w:rsid w:val="00415893"/>
    <w:rsid w:val="00415935"/>
    <w:rsid w:val="00415A77"/>
    <w:rsid w:val="00415EFA"/>
    <w:rsid w:val="00415F2A"/>
    <w:rsid w:val="00416090"/>
    <w:rsid w:val="004161D3"/>
    <w:rsid w:val="004164C0"/>
    <w:rsid w:val="0041683C"/>
    <w:rsid w:val="00416942"/>
    <w:rsid w:val="00416B93"/>
    <w:rsid w:val="0041701E"/>
    <w:rsid w:val="0041714D"/>
    <w:rsid w:val="004172ED"/>
    <w:rsid w:val="0041764F"/>
    <w:rsid w:val="004177D0"/>
    <w:rsid w:val="004177EC"/>
    <w:rsid w:val="0041789C"/>
    <w:rsid w:val="004178A5"/>
    <w:rsid w:val="00417D0A"/>
    <w:rsid w:val="00417D52"/>
    <w:rsid w:val="00417DC7"/>
    <w:rsid w:val="00417E07"/>
    <w:rsid w:val="00420042"/>
    <w:rsid w:val="0042011D"/>
    <w:rsid w:val="00420212"/>
    <w:rsid w:val="00420226"/>
    <w:rsid w:val="00420241"/>
    <w:rsid w:val="00420817"/>
    <w:rsid w:val="00420D56"/>
    <w:rsid w:val="00421295"/>
    <w:rsid w:val="00421606"/>
    <w:rsid w:val="00421681"/>
    <w:rsid w:val="004219CB"/>
    <w:rsid w:val="00421D7F"/>
    <w:rsid w:val="00422191"/>
    <w:rsid w:val="00422203"/>
    <w:rsid w:val="00422780"/>
    <w:rsid w:val="00422A64"/>
    <w:rsid w:val="00422BB6"/>
    <w:rsid w:val="00423A30"/>
    <w:rsid w:val="00423CAC"/>
    <w:rsid w:val="00423D44"/>
    <w:rsid w:val="00423E07"/>
    <w:rsid w:val="00423F17"/>
    <w:rsid w:val="0042401C"/>
    <w:rsid w:val="004242E3"/>
    <w:rsid w:val="00424434"/>
    <w:rsid w:val="0042467A"/>
    <w:rsid w:val="00424718"/>
    <w:rsid w:val="004251BB"/>
    <w:rsid w:val="004256A8"/>
    <w:rsid w:val="004256D9"/>
    <w:rsid w:val="00425C04"/>
    <w:rsid w:val="004260CD"/>
    <w:rsid w:val="00426330"/>
    <w:rsid w:val="00426358"/>
    <w:rsid w:val="004263EF"/>
    <w:rsid w:val="004265CF"/>
    <w:rsid w:val="00426A7F"/>
    <w:rsid w:val="00426AB6"/>
    <w:rsid w:val="00426CFA"/>
    <w:rsid w:val="00426D71"/>
    <w:rsid w:val="00426E7F"/>
    <w:rsid w:val="0042705B"/>
    <w:rsid w:val="00427113"/>
    <w:rsid w:val="004272C4"/>
    <w:rsid w:val="004276D3"/>
    <w:rsid w:val="004278BE"/>
    <w:rsid w:val="00427A0A"/>
    <w:rsid w:val="00427A99"/>
    <w:rsid w:val="00427B3B"/>
    <w:rsid w:val="00427C34"/>
    <w:rsid w:val="00427D67"/>
    <w:rsid w:val="00427F5A"/>
    <w:rsid w:val="00430121"/>
    <w:rsid w:val="00430175"/>
    <w:rsid w:val="00430199"/>
    <w:rsid w:val="0043019E"/>
    <w:rsid w:val="00430426"/>
    <w:rsid w:val="00430473"/>
    <w:rsid w:val="004305AE"/>
    <w:rsid w:val="00430609"/>
    <w:rsid w:val="00430704"/>
    <w:rsid w:val="0043073B"/>
    <w:rsid w:val="004308B8"/>
    <w:rsid w:val="00430C0C"/>
    <w:rsid w:val="00430EB1"/>
    <w:rsid w:val="00430F0E"/>
    <w:rsid w:val="0043110C"/>
    <w:rsid w:val="00431284"/>
    <w:rsid w:val="004314BB"/>
    <w:rsid w:val="004314DB"/>
    <w:rsid w:val="00431710"/>
    <w:rsid w:val="004317AE"/>
    <w:rsid w:val="00431801"/>
    <w:rsid w:val="004319C0"/>
    <w:rsid w:val="00431BDF"/>
    <w:rsid w:val="00431DB1"/>
    <w:rsid w:val="00432055"/>
    <w:rsid w:val="0043235E"/>
    <w:rsid w:val="00432367"/>
    <w:rsid w:val="00432368"/>
    <w:rsid w:val="00432446"/>
    <w:rsid w:val="00432511"/>
    <w:rsid w:val="0043257E"/>
    <w:rsid w:val="0043275C"/>
    <w:rsid w:val="00432882"/>
    <w:rsid w:val="00432B85"/>
    <w:rsid w:val="00432D06"/>
    <w:rsid w:val="00433037"/>
    <w:rsid w:val="00433154"/>
    <w:rsid w:val="004332E5"/>
    <w:rsid w:val="004332F4"/>
    <w:rsid w:val="004336C0"/>
    <w:rsid w:val="00433814"/>
    <w:rsid w:val="0043381D"/>
    <w:rsid w:val="004338A9"/>
    <w:rsid w:val="00433928"/>
    <w:rsid w:val="004339CF"/>
    <w:rsid w:val="00433A95"/>
    <w:rsid w:val="00433C4E"/>
    <w:rsid w:val="00433CF1"/>
    <w:rsid w:val="00433E96"/>
    <w:rsid w:val="004340A8"/>
    <w:rsid w:val="00434186"/>
    <w:rsid w:val="004342C5"/>
    <w:rsid w:val="004344DA"/>
    <w:rsid w:val="00434627"/>
    <w:rsid w:val="00434816"/>
    <w:rsid w:val="00434920"/>
    <w:rsid w:val="00434AA3"/>
    <w:rsid w:val="00434AF6"/>
    <w:rsid w:val="00434BB6"/>
    <w:rsid w:val="0043500C"/>
    <w:rsid w:val="004350D6"/>
    <w:rsid w:val="004350E0"/>
    <w:rsid w:val="00435393"/>
    <w:rsid w:val="00435648"/>
    <w:rsid w:val="004356EB"/>
    <w:rsid w:val="004357CA"/>
    <w:rsid w:val="00435867"/>
    <w:rsid w:val="00435995"/>
    <w:rsid w:val="00435A4E"/>
    <w:rsid w:val="00435E2A"/>
    <w:rsid w:val="00435FE0"/>
    <w:rsid w:val="00436258"/>
    <w:rsid w:val="004365C3"/>
    <w:rsid w:val="0043662E"/>
    <w:rsid w:val="004367D2"/>
    <w:rsid w:val="00436997"/>
    <w:rsid w:val="00436A46"/>
    <w:rsid w:val="00436B24"/>
    <w:rsid w:val="0043767F"/>
    <w:rsid w:val="00437BF8"/>
    <w:rsid w:val="00437C05"/>
    <w:rsid w:val="00437EDE"/>
    <w:rsid w:val="004401E6"/>
    <w:rsid w:val="00440328"/>
    <w:rsid w:val="00440357"/>
    <w:rsid w:val="004404E6"/>
    <w:rsid w:val="00440743"/>
    <w:rsid w:val="0044078A"/>
    <w:rsid w:val="00440BB2"/>
    <w:rsid w:val="00440BF4"/>
    <w:rsid w:val="004410D4"/>
    <w:rsid w:val="0044132E"/>
    <w:rsid w:val="0044164C"/>
    <w:rsid w:val="00441E53"/>
    <w:rsid w:val="00442094"/>
    <w:rsid w:val="00442170"/>
    <w:rsid w:val="00442250"/>
    <w:rsid w:val="004423D3"/>
    <w:rsid w:val="00442573"/>
    <w:rsid w:val="00442603"/>
    <w:rsid w:val="00442A6B"/>
    <w:rsid w:val="00442C68"/>
    <w:rsid w:val="00443073"/>
    <w:rsid w:val="0044307F"/>
    <w:rsid w:val="00443153"/>
    <w:rsid w:val="004432E3"/>
    <w:rsid w:val="004435BE"/>
    <w:rsid w:val="00443964"/>
    <w:rsid w:val="0044398B"/>
    <w:rsid w:val="00443C67"/>
    <w:rsid w:val="00443F45"/>
    <w:rsid w:val="00443F48"/>
    <w:rsid w:val="00443F6B"/>
    <w:rsid w:val="00443F6E"/>
    <w:rsid w:val="00443FB5"/>
    <w:rsid w:val="00444067"/>
    <w:rsid w:val="004441E4"/>
    <w:rsid w:val="00444256"/>
    <w:rsid w:val="004445D8"/>
    <w:rsid w:val="004445F1"/>
    <w:rsid w:val="004446F0"/>
    <w:rsid w:val="004447A8"/>
    <w:rsid w:val="004448C6"/>
    <w:rsid w:val="00444AB5"/>
    <w:rsid w:val="00444B7C"/>
    <w:rsid w:val="00444C2F"/>
    <w:rsid w:val="00444F65"/>
    <w:rsid w:val="004452D1"/>
    <w:rsid w:val="00445447"/>
    <w:rsid w:val="0044557D"/>
    <w:rsid w:val="0044588B"/>
    <w:rsid w:val="00445C58"/>
    <w:rsid w:val="00445FA9"/>
    <w:rsid w:val="00446048"/>
    <w:rsid w:val="0044610F"/>
    <w:rsid w:val="0044646C"/>
    <w:rsid w:val="004464EF"/>
    <w:rsid w:val="0044657D"/>
    <w:rsid w:val="00446942"/>
    <w:rsid w:val="00446B0C"/>
    <w:rsid w:val="00446F4C"/>
    <w:rsid w:val="00447016"/>
    <w:rsid w:val="00447191"/>
    <w:rsid w:val="00447202"/>
    <w:rsid w:val="004474AC"/>
    <w:rsid w:val="004475AC"/>
    <w:rsid w:val="00447701"/>
    <w:rsid w:val="004479A2"/>
    <w:rsid w:val="00447ADD"/>
    <w:rsid w:val="00447B6B"/>
    <w:rsid w:val="00447C7E"/>
    <w:rsid w:val="00447DD2"/>
    <w:rsid w:val="00447E4E"/>
    <w:rsid w:val="00447F4C"/>
    <w:rsid w:val="00447F77"/>
    <w:rsid w:val="00450123"/>
    <w:rsid w:val="00450242"/>
    <w:rsid w:val="004503AA"/>
    <w:rsid w:val="00450511"/>
    <w:rsid w:val="00450917"/>
    <w:rsid w:val="0045094F"/>
    <w:rsid w:val="004509BB"/>
    <w:rsid w:val="004509CD"/>
    <w:rsid w:val="00450B29"/>
    <w:rsid w:val="00450D0F"/>
    <w:rsid w:val="00450DAC"/>
    <w:rsid w:val="00450E52"/>
    <w:rsid w:val="00450F9D"/>
    <w:rsid w:val="00451007"/>
    <w:rsid w:val="004514DD"/>
    <w:rsid w:val="0045189C"/>
    <w:rsid w:val="00451A4C"/>
    <w:rsid w:val="00451AC2"/>
    <w:rsid w:val="00451C9F"/>
    <w:rsid w:val="00451D56"/>
    <w:rsid w:val="0045201B"/>
    <w:rsid w:val="004520A1"/>
    <w:rsid w:val="00452116"/>
    <w:rsid w:val="00452254"/>
    <w:rsid w:val="004525D0"/>
    <w:rsid w:val="004526A9"/>
    <w:rsid w:val="0045270E"/>
    <w:rsid w:val="004527E8"/>
    <w:rsid w:val="00452A0A"/>
    <w:rsid w:val="00452A7A"/>
    <w:rsid w:val="00452B09"/>
    <w:rsid w:val="00452E35"/>
    <w:rsid w:val="00452EEA"/>
    <w:rsid w:val="004530E5"/>
    <w:rsid w:val="00453117"/>
    <w:rsid w:val="00453344"/>
    <w:rsid w:val="00453383"/>
    <w:rsid w:val="004533B9"/>
    <w:rsid w:val="004534EF"/>
    <w:rsid w:val="004539BD"/>
    <w:rsid w:val="00453EC6"/>
    <w:rsid w:val="004542B6"/>
    <w:rsid w:val="004542E1"/>
    <w:rsid w:val="00454562"/>
    <w:rsid w:val="0045459B"/>
    <w:rsid w:val="004545C9"/>
    <w:rsid w:val="004545E1"/>
    <w:rsid w:val="0045469E"/>
    <w:rsid w:val="004546B1"/>
    <w:rsid w:val="0045470F"/>
    <w:rsid w:val="004547D3"/>
    <w:rsid w:val="004548D3"/>
    <w:rsid w:val="004548EC"/>
    <w:rsid w:val="00454C7F"/>
    <w:rsid w:val="00454DFF"/>
    <w:rsid w:val="00454E36"/>
    <w:rsid w:val="004550F7"/>
    <w:rsid w:val="004551AE"/>
    <w:rsid w:val="00455314"/>
    <w:rsid w:val="00455395"/>
    <w:rsid w:val="0045564D"/>
    <w:rsid w:val="00455704"/>
    <w:rsid w:val="0045572C"/>
    <w:rsid w:val="004559D8"/>
    <w:rsid w:val="00455A0F"/>
    <w:rsid w:val="00455AAA"/>
    <w:rsid w:val="00455BDE"/>
    <w:rsid w:val="00455D4E"/>
    <w:rsid w:val="00455E59"/>
    <w:rsid w:val="00455FBE"/>
    <w:rsid w:val="00455FFD"/>
    <w:rsid w:val="004562CC"/>
    <w:rsid w:val="00456368"/>
    <w:rsid w:val="00456812"/>
    <w:rsid w:val="004568D6"/>
    <w:rsid w:val="0045692D"/>
    <w:rsid w:val="00456D1D"/>
    <w:rsid w:val="00457572"/>
    <w:rsid w:val="004575C4"/>
    <w:rsid w:val="004576C8"/>
    <w:rsid w:val="004578DE"/>
    <w:rsid w:val="004578E7"/>
    <w:rsid w:val="00457BB8"/>
    <w:rsid w:val="00457CA5"/>
    <w:rsid w:val="00457E66"/>
    <w:rsid w:val="00457F8B"/>
    <w:rsid w:val="0046011A"/>
    <w:rsid w:val="00460147"/>
    <w:rsid w:val="00460195"/>
    <w:rsid w:val="004603F4"/>
    <w:rsid w:val="0046041D"/>
    <w:rsid w:val="004604A2"/>
    <w:rsid w:val="004607ED"/>
    <w:rsid w:val="00460AD2"/>
    <w:rsid w:val="00460AED"/>
    <w:rsid w:val="00460C65"/>
    <w:rsid w:val="00460F39"/>
    <w:rsid w:val="004612B3"/>
    <w:rsid w:val="0046134B"/>
    <w:rsid w:val="00461385"/>
    <w:rsid w:val="004614BC"/>
    <w:rsid w:val="00461778"/>
    <w:rsid w:val="004618F7"/>
    <w:rsid w:val="00461911"/>
    <w:rsid w:val="00461929"/>
    <w:rsid w:val="00461AB7"/>
    <w:rsid w:val="00461E57"/>
    <w:rsid w:val="00462283"/>
    <w:rsid w:val="004622DC"/>
    <w:rsid w:val="00462484"/>
    <w:rsid w:val="004624DA"/>
    <w:rsid w:val="00462631"/>
    <w:rsid w:val="00462721"/>
    <w:rsid w:val="0046298A"/>
    <w:rsid w:val="004629EA"/>
    <w:rsid w:val="00462A5E"/>
    <w:rsid w:val="00462BA4"/>
    <w:rsid w:val="00462BBA"/>
    <w:rsid w:val="00462BF3"/>
    <w:rsid w:val="00462CE7"/>
    <w:rsid w:val="004630F1"/>
    <w:rsid w:val="00463134"/>
    <w:rsid w:val="0046325F"/>
    <w:rsid w:val="00463703"/>
    <w:rsid w:val="00463C7C"/>
    <w:rsid w:val="00463D94"/>
    <w:rsid w:val="00463DF5"/>
    <w:rsid w:val="00464128"/>
    <w:rsid w:val="00464493"/>
    <w:rsid w:val="004647C9"/>
    <w:rsid w:val="00464918"/>
    <w:rsid w:val="0046491A"/>
    <w:rsid w:val="004649B1"/>
    <w:rsid w:val="00464A6F"/>
    <w:rsid w:val="00464E80"/>
    <w:rsid w:val="00464EC2"/>
    <w:rsid w:val="00464F0B"/>
    <w:rsid w:val="00465075"/>
    <w:rsid w:val="00465111"/>
    <w:rsid w:val="0046513F"/>
    <w:rsid w:val="004653A3"/>
    <w:rsid w:val="0046565D"/>
    <w:rsid w:val="00465F72"/>
    <w:rsid w:val="004660CD"/>
    <w:rsid w:val="0046629B"/>
    <w:rsid w:val="0046631D"/>
    <w:rsid w:val="004664C0"/>
    <w:rsid w:val="004664C9"/>
    <w:rsid w:val="0046662D"/>
    <w:rsid w:val="004666E4"/>
    <w:rsid w:val="004669E9"/>
    <w:rsid w:val="00466B83"/>
    <w:rsid w:val="00466D4D"/>
    <w:rsid w:val="00467150"/>
    <w:rsid w:val="004673BF"/>
    <w:rsid w:val="004675D6"/>
    <w:rsid w:val="00467679"/>
    <w:rsid w:val="004676AE"/>
    <w:rsid w:val="00467802"/>
    <w:rsid w:val="00467A3B"/>
    <w:rsid w:val="00467B20"/>
    <w:rsid w:val="00467CFE"/>
    <w:rsid w:val="00467D56"/>
    <w:rsid w:val="00467FC4"/>
    <w:rsid w:val="0047004B"/>
    <w:rsid w:val="0047014E"/>
    <w:rsid w:val="004701EF"/>
    <w:rsid w:val="004702B6"/>
    <w:rsid w:val="0047033F"/>
    <w:rsid w:val="0047078D"/>
    <w:rsid w:val="004709C8"/>
    <w:rsid w:val="00470BA7"/>
    <w:rsid w:val="00470C81"/>
    <w:rsid w:val="00470DF1"/>
    <w:rsid w:val="00470FF4"/>
    <w:rsid w:val="0047124B"/>
    <w:rsid w:val="00471473"/>
    <w:rsid w:val="004715C5"/>
    <w:rsid w:val="004716C6"/>
    <w:rsid w:val="004718AC"/>
    <w:rsid w:val="00471B0E"/>
    <w:rsid w:val="00471D02"/>
    <w:rsid w:val="00471DC0"/>
    <w:rsid w:val="00471F0B"/>
    <w:rsid w:val="00472268"/>
    <w:rsid w:val="004728B7"/>
    <w:rsid w:val="00472A01"/>
    <w:rsid w:val="00472C35"/>
    <w:rsid w:val="00472D0E"/>
    <w:rsid w:val="00473538"/>
    <w:rsid w:val="00473584"/>
    <w:rsid w:val="004736D1"/>
    <w:rsid w:val="0047387E"/>
    <w:rsid w:val="00473B57"/>
    <w:rsid w:val="00473BAD"/>
    <w:rsid w:val="00473DEB"/>
    <w:rsid w:val="00473F13"/>
    <w:rsid w:val="00474070"/>
    <w:rsid w:val="0047437F"/>
    <w:rsid w:val="0047441E"/>
    <w:rsid w:val="00474440"/>
    <w:rsid w:val="004748E6"/>
    <w:rsid w:val="00474967"/>
    <w:rsid w:val="00474A88"/>
    <w:rsid w:val="00474E57"/>
    <w:rsid w:val="0047516B"/>
    <w:rsid w:val="004751B4"/>
    <w:rsid w:val="004752A5"/>
    <w:rsid w:val="004754AD"/>
    <w:rsid w:val="0047571F"/>
    <w:rsid w:val="00475A1C"/>
    <w:rsid w:val="00475E67"/>
    <w:rsid w:val="00476ACB"/>
    <w:rsid w:val="00476AED"/>
    <w:rsid w:val="00476B79"/>
    <w:rsid w:val="00476EA4"/>
    <w:rsid w:val="00476F1A"/>
    <w:rsid w:val="004774B9"/>
    <w:rsid w:val="004777A0"/>
    <w:rsid w:val="0047797E"/>
    <w:rsid w:val="00477BAB"/>
    <w:rsid w:val="00477FA2"/>
    <w:rsid w:val="00480726"/>
    <w:rsid w:val="00480925"/>
    <w:rsid w:val="00480D31"/>
    <w:rsid w:val="00480DE4"/>
    <w:rsid w:val="00480E23"/>
    <w:rsid w:val="00480E39"/>
    <w:rsid w:val="00481080"/>
    <w:rsid w:val="00481092"/>
    <w:rsid w:val="0048121F"/>
    <w:rsid w:val="004813CF"/>
    <w:rsid w:val="0048168A"/>
    <w:rsid w:val="0048175F"/>
    <w:rsid w:val="00481E7F"/>
    <w:rsid w:val="00481ED6"/>
    <w:rsid w:val="00482B5B"/>
    <w:rsid w:val="00482BAF"/>
    <w:rsid w:val="00482BDE"/>
    <w:rsid w:val="00482CB0"/>
    <w:rsid w:val="00482DE7"/>
    <w:rsid w:val="00482ED6"/>
    <w:rsid w:val="00483098"/>
    <w:rsid w:val="0048326A"/>
    <w:rsid w:val="00483688"/>
    <w:rsid w:val="004836B7"/>
    <w:rsid w:val="0048373A"/>
    <w:rsid w:val="004838F3"/>
    <w:rsid w:val="00483A38"/>
    <w:rsid w:val="00483B72"/>
    <w:rsid w:val="00483BB0"/>
    <w:rsid w:val="00483D53"/>
    <w:rsid w:val="00484117"/>
    <w:rsid w:val="00484260"/>
    <w:rsid w:val="004842C1"/>
    <w:rsid w:val="0048431C"/>
    <w:rsid w:val="004847BD"/>
    <w:rsid w:val="00484902"/>
    <w:rsid w:val="00484943"/>
    <w:rsid w:val="00484B4C"/>
    <w:rsid w:val="00484D82"/>
    <w:rsid w:val="00484F70"/>
    <w:rsid w:val="004850D8"/>
    <w:rsid w:val="004851F6"/>
    <w:rsid w:val="00485385"/>
    <w:rsid w:val="00485557"/>
    <w:rsid w:val="00485848"/>
    <w:rsid w:val="00485E4F"/>
    <w:rsid w:val="00485E5B"/>
    <w:rsid w:val="00485FB2"/>
    <w:rsid w:val="0048626C"/>
    <w:rsid w:val="004864A1"/>
    <w:rsid w:val="004868B6"/>
    <w:rsid w:val="00486957"/>
    <w:rsid w:val="00486A81"/>
    <w:rsid w:val="00486DE3"/>
    <w:rsid w:val="00486F44"/>
    <w:rsid w:val="00487034"/>
    <w:rsid w:val="00487123"/>
    <w:rsid w:val="00487424"/>
    <w:rsid w:val="0048743E"/>
    <w:rsid w:val="0048744B"/>
    <w:rsid w:val="004874D8"/>
    <w:rsid w:val="004876AA"/>
    <w:rsid w:val="004876E1"/>
    <w:rsid w:val="004877AF"/>
    <w:rsid w:val="00487B59"/>
    <w:rsid w:val="00487ED0"/>
    <w:rsid w:val="00487EF8"/>
    <w:rsid w:val="00490040"/>
    <w:rsid w:val="004900A3"/>
    <w:rsid w:val="0049039A"/>
    <w:rsid w:val="0049041E"/>
    <w:rsid w:val="00490438"/>
    <w:rsid w:val="00490506"/>
    <w:rsid w:val="00490BC3"/>
    <w:rsid w:val="00491701"/>
    <w:rsid w:val="004917DD"/>
    <w:rsid w:val="004919AC"/>
    <w:rsid w:val="00491C7D"/>
    <w:rsid w:val="00491CE0"/>
    <w:rsid w:val="00491E58"/>
    <w:rsid w:val="00491F44"/>
    <w:rsid w:val="0049251D"/>
    <w:rsid w:val="00492527"/>
    <w:rsid w:val="004926E6"/>
    <w:rsid w:val="004927E7"/>
    <w:rsid w:val="00492967"/>
    <w:rsid w:val="00492A6F"/>
    <w:rsid w:val="00492C0D"/>
    <w:rsid w:val="00492E0C"/>
    <w:rsid w:val="00493239"/>
    <w:rsid w:val="00493578"/>
    <w:rsid w:val="00493582"/>
    <w:rsid w:val="0049370C"/>
    <w:rsid w:val="004937A1"/>
    <w:rsid w:val="00493D82"/>
    <w:rsid w:val="00493E12"/>
    <w:rsid w:val="00493E64"/>
    <w:rsid w:val="00493E90"/>
    <w:rsid w:val="00493EB0"/>
    <w:rsid w:val="004941CB"/>
    <w:rsid w:val="00494459"/>
    <w:rsid w:val="004944E2"/>
    <w:rsid w:val="004944EA"/>
    <w:rsid w:val="00494964"/>
    <w:rsid w:val="00494A65"/>
    <w:rsid w:val="00494AE9"/>
    <w:rsid w:val="00494C25"/>
    <w:rsid w:val="00494C54"/>
    <w:rsid w:val="00494FE6"/>
    <w:rsid w:val="00495229"/>
    <w:rsid w:val="00495543"/>
    <w:rsid w:val="00495546"/>
    <w:rsid w:val="00495716"/>
    <w:rsid w:val="00495762"/>
    <w:rsid w:val="004959AE"/>
    <w:rsid w:val="00495B41"/>
    <w:rsid w:val="00495B4A"/>
    <w:rsid w:val="00495BBE"/>
    <w:rsid w:val="00495C64"/>
    <w:rsid w:val="00495C8C"/>
    <w:rsid w:val="00496055"/>
    <w:rsid w:val="004960B5"/>
    <w:rsid w:val="00496520"/>
    <w:rsid w:val="0049663C"/>
    <w:rsid w:val="00496681"/>
    <w:rsid w:val="00496739"/>
    <w:rsid w:val="00496AFC"/>
    <w:rsid w:val="00496E01"/>
    <w:rsid w:val="0049713B"/>
    <w:rsid w:val="00497295"/>
    <w:rsid w:val="004975BC"/>
    <w:rsid w:val="0049761C"/>
    <w:rsid w:val="004976F9"/>
    <w:rsid w:val="0049776B"/>
    <w:rsid w:val="00497788"/>
    <w:rsid w:val="004977E3"/>
    <w:rsid w:val="00497A19"/>
    <w:rsid w:val="00497AF7"/>
    <w:rsid w:val="00497CF1"/>
    <w:rsid w:val="00497FAA"/>
    <w:rsid w:val="004A0450"/>
    <w:rsid w:val="004A0720"/>
    <w:rsid w:val="004A0BB0"/>
    <w:rsid w:val="004A0D54"/>
    <w:rsid w:val="004A0FC0"/>
    <w:rsid w:val="004A12FF"/>
    <w:rsid w:val="004A16FF"/>
    <w:rsid w:val="004A1A07"/>
    <w:rsid w:val="004A1A65"/>
    <w:rsid w:val="004A1D43"/>
    <w:rsid w:val="004A1FDD"/>
    <w:rsid w:val="004A21AC"/>
    <w:rsid w:val="004A2328"/>
    <w:rsid w:val="004A2581"/>
    <w:rsid w:val="004A26FB"/>
    <w:rsid w:val="004A2719"/>
    <w:rsid w:val="004A29AD"/>
    <w:rsid w:val="004A2E3E"/>
    <w:rsid w:val="004A3069"/>
    <w:rsid w:val="004A30FD"/>
    <w:rsid w:val="004A3178"/>
    <w:rsid w:val="004A33FB"/>
    <w:rsid w:val="004A3481"/>
    <w:rsid w:val="004A34DA"/>
    <w:rsid w:val="004A35B6"/>
    <w:rsid w:val="004A36E0"/>
    <w:rsid w:val="004A36E3"/>
    <w:rsid w:val="004A378F"/>
    <w:rsid w:val="004A392B"/>
    <w:rsid w:val="004A39A7"/>
    <w:rsid w:val="004A3C16"/>
    <w:rsid w:val="004A3C84"/>
    <w:rsid w:val="004A3E8D"/>
    <w:rsid w:val="004A3FFC"/>
    <w:rsid w:val="004A4971"/>
    <w:rsid w:val="004A4C8A"/>
    <w:rsid w:val="004A4D8C"/>
    <w:rsid w:val="004A5023"/>
    <w:rsid w:val="004A5131"/>
    <w:rsid w:val="004A524F"/>
    <w:rsid w:val="004A56EC"/>
    <w:rsid w:val="004A5C10"/>
    <w:rsid w:val="004A5C86"/>
    <w:rsid w:val="004A6160"/>
    <w:rsid w:val="004A641D"/>
    <w:rsid w:val="004A6822"/>
    <w:rsid w:val="004A6922"/>
    <w:rsid w:val="004A69E8"/>
    <w:rsid w:val="004A6B2A"/>
    <w:rsid w:val="004A6D2B"/>
    <w:rsid w:val="004A6DA0"/>
    <w:rsid w:val="004A70CA"/>
    <w:rsid w:val="004A7338"/>
    <w:rsid w:val="004A743F"/>
    <w:rsid w:val="004A75E2"/>
    <w:rsid w:val="004A7661"/>
    <w:rsid w:val="004A7C74"/>
    <w:rsid w:val="004A7DA1"/>
    <w:rsid w:val="004B0204"/>
    <w:rsid w:val="004B0345"/>
    <w:rsid w:val="004B0391"/>
    <w:rsid w:val="004B05BA"/>
    <w:rsid w:val="004B0607"/>
    <w:rsid w:val="004B06B0"/>
    <w:rsid w:val="004B0B54"/>
    <w:rsid w:val="004B0C4C"/>
    <w:rsid w:val="004B0E88"/>
    <w:rsid w:val="004B0F95"/>
    <w:rsid w:val="004B118E"/>
    <w:rsid w:val="004B13BB"/>
    <w:rsid w:val="004B142C"/>
    <w:rsid w:val="004B19D2"/>
    <w:rsid w:val="004B1A58"/>
    <w:rsid w:val="004B1C7E"/>
    <w:rsid w:val="004B1CB6"/>
    <w:rsid w:val="004B2004"/>
    <w:rsid w:val="004B219C"/>
    <w:rsid w:val="004B238C"/>
    <w:rsid w:val="004B24E7"/>
    <w:rsid w:val="004B2570"/>
    <w:rsid w:val="004B28D9"/>
    <w:rsid w:val="004B2C3F"/>
    <w:rsid w:val="004B3292"/>
    <w:rsid w:val="004B3313"/>
    <w:rsid w:val="004B38CB"/>
    <w:rsid w:val="004B3FDE"/>
    <w:rsid w:val="004B4461"/>
    <w:rsid w:val="004B457F"/>
    <w:rsid w:val="004B480D"/>
    <w:rsid w:val="004B498A"/>
    <w:rsid w:val="004B49AC"/>
    <w:rsid w:val="004B4FB2"/>
    <w:rsid w:val="004B508B"/>
    <w:rsid w:val="004B5467"/>
    <w:rsid w:val="004B58B8"/>
    <w:rsid w:val="004B5B09"/>
    <w:rsid w:val="004B5B20"/>
    <w:rsid w:val="004B5D45"/>
    <w:rsid w:val="004B5E2C"/>
    <w:rsid w:val="004B6273"/>
    <w:rsid w:val="004B6396"/>
    <w:rsid w:val="004B6588"/>
    <w:rsid w:val="004B6696"/>
    <w:rsid w:val="004B6780"/>
    <w:rsid w:val="004B6902"/>
    <w:rsid w:val="004B6C10"/>
    <w:rsid w:val="004B6DC6"/>
    <w:rsid w:val="004B70A2"/>
    <w:rsid w:val="004B7368"/>
    <w:rsid w:val="004B73B1"/>
    <w:rsid w:val="004B74E1"/>
    <w:rsid w:val="004B7A75"/>
    <w:rsid w:val="004B7FAD"/>
    <w:rsid w:val="004C0168"/>
    <w:rsid w:val="004C0317"/>
    <w:rsid w:val="004C032E"/>
    <w:rsid w:val="004C04E1"/>
    <w:rsid w:val="004C06AA"/>
    <w:rsid w:val="004C080A"/>
    <w:rsid w:val="004C0A4C"/>
    <w:rsid w:val="004C0C35"/>
    <w:rsid w:val="004C0C6E"/>
    <w:rsid w:val="004C0D80"/>
    <w:rsid w:val="004C0DE5"/>
    <w:rsid w:val="004C0E6D"/>
    <w:rsid w:val="004C14C2"/>
    <w:rsid w:val="004C15C4"/>
    <w:rsid w:val="004C174E"/>
    <w:rsid w:val="004C19F2"/>
    <w:rsid w:val="004C1A12"/>
    <w:rsid w:val="004C1A66"/>
    <w:rsid w:val="004C1B04"/>
    <w:rsid w:val="004C1BFE"/>
    <w:rsid w:val="004C1CE3"/>
    <w:rsid w:val="004C24C7"/>
    <w:rsid w:val="004C24CB"/>
    <w:rsid w:val="004C26F6"/>
    <w:rsid w:val="004C270E"/>
    <w:rsid w:val="004C2A0F"/>
    <w:rsid w:val="004C2A4F"/>
    <w:rsid w:val="004C2C04"/>
    <w:rsid w:val="004C2C2D"/>
    <w:rsid w:val="004C3159"/>
    <w:rsid w:val="004C3320"/>
    <w:rsid w:val="004C33DE"/>
    <w:rsid w:val="004C35AA"/>
    <w:rsid w:val="004C386B"/>
    <w:rsid w:val="004C3CD3"/>
    <w:rsid w:val="004C3DD5"/>
    <w:rsid w:val="004C3F14"/>
    <w:rsid w:val="004C3FBA"/>
    <w:rsid w:val="004C44A4"/>
    <w:rsid w:val="004C4AA4"/>
    <w:rsid w:val="004C4AEB"/>
    <w:rsid w:val="004C4CBD"/>
    <w:rsid w:val="004C4D07"/>
    <w:rsid w:val="004C4E25"/>
    <w:rsid w:val="004C4EBE"/>
    <w:rsid w:val="004C5118"/>
    <w:rsid w:val="004C526E"/>
    <w:rsid w:val="004C546F"/>
    <w:rsid w:val="004C5478"/>
    <w:rsid w:val="004C54AD"/>
    <w:rsid w:val="004C54B1"/>
    <w:rsid w:val="004C56B5"/>
    <w:rsid w:val="004C57B9"/>
    <w:rsid w:val="004C59EA"/>
    <w:rsid w:val="004C5ED4"/>
    <w:rsid w:val="004C60C3"/>
    <w:rsid w:val="004C60EB"/>
    <w:rsid w:val="004C623B"/>
    <w:rsid w:val="004C6582"/>
    <w:rsid w:val="004C667E"/>
    <w:rsid w:val="004C6851"/>
    <w:rsid w:val="004C6B45"/>
    <w:rsid w:val="004C707F"/>
    <w:rsid w:val="004C72BF"/>
    <w:rsid w:val="004C731B"/>
    <w:rsid w:val="004C7591"/>
    <w:rsid w:val="004C77F4"/>
    <w:rsid w:val="004C78EE"/>
    <w:rsid w:val="004C7B87"/>
    <w:rsid w:val="004C7E81"/>
    <w:rsid w:val="004C7EBA"/>
    <w:rsid w:val="004D0099"/>
    <w:rsid w:val="004D039F"/>
    <w:rsid w:val="004D05AE"/>
    <w:rsid w:val="004D0B20"/>
    <w:rsid w:val="004D0C8E"/>
    <w:rsid w:val="004D1270"/>
    <w:rsid w:val="004D135B"/>
    <w:rsid w:val="004D152F"/>
    <w:rsid w:val="004D1877"/>
    <w:rsid w:val="004D1A16"/>
    <w:rsid w:val="004D1ED7"/>
    <w:rsid w:val="004D1F17"/>
    <w:rsid w:val="004D1FFC"/>
    <w:rsid w:val="004D2015"/>
    <w:rsid w:val="004D21E0"/>
    <w:rsid w:val="004D2263"/>
    <w:rsid w:val="004D255A"/>
    <w:rsid w:val="004D28FD"/>
    <w:rsid w:val="004D29C5"/>
    <w:rsid w:val="004D2FDF"/>
    <w:rsid w:val="004D30C6"/>
    <w:rsid w:val="004D3343"/>
    <w:rsid w:val="004D34FB"/>
    <w:rsid w:val="004D35FB"/>
    <w:rsid w:val="004D366A"/>
    <w:rsid w:val="004D3ABE"/>
    <w:rsid w:val="004D3B33"/>
    <w:rsid w:val="004D3C35"/>
    <w:rsid w:val="004D3CCC"/>
    <w:rsid w:val="004D3D6A"/>
    <w:rsid w:val="004D3F82"/>
    <w:rsid w:val="004D3FC8"/>
    <w:rsid w:val="004D41B1"/>
    <w:rsid w:val="004D4235"/>
    <w:rsid w:val="004D446F"/>
    <w:rsid w:val="004D46B3"/>
    <w:rsid w:val="004D4834"/>
    <w:rsid w:val="004D49ED"/>
    <w:rsid w:val="004D4BDA"/>
    <w:rsid w:val="004D4CBD"/>
    <w:rsid w:val="004D4EB4"/>
    <w:rsid w:val="004D5069"/>
    <w:rsid w:val="004D5202"/>
    <w:rsid w:val="004D54A4"/>
    <w:rsid w:val="004D633E"/>
    <w:rsid w:val="004D634E"/>
    <w:rsid w:val="004D6399"/>
    <w:rsid w:val="004D63AA"/>
    <w:rsid w:val="004D64E9"/>
    <w:rsid w:val="004D6A86"/>
    <w:rsid w:val="004D6B04"/>
    <w:rsid w:val="004D6E33"/>
    <w:rsid w:val="004D6FFD"/>
    <w:rsid w:val="004D7059"/>
    <w:rsid w:val="004D7144"/>
    <w:rsid w:val="004D71FA"/>
    <w:rsid w:val="004D7267"/>
    <w:rsid w:val="004D7556"/>
    <w:rsid w:val="004D788C"/>
    <w:rsid w:val="004D79F3"/>
    <w:rsid w:val="004D7CC3"/>
    <w:rsid w:val="004E0040"/>
    <w:rsid w:val="004E05FC"/>
    <w:rsid w:val="004E090E"/>
    <w:rsid w:val="004E0C52"/>
    <w:rsid w:val="004E0FA9"/>
    <w:rsid w:val="004E0FBC"/>
    <w:rsid w:val="004E10A6"/>
    <w:rsid w:val="004E151F"/>
    <w:rsid w:val="004E16A5"/>
    <w:rsid w:val="004E1C0D"/>
    <w:rsid w:val="004E1CCE"/>
    <w:rsid w:val="004E1E2F"/>
    <w:rsid w:val="004E2138"/>
    <w:rsid w:val="004E2140"/>
    <w:rsid w:val="004E2184"/>
    <w:rsid w:val="004E24E7"/>
    <w:rsid w:val="004E25A8"/>
    <w:rsid w:val="004E2689"/>
    <w:rsid w:val="004E2736"/>
    <w:rsid w:val="004E2764"/>
    <w:rsid w:val="004E278D"/>
    <w:rsid w:val="004E291D"/>
    <w:rsid w:val="004E2A5A"/>
    <w:rsid w:val="004E2C3A"/>
    <w:rsid w:val="004E2D98"/>
    <w:rsid w:val="004E2F34"/>
    <w:rsid w:val="004E2F9F"/>
    <w:rsid w:val="004E3072"/>
    <w:rsid w:val="004E3247"/>
    <w:rsid w:val="004E3355"/>
    <w:rsid w:val="004E344F"/>
    <w:rsid w:val="004E352E"/>
    <w:rsid w:val="004E35B8"/>
    <w:rsid w:val="004E3712"/>
    <w:rsid w:val="004E384E"/>
    <w:rsid w:val="004E385F"/>
    <w:rsid w:val="004E3CA4"/>
    <w:rsid w:val="004E3CFF"/>
    <w:rsid w:val="004E3E1E"/>
    <w:rsid w:val="004E4076"/>
    <w:rsid w:val="004E40A1"/>
    <w:rsid w:val="004E41EF"/>
    <w:rsid w:val="004E425B"/>
    <w:rsid w:val="004E4336"/>
    <w:rsid w:val="004E4640"/>
    <w:rsid w:val="004E478D"/>
    <w:rsid w:val="004E485C"/>
    <w:rsid w:val="004E48DA"/>
    <w:rsid w:val="004E4A1D"/>
    <w:rsid w:val="004E4AB9"/>
    <w:rsid w:val="004E502D"/>
    <w:rsid w:val="004E526D"/>
    <w:rsid w:val="004E543E"/>
    <w:rsid w:val="004E55E6"/>
    <w:rsid w:val="004E5727"/>
    <w:rsid w:val="004E575B"/>
    <w:rsid w:val="004E5DD8"/>
    <w:rsid w:val="004E5EF1"/>
    <w:rsid w:val="004E607B"/>
    <w:rsid w:val="004E6171"/>
    <w:rsid w:val="004E6330"/>
    <w:rsid w:val="004E6667"/>
    <w:rsid w:val="004E679A"/>
    <w:rsid w:val="004E67F2"/>
    <w:rsid w:val="004E69FB"/>
    <w:rsid w:val="004E6A28"/>
    <w:rsid w:val="004E6EFA"/>
    <w:rsid w:val="004E7227"/>
    <w:rsid w:val="004E763F"/>
    <w:rsid w:val="004E7698"/>
    <w:rsid w:val="004E76A8"/>
    <w:rsid w:val="004E7DAD"/>
    <w:rsid w:val="004E7F4D"/>
    <w:rsid w:val="004E7F97"/>
    <w:rsid w:val="004F0020"/>
    <w:rsid w:val="004F0071"/>
    <w:rsid w:val="004F0385"/>
    <w:rsid w:val="004F03A9"/>
    <w:rsid w:val="004F040E"/>
    <w:rsid w:val="004F0452"/>
    <w:rsid w:val="004F0467"/>
    <w:rsid w:val="004F0521"/>
    <w:rsid w:val="004F08ED"/>
    <w:rsid w:val="004F099A"/>
    <w:rsid w:val="004F0BA9"/>
    <w:rsid w:val="004F0E34"/>
    <w:rsid w:val="004F0E65"/>
    <w:rsid w:val="004F0F88"/>
    <w:rsid w:val="004F10B7"/>
    <w:rsid w:val="004F10E8"/>
    <w:rsid w:val="004F1399"/>
    <w:rsid w:val="004F16AA"/>
    <w:rsid w:val="004F174B"/>
    <w:rsid w:val="004F1A71"/>
    <w:rsid w:val="004F2120"/>
    <w:rsid w:val="004F25A7"/>
    <w:rsid w:val="004F26A1"/>
    <w:rsid w:val="004F2758"/>
    <w:rsid w:val="004F27EE"/>
    <w:rsid w:val="004F283B"/>
    <w:rsid w:val="004F2C15"/>
    <w:rsid w:val="004F2F25"/>
    <w:rsid w:val="004F331E"/>
    <w:rsid w:val="004F3548"/>
    <w:rsid w:val="004F35F1"/>
    <w:rsid w:val="004F3842"/>
    <w:rsid w:val="004F3C02"/>
    <w:rsid w:val="004F409A"/>
    <w:rsid w:val="004F416A"/>
    <w:rsid w:val="004F4173"/>
    <w:rsid w:val="004F41B6"/>
    <w:rsid w:val="004F4215"/>
    <w:rsid w:val="004F46D3"/>
    <w:rsid w:val="004F49EB"/>
    <w:rsid w:val="004F4E88"/>
    <w:rsid w:val="004F4EC2"/>
    <w:rsid w:val="004F4F07"/>
    <w:rsid w:val="004F52D8"/>
    <w:rsid w:val="004F5579"/>
    <w:rsid w:val="004F5724"/>
    <w:rsid w:val="004F5725"/>
    <w:rsid w:val="004F5930"/>
    <w:rsid w:val="004F5AC6"/>
    <w:rsid w:val="004F5C8A"/>
    <w:rsid w:val="004F5F14"/>
    <w:rsid w:val="004F5FA7"/>
    <w:rsid w:val="004F6413"/>
    <w:rsid w:val="004F6583"/>
    <w:rsid w:val="004F65E7"/>
    <w:rsid w:val="004F6786"/>
    <w:rsid w:val="004F6C29"/>
    <w:rsid w:val="004F6C3D"/>
    <w:rsid w:val="004F6F28"/>
    <w:rsid w:val="004F7999"/>
    <w:rsid w:val="004F79C7"/>
    <w:rsid w:val="004F7BA0"/>
    <w:rsid w:val="004F7D80"/>
    <w:rsid w:val="004F7DED"/>
    <w:rsid w:val="004F7E19"/>
    <w:rsid w:val="00500065"/>
    <w:rsid w:val="005001C1"/>
    <w:rsid w:val="005001E8"/>
    <w:rsid w:val="00500641"/>
    <w:rsid w:val="00500749"/>
    <w:rsid w:val="0050085B"/>
    <w:rsid w:val="00500A52"/>
    <w:rsid w:val="00500A99"/>
    <w:rsid w:val="00500B0D"/>
    <w:rsid w:val="00500C70"/>
    <w:rsid w:val="00500D82"/>
    <w:rsid w:val="00500DF0"/>
    <w:rsid w:val="00500E23"/>
    <w:rsid w:val="00500EBA"/>
    <w:rsid w:val="00501107"/>
    <w:rsid w:val="00501567"/>
    <w:rsid w:val="0050156E"/>
    <w:rsid w:val="005018A1"/>
    <w:rsid w:val="00501930"/>
    <w:rsid w:val="005019B7"/>
    <w:rsid w:val="00501A86"/>
    <w:rsid w:val="00501B4A"/>
    <w:rsid w:val="00501FCD"/>
    <w:rsid w:val="00501FD9"/>
    <w:rsid w:val="0050207D"/>
    <w:rsid w:val="005021EB"/>
    <w:rsid w:val="00502336"/>
    <w:rsid w:val="0050254F"/>
    <w:rsid w:val="00502611"/>
    <w:rsid w:val="0050269C"/>
    <w:rsid w:val="00502883"/>
    <w:rsid w:val="00502967"/>
    <w:rsid w:val="00502A20"/>
    <w:rsid w:val="00502CE7"/>
    <w:rsid w:val="00502D10"/>
    <w:rsid w:val="00502E63"/>
    <w:rsid w:val="005031C4"/>
    <w:rsid w:val="00503595"/>
    <w:rsid w:val="00503620"/>
    <w:rsid w:val="0050367A"/>
    <w:rsid w:val="005037CF"/>
    <w:rsid w:val="0050387E"/>
    <w:rsid w:val="005039B9"/>
    <w:rsid w:val="00503A2F"/>
    <w:rsid w:val="00503BD3"/>
    <w:rsid w:val="00504653"/>
    <w:rsid w:val="00504866"/>
    <w:rsid w:val="00504AFC"/>
    <w:rsid w:val="005050D8"/>
    <w:rsid w:val="005054A7"/>
    <w:rsid w:val="00505805"/>
    <w:rsid w:val="005059B8"/>
    <w:rsid w:val="00505C11"/>
    <w:rsid w:val="00505E0B"/>
    <w:rsid w:val="00506061"/>
    <w:rsid w:val="00506861"/>
    <w:rsid w:val="00506870"/>
    <w:rsid w:val="00506A3A"/>
    <w:rsid w:val="00506CC1"/>
    <w:rsid w:val="00506CCC"/>
    <w:rsid w:val="00506D32"/>
    <w:rsid w:val="005074B9"/>
    <w:rsid w:val="00507676"/>
    <w:rsid w:val="0050771A"/>
    <w:rsid w:val="0050782E"/>
    <w:rsid w:val="00507AE4"/>
    <w:rsid w:val="00507C7F"/>
    <w:rsid w:val="00507CE8"/>
    <w:rsid w:val="00507DF6"/>
    <w:rsid w:val="00510163"/>
    <w:rsid w:val="00510354"/>
    <w:rsid w:val="00510477"/>
    <w:rsid w:val="0051077D"/>
    <w:rsid w:val="005108D3"/>
    <w:rsid w:val="00510991"/>
    <w:rsid w:val="00510AEB"/>
    <w:rsid w:val="00510F4F"/>
    <w:rsid w:val="00511103"/>
    <w:rsid w:val="00511109"/>
    <w:rsid w:val="00511256"/>
    <w:rsid w:val="00511666"/>
    <w:rsid w:val="0051175B"/>
    <w:rsid w:val="00511917"/>
    <w:rsid w:val="00511AFC"/>
    <w:rsid w:val="00511B83"/>
    <w:rsid w:val="00511BAB"/>
    <w:rsid w:val="00511CF0"/>
    <w:rsid w:val="00511D85"/>
    <w:rsid w:val="00511F09"/>
    <w:rsid w:val="005120C6"/>
    <w:rsid w:val="0051213E"/>
    <w:rsid w:val="005121A6"/>
    <w:rsid w:val="00512468"/>
    <w:rsid w:val="00512538"/>
    <w:rsid w:val="005125B1"/>
    <w:rsid w:val="00512689"/>
    <w:rsid w:val="0051282A"/>
    <w:rsid w:val="0051284C"/>
    <w:rsid w:val="005128A9"/>
    <w:rsid w:val="005128F0"/>
    <w:rsid w:val="0051293D"/>
    <w:rsid w:val="005129EC"/>
    <w:rsid w:val="00512B17"/>
    <w:rsid w:val="00512C3D"/>
    <w:rsid w:val="00512D5B"/>
    <w:rsid w:val="00512E29"/>
    <w:rsid w:val="005130C9"/>
    <w:rsid w:val="005130D0"/>
    <w:rsid w:val="005131C9"/>
    <w:rsid w:val="005134E3"/>
    <w:rsid w:val="00513599"/>
    <w:rsid w:val="005136EC"/>
    <w:rsid w:val="00513D37"/>
    <w:rsid w:val="00513DA3"/>
    <w:rsid w:val="00513E51"/>
    <w:rsid w:val="00513F8C"/>
    <w:rsid w:val="0051405B"/>
    <w:rsid w:val="00514315"/>
    <w:rsid w:val="0051437A"/>
    <w:rsid w:val="005145E2"/>
    <w:rsid w:val="00514809"/>
    <w:rsid w:val="005151E8"/>
    <w:rsid w:val="00515275"/>
    <w:rsid w:val="00515787"/>
    <w:rsid w:val="0051578C"/>
    <w:rsid w:val="0051598F"/>
    <w:rsid w:val="00515A51"/>
    <w:rsid w:val="00515B1E"/>
    <w:rsid w:val="00515E9A"/>
    <w:rsid w:val="00515FF9"/>
    <w:rsid w:val="005161F2"/>
    <w:rsid w:val="005162E1"/>
    <w:rsid w:val="00516360"/>
    <w:rsid w:val="00516DD6"/>
    <w:rsid w:val="00516DE8"/>
    <w:rsid w:val="00516FBA"/>
    <w:rsid w:val="0051700D"/>
    <w:rsid w:val="00517027"/>
    <w:rsid w:val="00517130"/>
    <w:rsid w:val="0051727E"/>
    <w:rsid w:val="00517420"/>
    <w:rsid w:val="0051758F"/>
    <w:rsid w:val="005175D7"/>
    <w:rsid w:val="0051765F"/>
    <w:rsid w:val="0051777C"/>
    <w:rsid w:val="005177F3"/>
    <w:rsid w:val="00517841"/>
    <w:rsid w:val="0051797A"/>
    <w:rsid w:val="00517B99"/>
    <w:rsid w:val="00517DD7"/>
    <w:rsid w:val="00517E3A"/>
    <w:rsid w:val="00517F7D"/>
    <w:rsid w:val="0052055D"/>
    <w:rsid w:val="005205F8"/>
    <w:rsid w:val="0052068B"/>
    <w:rsid w:val="0052095F"/>
    <w:rsid w:val="00520A9D"/>
    <w:rsid w:val="00520EEB"/>
    <w:rsid w:val="00520F09"/>
    <w:rsid w:val="00520F8E"/>
    <w:rsid w:val="00520FA9"/>
    <w:rsid w:val="005214DF"/>
    <w:rsid w:val="00521562"/>
    <w:rsid w:val="005215B2"/>
    <w:rsid w:val="0052197F"/>
    <w:rsid w:val="00521A33"/>
    <w:rsid w:val="00521D05"/>
    <w:rsid w:val="00521D9D"/>
    <w:rsid w:val="00521F8F"/>
    <w:rsid w:val="005222F3"/>
    <w:rsid w:val="005223F4"/>
    <w:rsid w:val="00522437"/>
    <w:rsid w:val="0052268F"/>
    <w:rsid w:val="0052270D"/>
    <w:rsid w:val="005227F7"/>
    <w:rsid w:val="00522AEE"/>
    <w:rsid w:val="00522B04"/>
    <w:rsid w:val="00522B22"/>
    <w:rsid w:val="00522C7A"/>
    <w:rsid w:val="0052303B"/>
    <w:rsid w:val="00523220"/>
    <w:rsid w:val="0052325C"/>
    <w:rsid w:val="005235CF"/>
    <w:rsid w:val="005238CC"/>
    <w:rsid w:val="00523F2B"/>
    <w:rsid w:val="0052411C"/>
    <w:rsid w:val="00524246"/>
    <w:rsid w:val="00524454"/>
    <w:rsid w:val="00524526"/>
    <w:rsid w:val="00524560"/>
    <w:rsid w:val="0052485C"/>
    <w:rsid w:val="005248D3"/>
    <w:rsid w:val="00524CAB"/>
    <w:rsid w:val="00524D1B"/>
    <w:rsid w:val="00524E90"/>
    <w:rsid w:val="00525314"/>
    <w:rsid w:val="00525B7F"/>
    <w:rsid w:val="00525C5E"/>
    <w:rsid w:val="00525DC1"/>
    <w:rsid w:val="00525F2C"/>
    <w:rsid w:val="00525FD7"/>
    <w:rsid w:val="005264B1"/>
    <w:rsid w:val="00526A49"/>
    <w:rsid w:val="00526E0F"/>
    <w:rsid w:val="00526E1B"/>
    <w:rsid w:val="005270CE"/>
    <w:rsid w:val="00527503"/>
    <w:rsid w:val="00527604"/>
    <w:rsid w:val="00527A84"/>
    <w:rsid w:val="00527B8E"/>
    <w:rsid w:val="00527ED9"/>
    <w:rsid w:val="00527FFD"/>
    <w:rsid w:val="00530032"/>
    <w:rsid w:val="005300CC"/>
    <w:rsid w:val="005300DB"/>
    <w:rsid w:val="0053013C"/>
    <w:rsid w:val="005302C0"/>
    <w:rsid w:val="0053099C"/>
    <w:rsid w:val="00530F04"/>
    <w:rsid w:val="0053147B"/>
    <w:rsid w:val="00531AE3"/>
    <w:rsid w:val="00531D5F"/>
    <w:rsid w:val="00531E35"/>
    <w:rsid w:val="0053229D"/>
    <w:rsid w:val="0053243C"/>
    <w:rsid w:val="005324B9"/>
    <w:rsid w:val="0053258B"/>
    <w:rsid w:val="005325C3"/>
    <w:rsid w:val="005325E7"/>
    <w:rsid w:val="00532977"/>
    <w:rsid w:val="00532A2A"/>
    <w:rsid w:val="00532A83"/>
    <w:rsid w:val="00532E60"/>
    <w:rsid w:val="005331BB"/>
    <w:rsid w:val="00533297"/>
    <w:rsid w:val="00533E4C"/>
    <w:rsid w:val="00534209"/>
    <w:rsid w:val="005344BA"/>
    <w:rsid w:val="00534511"/>
    <w:rsid w:val="0053477C"/>
    <w:rsid w:val="005349F8"/>
    <w:rsid w:val="00534B8E"/>
    <w:rsid w:val="00534B92"/>
    <w:rsid w:val="00534BFE"/>
    <w:rsid w:val="00534C29"/>
    <w:rsid w:val="00535040"/>
    <w:rsid w:val="0053550D"/>
    <w:rsid w:val="0053585B"/>
    <w:rsid w:val="00535B7E"/>
    <w:rsid w:val="00535CED"/>
    <w:rsid w:val="00535E62"/>
    <w:rsid w:val="005362A5"/>
    <w:rsid w:val="00536331"/>
    <w:rsid w:val="0053642C"/>
    <w:rsid w:val="005366A9"/>
    <w:rsid w:val="00536729"/>
    <w:rsid w:val="00536785"/>
    <w:rsid w:val="00536BFD"/>
    <w:rsid w:val="00536D4E"/>
    <w:rsid w:val="005370B9"/>
    <w:rsid w:val="005370FA"/>
    <w:rsid w:val="005372D6"/>
    <w:rsid w:val="00537827"/>
    <w:rsid w:val="005378BA"/>
    <w:rsid w:val="00537D22"/>
    <w:rsid w:val="00537E72"/>
    <w:rsid w:val="00537FB4"/>
    <w:rsid w:val="0054025B"/>
    <w:rsid w:val="005408B4"/>
    <w:rsid w:val="00540B4D"/>
    <w:rsid w:val="005410EB"/>
    <w:rsid w:val="0054115B"/>
    <w:rsid w:val="00541311"/>
    <w:rsid w:val="005413D8"/>
    <w:rsid w:val="005414C5"/>
    <w:rsid w:val="00541617"/>
    <w:rsid w:val="00541694"/>
    <w:rsid w:val="00541D5B"/>
    <w:rsid w:val="00541DDD"/>
    <w:rsid w:val="005424AE"/>
    <w:rsid w:val="0054257D"/>
    <w:rsid w:val="005425B7"/>
    <w:rsid w:val="005428F3"/>
    <w:rsid w:val="00542988"/>
    <w:rsid w:val="00542991"/>
    <w:rsid w:val="00542C8D"/>
    <w:rsid w:val="00543050"/>
    <w:rsid w:val="005430A3"/>
    <w:rsid w:val="0054317B"/>
    <w:rsid w:val="005435FB"/>
    <w:rsid w:val="005436D5"/>
    <w:rsid w:val="005436F9"/>
    <w:rsid w:val="00543738"/>
    <w:rsid w:val="0054386D"/>
    <w:rsid w:val="00543882"/>
    <w:rsid w:val="0054398A"/>
    <w:rsid w:val="00543AB6"/>
    <w:rsid w:val="00543B7F"/>
    <w:rsid w:val="00543F3A"/>
    <w:rsid w:val="005440EA"/>
    <w:rsid w:val="0054436C"/>
    <w:rsid w:val="00544403"/>
    <w:rsid w:val="005444A8"/>
    <w:rsid w:val="00544560"/>
    <w:rsid w:val="005445F6"/>
    <w:rsid w:val="005447F8"/>
    <w:rsid w:val="00544A74"/>
    <w:rsid w:val="00544D9B"/>
    <w:rsid w:val="00544E66"/>
    <w:rsid w:val="00545056"/>
    <w:rsid w:val="00545076"/>
    <w:rsid w:val="00545346"/>
    <w:rsid w:val="0054537B"/>
    <w:rsid w:val="005453FC"/>
    <w:rsid w:val="00545879"/>
    <w:rsid w:val="0054588A"/>
    <w:rsid w:val="005458A0"/>
    <w:rsid w:val="00545BBE"/>
    <w:rsid w:val="00545E87"/>
    <w:rsid w:val="00545F1C"/>
    <w:rsid w:val="00546747"/>
    <w:rsid w:val="005468A8"/>
    <w:rsid w:val="00546B7E"/>
    <w:rsid w:val="00546C43"/>
    <w:rsid w:val="00546CFF"/>
    <w:rsid w:val="00546DB4"/>
    <w:rsid w:val="00546E44"/>
    <w:rsid w:val="00546EB3"/>
    <w:rsid w:val="005470C9"/>
    <w:rsid w:val="00547196"/>
    <w:rsid w:val="005471EA"/>
    <w:rsid w:val="005471FA"/>
    <w:rsid w:val="00547446"/>
    <w:rsid w:val="005475C9"/>
    <w:rsid w:val="00547857"/>
    <w:rsid w:val="00547960"/>
    <w:rsid w:val="00547996"/>
    <w:rsid w:val="00547A57"/>
    <w:rsid w:val="00547AA9"/>
    <w:rsid w:val="00547B8E"/>
    <w:rsid w:val="00547C45"/>
    <w:rsid w:val="0055014E"/>
    <w:rsid w:val="00550166"/>
    <w:rsid w:val="00550263"/>
    <w:rsid w:val="005502A8"/>
    <w:rsid w:val="005502DB"/>
    <w:rsid w:val="00550803"/>
    <w:rsid w:val="00550955"/>
    <w:rsid w:val="00550A8B"/>
    <w:rsid w:val="00550C1C"/>
    <w:rsid w:val="00550C4E"/>
    <w:rsid w:val="00550FEB"/>
    <w:rsid w:val="00550FEE"/>
    <w:rsid w:val="0055122B"/>
    <w:rsid w:val="00551284"/>
    <w:rsid w:val="00551449"/>
    <w:rsid w:val="00551591"/>
    <w:rsid w:val="005519B7"/>
    <w:rsid w:val="00551A87"/>
    <w:rsid w:val="00551BD3"/>
    <w:rsid w:val="00551C88"/>
    <w:rsid w:val="005520F2"/>
    <w:rsid w:val="0055225F"/>
    <w:rsid w:val="00552776"/>
    <w:rsid w:val="0055293A"/>
    <w:rsid w:val="00552B8B"/>
    <w:rsid w:val="00552BCB"/>
    <w:rsid w:val="00552D4A"/>
    <w:rsid w:val="00552E5A"/>
    <w:rsid w:val="00553207"/>
    <w:rsid w:val="0055327E"/>
    <w:rsid w:val="005533AA"/>
    <w:rsid w:val="00553481"/>
    <w:rsid w:val="0055386F"/>
    <w:rsid w:val="00553E51"/>
    <w:rsid w:val="00553FA0"/>
    <w:rsid w:val="00554291"/>
    <w:rsid w:val="005543A0"/>
    <w:rsid w:val="0055450B"/>
    <w:rsid w:val="00554750"/>
    <w:rsid w:val="00554B50"/>
    <w:rsid w:val="00554BEB"/>
    <w:rsid w:val="00554DB3"/>
    <w:rsid w:val="00554F36"/>
    <w:rsid w:val="0055525B"/>
    <w:rsid w:val="005552E0"/>
    <w:rsid w:val="00555758"/>
    <w:rsid w:val="00555771"/>
    <w:rsid w:val="0055588C"/>
    <w:rsid w:val="005558A2"/>
    <w:rsid w:val="005558CD"/>
    <w:rsid w:val="00555977"/>
    <w:rsid w:val="00556429"/>
    <w:rsid w:val="005564D5"/>
    <w:rsid w:val="005564EE"/>
    <w:rsid w:val="0055667F"/>
    <w:rsid w:val="00556699"/>
    <w:rsid w:val="005567BD"/>
    <w:rsid w:val="00556AB4"/>
    <w:rsid w:val="00556AFF"/>
    <w:rsid w:val="00556C12"/>
    <w:rsid w:val="00557B00"/>
    <w:rsid w:val="00557C9B"/>
    <w:rsid w:val="00557CF2"/>
    <w:rsid w:val="00557D16"/>
    <w:rsid w:val="00557D6E"/>
    <w:rsid w:val="00557ED4"/>
    <w:rsid w:val="00557F6B"/>
    <w:rsid w:val="00560092"/>
    <w:rsid w:val="005602FA"/>
    <w:rsid w:val="0056056C"/>
    <w:rsid w:val="005606A4"/>
    <w:rsid w:val="00560AC1"/>
    <w:rsid w:val="00560F40"/>
    <w:rsid w:val="00561022"/>
    <w:rsid w:val="005610D3"/>
    <w:rsid w:val="0056123A"/>
    <w:rsid w:val="00561257"/>
    <w:rsid w:val="00561328"/>
    <w:rsid w:val="005613B3"/>
    <w:rsid w:val="00561570"/>
    <w:rsid w:val="00561746"/>
    <w:rsid w:val="00561BF0"/>
    <w:rsid w:val="00561C2C"/>
    <w:rsid w:val="00561C4D"/>
    <w:rsid w:val="00561D71"/>
    <w:rsid w:val="00561E8A"/>
    <w:rsid w:val="00561E92"/>
    <w:rsid w:val="00562049"/>
    <w:rsid w:val="00562122"/>
    <w:rsid w:val="00562138"/>
    <w:rsid w:val="005621C6"/>
    <w:rsid w:val="00562244"/>
    <w:rsid w:val="0056246B"/>
    <w:rsid w:val="00562558"/>
    <w:rsid w:val="00562729"/>
    <w:rsid w:val="00562F34"/>
    <w:rsid w:val="00562F7F"/>
    <w:rsid w:val="00562FBB"/>
    <w:rsid w:val="00563392"/>
    <w:rsid w:val="005633E2"/>
    <w:rsid w:val="0056373F"/>
    <w:rsid w:val="005637E6"/>
    <w:rsid w:val="0056383A"/>
    <w:rsid w:val="00563A5C"/>
    <w:rsid w:val="00563C91"/>
    <w:rsid w:val="00563CFA"/>
    <w:rsid w:val="00563D02"/>
    <w:rsid w:val="00563E21"/>
    <w:rsid w:val="00563F60"/>
    <w:rsid w:val="00563FCB"/>
    <w:rsid w:val="005640F8"/>
    <w:rsid w:val="0056423F"/>
    <w:rsid w:val="00564407"/>
    <w:rsid w:val="00564463"/>
    <w:rsid w:val="00564531"/>
    <w:rsid w:val="005645D5"/>
    <w:rsid w:val="00564603"/>
    <w:rsid w:val="005647E9"/>
    <w:rsid w:val="00564B17"/>
    <w:rsid w:val="00564BB3"/>
    <w:rsid w:val="00564CB0"/>
    <w:rsid w:val="00564DD5"/>
    <w:rsid w:val="00565307"/>
    <w:rsid w:val="0056536E"/>
    <w:rsid w:val="005653DF"/>
    <w:rsid w:val="00565420"/>
    <w:rsid w:val="005654C4"/>
    <w:rsid w:val="00565628"/>
    <w:rsid w:val="00565640"/>
    <w:rsid w:val="005658D8"/>
    <w:rsid w:val="00565F06"/>
    <w:rsid w:val="00565F5B"/>
    <w:rsid w:val="00566376"/>
    <w:rsid w:val="00566611"/>
    <w:rsid w:val="00566760"/>
    <w:rsid w:val="005669B1"/>
    <w:rsid w:val="00566E3E"/>
    <w:rsid w:val="00567360"/>
    <w:rsid w:val="005673D4"/>
    <w:rsid w:val="00567435"/>
    <w:rsid w:val="00567467"/>
    <w:rsid w:val="005677E5"/>
    <w:rsid w:val="00567800"/>
    <w:rsid w:val="00567948"/>
    <w:rsid w:val="00567D64"/>
    <w:rsid w:val="00567EBF"/>
    <w:rsid w:val="00567F42"/>
    <w:rsid w:val="00567FCF"/>
    <w:rsid w:val="00570304"/>
    <w:rsid w:val="0057067E"/>
    <w:rsid w:val="0057072C"/>
    <w:rsid w:val="00570D09"/>
    <w:rsid w:val="00570D22"/>
    <w:rsid w:val="00570DC2"/>
    <w:rsid w:val="0057114D"/>
    <w:rsid w:val="0057134D"/>
    <w:rsid w:val="005713FD"/>
    <w:rsid w:val="0057196A"/>
    <w:rsid w:val="00571A67"/>
    <w:rsid w:val="00571A8D"/>
    <w:rsid w:val="00571B86"/>
    <w:rsid w:val="00571BB6"/>
    <w:rsid w:val="00571CB0"/>
    <w:rsid w:val="00571F9D"/>
    <w:rsid w:val="0057205E"/>
    <w:rsid w:val="0057207B"/>
    <w:rsid w:val="005720D6"/>
    <w:rsid w:val="005723C1"/>
    <w:rsid w:val="00572502"/>
    <w:rsid w:val="0057274D"/>
    <w:rsid w:val="00572CA0"/>
    <w:rsid w:val="00572EAB"/>
    <w:rsid w:val="00573108"/>
    <w:rsid w:val="0057311D"/>
    <w:rsid w:val="005733DA"/>
    <w:rsid w:val="00573488"/>
    <w:rsid w:val="005734B8"/>
    <w:rsid w:val="00573616"/>
    <w:rsid w:val="005736F6"/>
    <w:rsid w:val="00573731"/>
    <w:rsid w:val="00573978"/>
    <w:rsid w:val="00573AB7"/>
    <w:rsid w:val="00573BBC"/>
    <w:rsid w:val="00573FAF"/>
    <w:rsid w:val="00574100"/>
    <w:rsid w:val="00574192"/>
    <w:rsid w:val="0057427F"/>
    <w:rsid w:val="00574345"/>
    <w:rsid w:val="005748A6"/>
    <w:rsid w:val="00574D8D"/>
    <w:rsid w:val="0057522A"/>
    <w:rsid w:val="00575381"/>
    <w:rsid w:val="005757DC"/>
    <w:rsid w:val="0057598D"/>
    <w:rsid w:val="00575A48"/>
    <w:rsid w:val="00575F0C"/>
    <w:rsid w:val="00575FF6"/>
    <w:rsid w:val="005760FE"/>
    <w:rsid w:val="005762AA"/>
    <w:rsid w:val="005764BC"/>
    <w:rsid w:val="00576611"/>
    <w:rsid w:val="00576780"/>
    <w:rsid w:val="0057687C"/>
    <w:rsid w:val="005768E5"/>
    <w:rsid w:val="00576A58"/>
    <w:rsid w:val="00576A63"/>
    <w:rsid w:val="00576DA3"/>
    <w:rsid w:val="00576F6E"/>
    <w:rsid w:val="00577150"/>
    <w:rsid w:val="00577578"/>
    <w:rsid w:val="005778D8"/>
    <w:rsid w:val="00577A4B"/>
    <w:rsid w:val="00577BF9"/>
    <w:rsid w:val="00577C63"/>
    <w:rsid w:val="00577E59"/>
    <w:rsid w:val="005801F9"/>
    <w:rsid w:val="005804AA"/>
    <w:rsid w:val="00580918"/>
    <w:rsid w:val="00580B65"/>
    <w:rsid w:val="00580DB6"/>
    <w:rsid w:val="00580FD7"/>
    <w:rsid w:val="00581077"/>
    <w:rsid w:val="00581593"/>
    <w:rsid w:val="00581718"/>
    <w:rsid w:val="00581B1B"/>
    <w:rsid w:val="00581BE5"/>
    <w:rsid w:val="005823BA"/>
    <w:rsid w:val="0058264D"/>
    <w:rsid w:val="005826D4"/>
    <w:rsid w:val="00582947"/>
    <w:rsid w:val="00582A05"/>
    <w:rsid w:val="00582C1D"/>
    <w:rsid w:val="00582C9B"/>
    <w:rsid w:val="00582E44"/>
    <w:rsid w:val="00583041"/>
    <w:rsid w:val="00583280"/>
    <w:rsid w:val="005832D0"/>
    <w:rsid w:val="00583358"/>
    <w:rsid w:val="0058362B"/>
    <w:rsid w:val="005836A1"/>
    <w:rsid w:val="00583A61"/>
    <w:rsid w:val="00583B1B"/>
    <w:rsid w:val="00583E6E"/>
    <w:rsid w:val="00583F3B"/>
    <w:rsid w:val="005841AF"/>
    <w:rsid w:val="00584204"/>
    <w:rsid w:val="005842D9"/>
    <w:rsid w:val="00584411"/>
    <w:rsid w:val="00584522"/>
    <w:rsid w:val="00584CD6"/>
    <w:rsid w:val="00584CF9"/>
    <w:rsid w:val="00584D9B"/>
    <w:rsid w:val="00585003"/>
    <w:rsid w:val="00585098"/>
    <w:rsid w:val="005851EB"/>
    <w:rsid w:val="0058554F"/>
    <w:rsid w:val="0058567F"/>
    <w:rsid w:val="00585703"/>
    <w:rsid w:val="0058573B"/>
    <w:rsid w:val="0058589B"/>
    <w:rsid w:val="00585A14"/>
    <w:rsid w:val="00585AD6"/>
    <w:rsid w:val="00585D39"/>
    <w:rsid w:val="00585DDD"/>
    <w:rsid w:val="00585FE8"/>
    <w:rsid w:val="0058617D"/>
    <w:rsid w:val="005866D4"/>
    <w:rsid w:val="00586702"/>
    <w:rsid w:val="00586791"/>
    <w:rsid w:val="005868F7"/>
    <w:rsid w:val="00586BA8"/>
    <w:rsid w:val="00586D1B"/>
    <w:rsid w:val="00586F4E"/>
    <w:rsid w:val="005873D0"/>
    <w:rsid w:val="00587416"/>
    <w:rsid w:val="005874AA"/>
    <w:rsid w:val="00587666"/>
    <w:rsid w:val="0058781D"/>
    <w:rsid w:val="00587881"/>
    <w:rsid w:val="005879A4"/>
    <w:rsid w:val="00587B57"/>
    <w:rsid w:val="00587BC2"/>
    <w:rsid w:val="00587C12"/>
    <w:rsid w:val="00587D0F"/>
    <w:rsid w:val="0059034F"/>
    <w:rsid w:val="00590766"/>
    <w:rsid w:val="005908FE"/>
    <w:rsid w:val="00590D03"/>
    <w:rsid w:val="00590DDB"/>
    <w:rsid w:val="00591038"/>
    <w:rsid w:val="005910B8"/>
    <w:rsid w:val="005913CA"/>
    <w:rsid w:val="00591403"/>
    <w:rsid w:val="0059158C"/>
    <w:rsid w:val="005916BF"/>
    <w:rsid w:val="005917EB"/>
    <w:rsid w:val="00591958"/>
    <w:rsid w:val="005919F1"/>
    <w:rsid w:val="00591AB0"/>
    <w:rsid w:val="00591AC6"/>
    <w:rsid w:val="00591AD7"/>
    <w:rsid w:val="00591B43"/>
    <w:rsid w:val="00591B6E"/>
    <w:rsid w:val="00591D26"/>
    <w:rsid w:val="00591D70"/>
    <w:rsid w:val="00591E54"/>
    <w:rsid w:val="00591ED4"/>
    <w:rsid w:val="00591FEB"/>
    <w:rsid w:val="005924EE"/>
    <w:rsid w:val="00592541"/>
    <w:rsid w:val="005927BB"/>
    <w:rsid w:val="0059280A"/>
    <w:rsid w:val="00592898"/>
    <w:rsid w:val="005928CB"/>
    <w:rsid w:val="005930A6"/>
    <w:rsid w:val="00593225"/>
    <w:rsid w:val="005933D0"/>
    <w:rsid w:val="00593879"/>
    <w:rsid w:val="00593D05"/>
    <w:rsid w:val="00593DF1"/>
    <w:rsid w:val="00593F57"/>
    <w:rsid w:val="00593FD4"/>
    <w:rsid w:val="005940A4"/>
    <w:rsid w:val="00594199"/>
    <w:rsid w:val="0059434A"/>
    <w:rsid w:val="0059439B"/>
    <w:rsid w:val="00594439"/>
    <w:rsid w:val="00594449"/>
    <w:rsid w:val="00594520"/>
    <w:rsid w:val="00594613"/>
    <w:rsid w:val="00594651"/>
    <w:rsid w:val="0059472A"/>
    <w:rsid w:val="005948B6"/>
    <w:rsid w:val="0059498C"/>
    <w:rsid w:val="00594A3E"/>
    <w:rsid w:val="00594D6E"/>
    <w:rsid w:val="00594DB0"/>
    <w:rsid w:val="00594E77"/>
    <w:rsid w:val="00594F13"/>
    <w:rsid w:val="00594F66"/>
    <w:rsid w:val="00594F8B"/>
    <w:rsid w:val="00594F93"/>
    <w:rsid w:val="0059528D"/>
    <w:rsid w:val="005953E6"/>
    <w:rsid w:val="00595462"/>
    <w:rsid w:val="0059595A"/>
    <w:rsid w:val="00595A69"/>
    <w:rsid w:val="00595BCD"/>
    <w:rsid w:val="00595D60"/>
    <w:rsid w:val="00595FB8"/>
    <w:rsid w:val="0059625D"/>
    <w:rsid w:val="005962EE"/>
    <w:rsid w:val="00596343"/>
    <w:rsid w:val="0059642E"/>
    <w:rsid w:val="0059656A"/>
    <w:rsid w:val="005965B0"/>
    <w:rsid w:val="005965BC"/>
    <w:rsid w:val="00596712"/>
    <w:rsid w:val="00596825"/>
    <w:rsid w:val="00596BA5"/>
    <w:rsid w:val="00596DFE"/>
    <w:rsid w:val="00596E4E"/>
    <w:rsid w:val="00596F4A"/>
    <w:rsid w:val="00596FB1"/>
    <w:rsid w:val="00597014"/>
    <w:rsid w:val="0059703A"/>
    <w:rsid w:val="00597041"/>
    <w:rsid w:val="0059719C"/>
    <w:rsid w:val="0059724D"/>
    <w:rsid w:val="0059761E"/>
    <w:rsid w:val="00597AE9"/>
    <w:rsid w:val="00597FDE"/>
    <w:rsid w:val="005A000E"/>
    <w:rsid w:val="005A009E"/>
    <w:rsid w:val="005A033F"/>
    <w:rsid w:val="005A0566"/>
    <w:rsid w:val="005A058C"/>
    <w:rsid w:val="005A0989"/>
    <w:rsid w:val="005A09C1"/>
    <w:rsid w:val="005A0A18"/>
    <w:rsid w:val="005A0A1A"/>
    <w:rsid w:val="005A0C2A"/>
    <w:rsid w:val="005A0C73"/>
    <w:rsid w:val="005A0E12"/>
    <w:rsid w:val="005A1234"/>
    <w:rsid w:val="005A1969"/>
    <w:rsid w:val="005A1E3A"/>
    <w:rsid w:val="005A206F"/>
    <w:rsid w:val="005A238E"/>
    <w:rsid w:val="005A2A7A"/>
    <w:rsid w:val="005A2A7E"/>
    <w:rsid w:val="005A2B69"/>
    <w:rsid w:val="005A2F67"/>
    <w:rsid w:val="005A2FB1"/>
    <w:rsid w:val="005A2FE8"/>
    <w:rsid w:val="005A314E"/>
    <w:rsid w:val="005A351B"/>
    <w:rsid w:val="005A35B6"/>
    <w:rsid w:val="005A3704"/>
    <w:rsid w:val="005A38C7"/>
    <w:rsid w:val="005A3A52"/>
    <w:rsid w:val="005A3ADA"/>
    <w:rsid w:val="005A3B7C"/>
    <w:rsid w:val="005A3FB8"/>
    <w:rsid w:val="005A482E"/>
    <w:rsid w:val="005A4953"/>
    <w:rsid w:val="005A4A73"/>
    <w:rsid w:val="005A4D3A"/>
    <w:rsid w:val="005A50AB"/>
    <w:rsid w:val="005A50FF"/>
    <w:rsid w:val="005A51F1"/>
    <w:rsid w:val="005A5995"/>
    <w:rsid w:val="005A5D31"/>
    <w:rsid w:val="005A622A"/>
    <w:rsid w:val="005A632C"/>
    <w:rsid w:val="005A63ED"/>
    <w:rsid w:val="005A641B"/>
    <w:rsid w:val="005A648A"/>
    <w:rsid w:val="005A6BE6"/>
    <w:rsid w:val="005A6D4C"/>
    <w:rsid w:val="005A6E10"/>
    <w:rsid w:val="005A6E22"/>
    <w:rsid w:val="005A6F72"/>
    <w:rsid w:val="005A7705"/>
    <w:rsid w:val="005A77C1"/>
    <w:rsid w:val="005A79DD"/>
    <w:rsid w:val="005A7ABE"/>
    <w:rsid w:val="005A7BD4"/>
    <w:rsid w:val="005A7BD8"/>
    <w:rsid w:val="005A7BF7"/>
    <w:rsid w:val="005A7CAA"/>
    <w:rsid w:val="005A7DC7"/>
    <w:rsid w:val="005A7F20"/>
    <w:rsid w:val="005A7FAE"/>
    <w:rsid w:val="005B00D8"/>
    <w:rsid w:val="005B0223"/>
    <w:rsid w:val="005B02A2"/>
    <w:rsid w:val="005B03E2"/>
    <w:rsid w:val="005B09BB"/>
    <w:rsid w:val="005B0D40"/>
    <w:rsid w:val="005B0D80"/>
    <w:rsid w:val="005B0FB2"/>
    <w:rsid w:val="005B0FBC"/>
    <w:rsid w:val="005B0FD1"/>
    <w:rsid w:val="005B1157"/>
    <w:rsid w:val="005B12CD"/>
    <w:rsid w:val="005B141D"/>
    <w:rsid w:val="005B1444"/>
    <w:rsid w:val="005B155C"/>
    <w:rsid w:val="005B15E3"/>
    <w:rsid w:val="005B16A2"/>
    <w:rsid w:val="005B16EA"/>
    <w:rsid w:val="005B17A1"/>
    <w:rsid w:val="005B17EB"/>
    <w:rsid w:val="005B1AA7"/>
    <w:rsid w:val="005B1BF9"/>
    <w:rsid w:val="005B1C07"/>
    <w:rsid w:val="005B1D86"/>
    <w:rsid w:val="005B21D4"/>
    <w:rsid w:val="005B238C"/>
    <w:rsid w:val="005B23A5"/>
    <w:rsid w:val="005B23BD"/>
    <w:rsid w:val="005B256C"/>
    <w:rsid w:val="005B25FA"/>
    <w:rsid w:val="005B2678"/>
    <w:rsid w:val="005B291A"/>
    <w:rsid w:val="005B2A26"/>
    <w:rsid w:val="005B2A7A"/>
    <w:rsid w:val="005B2B2C"/>
    <w:rsid w:val="005B2B86"/>
    <w:rsid w:val="005B2BA8"/>
    <w:rsid w:val="005B2BBA"/>
    <w:rsid w:val="005B2D11"/>
    <w:rsid w:val="005B2D61"/>
    <w:rsid w:val="005B2FEB"/>
    <w:rsid w:val="005B3157"/>
    <w:rsid w:val="005B3499"/>
    <w:rsid w:val="005B34C1"/>
    <w:rsid w:val="005B34D9"/>
    <w:rsid w:val="005B368C"/>
    <w:rsid w:val="005B3C2F"/>
    <w:rsid w:val="005B4327"/>
    <w:rsid w:val="005B4351"/>
    <w:rsid w:val="005B44CC"/>
    <w:rsid w:val="005B44DE"/>
    <w:rsid w:val="005B492E"/>
    <w:rsid w:val="005B4AE7"/>
    <w:rsid w:val="005B4BC5"/>
    <w:rsid w:val="005B4E80"/>
    <w:rsid w:val="005B512D"/>
    <w:rsid w:val="005B5298"/>
    <w:rsid w:val="005B5332"/>
    <w:rsid w:val="005B5334"/>
    <w:rsid w:val="005B535F"/>
    <w:rsid w:val="005B53F7"/>
    <w:rsid w:val="005B586E"/>
    <w:rsid w:val="005B58DC"/>
    <w:rsid w:val="005B5A97"/>
    <w:rsid w:val="005B66BE"/>
    <w:rsid w:val="005B6909"/>
    <w:rsid w:val="005B6BC4"/>
    <w:rsid w:val="005B6C07"/>
    <w:rsid w:val="005B6E6C"/>
    <w:rsid w:val="005B6F98"/>
    <w:rsid w:val="005B7046"/>
    <w:rsid w:val="005B7152"/>
    <w:rsid w:val="005B739E"/>
    <w:rsid w:val="005B7486"/>
    <w:rsid w:val="005B75C4"/>
    <w:rsid w:val="005B7635"/>
    <w:rsid w:val="005B76D8"/>
    <w:rsid w:val="005B771F"/>
    <w:rsid w:val="005B782E"/>
    <w:rsid w:val="005B7939"/>
    <w:rsid w:val="005B79CC"/>
    <w:rsid w:val="005B7C01"/>
    <w:rsid w:val="005B7E6B"/>
    <w:rsid w:val="005B7F7C"/>
    <w:rsid w:val="005C01D0"/>
    <w:rsid w:val="005C02B2"/>
    <w:rsid w:val="005C0347"/>
    <w:rsid w:val="005C043D"/>
    <w:rsid w:val="005C0498"/>
    <w:rsid w:val="005C06D7"/>
    <w:rsid w:val="005C085A"/>
    <w:rsid w:val="005C0AFF"/>
    <w:rsid w:val="005C0C47"/>
    <w:rsid w:val="005C0D20"/>
    <w:rsid w:val="005C0DDA"/>
    <w:rsid w:val="005C10B7"/>
    <w:rsid w:val="005C11A0"/>
    <w:rsid w:val="005C13DA"/>
    <w:rsid w:val="005C1413"/>
    <w:rsid w:val="005C14FE"/>
    <w:rsid w:val="005C175A"/>
    <w:rsid w:val="005C175E"/>
    <w:rsid w:val="005C17DD"/>
    <w:rsid w:val="005C18EC"/>
    <w:rsid w:val="005C1950"/>
    <w:rsid w:val="005C19B8"/>
    <w:rsid w:val="005C1D3B"/>
    <w:rsid w:val="005C1DE5"/>
    <w:rsid w:val="005C217C"/>
    <w:rsid w:val="005C21F3"/>
    <w:rsid w:val="005C22C3"/>
    <w:rsid w:val="005C22F2"/>
    <w:rsid w:val="005C276B"/>
    <w:rsid w:val="005C29ED"/>
    <w:rsid w:val="005C2B29"/>
    <w:rsid w:val="005C2BE7"/>
    <w:rsid w:val="005C2E5E"/>
    <w:rsid w:val="005C2F0C"/>
    <w:rsid w:val="005C30ED"/>
    <w:rsid w:val="005C30F5"/>
    <w:rsid w:val="005C34F6"/>
    <w:rsid w:val="005C383E"/>
    <w:rsid w:val="005C385E"/>
    <w:rsid w:val="005C38F0"/>
    <w:rsid w:val="005C3969"/>
    <w:rsid w:val="005C39EE"/>
    <w:rsid w:val="005C3B76"/>
    <w:rsid w:val="005C3D1B"/>
    <w:rsid w:val="005C3E5C"/>
    <w:rsid w:val="005C3F6C"/>
    <w:rsid w:val="005C401E"/>
    <w:rsid w:val="005C430A"/>
    <w:rsid w:val="005C438C"/>
    <w:rsid w:val="005C449F"/>
    <w:rsid w:val="005C4736"/>
    <w:rsid w:val="005C47CB"/>
    <w:rsid w:val="005C485F"/>
    <w:rsid w:val="005C4C77"/>
    <w:rsid w:val="005C4D69"/>
    <w:rsid w:val="005C51F4"/>
    <w:rsid w:val="005C52E7"/>
    <w:rsid w:val="005C5370"/>
    <w:rsid w:val="005C53B5"/>
    <w:rsid w:val="005C5598"/>
    <w:rsid w:val="005C561C"/>
    <w:rsid w:val="005C58D5"/>
    <w:rsid w:val="005C59D2"/>
    <w:rsid w:val="005C5AD4"/>
    <w:rsid w:val="005C5B86"/>
    <w:rsid w:val="005C5C86"/>
    <w:rsid w:val="005C5CA2"/>
    <w:rsid w:val="005C5CF3"/>
    <w:rsid w:val="005C5E24"/>
    <w:rsid w:val="005C5E87"/>
    <w:rsid w:val="005C620F"/>
    <w:rsid w:val="005C6220"/>
    <w:rsid w:val="005C62C7"/>
    <w:rsid w:val="005C6614"/>
    <w:rsid w:val="005C6648"/>
    <w:rsid w:val="005C6824"/>
    <w:rsid w:val="005C68C3"/>
    <w:rsid w:val="005C6975"/>
    <w:rsid w:val="005C6989"/>
    <w:rsid w:val="005C6BDC"/>
    <w:rsid w:val="005C6BFF"/>
    <w:rsid w:val="005C6C80"/>
    <w:rsid w:val="005C6DFB"/>
    <w:rsid w:val="005C713D"/>
    <w:rsid w:val="005C730A"/>
    <w:rsid w:val="005C7756"/>
    <w:rsid w:val="005C7A0D"/>
    <w:rsid w:val="005C7D70"/>
    <w:rsid w:val="005D00B6"/>
    <w:rsid w:val="005D05C7"/>
    <w:rsid w:val="005D0DC3"/>
    <w:rsid w:val="005D0E71"/>
    <w:rsid w:val="005D122A"/>
    <w:rsid w:val="005D1372"/>
    <w:rsid w:val="005D13CF"/>
    <w:rsid w:val="005D148B"/>
    <w:rsid w:val="005D1814"/>
    <w:rsid w:val="005D199E"/>
    <w:rsid w:val="005D1AFC"/>
    <w:rsid w:val="005D1CA3"/>
    <w:rsid w:val="005D1D87"/>
    <w:rsid w:val="005D1F2C"/>
    <w:rsid w:val="005D215E"/>
    <w:rsid w:val="005D23AA"/>
    <w:rsid w:val="005D23C3"/>
    <w:rsid w:val="005D24D4"/>
    <w:rsid w:val="005D25A1"/>
    <w:rsid w:val="005D25B2"/>
    <w:rsid w:val="005D2695"/>
    <w:rsid w:val="005D271C"/>
    <w:rsid w:val="005D27D5"/>
    <w:rsid w:val="005D2C8C"/>
    <w:rsid w:val="005D2CBB"/>
    <w:rsid w:val="005D2D67"/>
    <w:rsid w:val="005D3437"/>
    <w:rsid w:val="005D345F"/>
    <w:rsid w:val="005D39D0"/>
    <w:rsid w:val="005D3B24"/>
    <w:rsid w:val="005D3B36"/>
    <w:rsid w:val="005D3C9B"/>
    <w:rsid w:val="005D3D47"/>
    <w:rsid w:val="005D3EDA"/>
    <w:rsid w:val="005D4160"/>
    <w:rsid w:val="005D41D9"/>
    <w:rsid w:val="005D44C4"/>
    <w:rsid w:val="005D44E8"/>
    <w:rsid w:val="005D5218"/>
    <w:rsid w:val="005D52D0"/>
    <w:rsid w:val="005D5391"/>
    <w:rsid w:val="005D54CC"/>
    <w:rsid w:val="005D555F"/>
    <w:rsid w:val="005D5848"/>
    <w:rsid w:val="005D5B62"/>
    <w:rsid w:val="005D5DC3"/>
    <w:rsid w:val="005D6181"/>
    <w:rsid w:val="005D641E"/>
    <w:rsid w:val="005D6523"/>
    <w:rsid w:val="005D6947"/>
    <w:rsid w:val="005D6C04"/>
    <w:rsid w:val="005D6D9C"/>
    <w:rsid w:val="005D7079"/>
    <w:rsid w:val="005D7744"/>
    <w:rsid w:val="005D77CB"/>
    <w:rsid w:val="005D7F9F"/>
    <w:rsid w:val="005D7FA6"/>
    <w:rsid w:val="005D7FE7"/>
    <w:rsid w:val="005E07DB"/>
    <w:rsid w:val="005E086A"/>
    <w:rsid w:val="005E08E5"/>
    <w:rsid w:val="005E0CC5"/>
    <w:rsid w:val="005E0D40"/>
    <w:rsid w:val="005E0DDB"/>
    <w:rsid w:val="005E0E9B"/>
    <w:rsid w:val="005E0F68"/>
    <w:rsid w:val="005E10BE"/>
    <w:rsid w:val="005E1D5B"/>
    <w:rsid w:val="005E1E65"/>
    <w:rsid w:val="005E1F44"/>
    <w:rsid w:val="005E206E"/>
    <w:rsid w:val="005E2128"/>
    <w:rsid w:val="005E23AD"/>
    <w:rsid w:val="005E23C8"/>
    <w:rsid w:val="005E23FD"/>
    <w:rsid w:val="005E26AC"/>
    <w:rsid w:val="005E2878"/>
    <w:rsid w:val="005E2A1C"/>
    <w:rsid w:val="005E2E32"/>
    <w:rsid w:val="005E2EBF"/>
    <w:rsid w:val="005E31C0"/>
    <w:rsid w:val="005E3278"/>
    <w:rsid w:val="005E33E5"/>
    <w:rsid w:val="005E35AB"/>
    <w:rsid w:val="005E36D4"/>
    <w:rsid w:val="005E37DF"/>
    <w:rsid w:val="005E3897"/>
    <w:rsid w:val="005E392D"/>
    <w:rsid w:val="005E3F03"/>
    <w:rsid w:val="005E4066"/>
    <w:rsid w:val="005E411E"/>
    <w:rsid w:val="005E42D7"/>
    <w:rsid w:val="005E454A"/>
    <w:rsid w:val="005E4A7A"/>
    <w:rsid w:val="005E4BAF"/>
    <w:rsid w:val="005E4D31"/>
    <w:rsid w:val="005E5034"/>
    <w:rsid w:val="005E5181"/>
    <w:rsid w:val="005E5244"/>
    <w:rsid w:val="005E532B"/>
    <w:rsid w:val="005E5603"/>
    <w:rsid w:val="005E5B9E"/>
    <w:rsid w:val="005E5DAD"/>
    <w:rsid w:val="005E5E53"/>
    <w:rsid w:val="005E5FB9"/>
    <w:rsid w:val="005E6128"/>
    <w:rsid w:val="005E663C"/>
    <w:rsid w:val="005E68DC"/>
    <w:rsid w:val="005E6A58"/>
    <w:rsid w:val="005E6B60"/>
    <w:rsid w:val="005E6C2E"/>
    <w:rsid w:val="005E6C6C"/>
    <w:rsid w:val="005E6CF3"/>
    <w:rsid w:val="005E703E"/>
    <w:rsid w:val="005E70F8"/>
    <w:rsid w:val="005E7128"/>
    <w:rsid w:val="005E7156"/>
    <w:rsid w:val="005E71EC"/>
    <w:rsid w:val="005E738F"/>
    <w:rsid w:val="005E748F"/>
    <w:rsid w:val="005E77C3"/>
    <w:rsid w:val="005E7892"/>
    <w:rsid w:val="005E796F"/>
    <w:rsid w:val="005E7E04"/>
    <w:rsid w:val="005E7E48"/>
    <w:rsid w:val="005F0203"/>
    <w:rsid w:val="005F0248"/>
    <w:rsid w:val="005F0327"/>
    <w:rsid w:val="005F036F"/>
    <w:rsid w:val="005F088E"/>
    <w:rsid w:val="005F08BD"/>
    <w:rsid w:val="005F09E9"/>
    <w:rsid w:val="005F0A32"/>
    <w:rsid w:val="005F0A81"/>
    <w:rsid w:val="005F0C73"/>
    <w:rsid w:val="005F0D0C"/>
    <w:rsid w:val="005F0E21"/>
    <w:rsid w:val="005F0EF8"/>
    <w:rsid w:val="005F0F8C"/>
    <w:rsid w:val="005F101A"/>
    <w:rsid w:val="005F11C2"/>
    <w:rsid w:val="005F1727"/>
    <w:rsid w:val="005F1A90"/>
    <w:rsid w:val="005F1AAE"/>
    <w:rsid w:val="005F1B5E"/>
    <w:rsid w:val="005F1C9D"/>
    <w:rsid w:val="005F1DC5"/>
    <w:rsid w:val="005F22D9"/>
    <w:rsid w:val="005F256D"/>
    <w:rsid w:val="005F26EC"/>
    <w:rsid w:val="005F2989"/>
    <w:rsid w:val="005F2D46"/>
    <w:rsid w:val="005F2D76"/>
    <w:rsid w:val="005F2F06"/>
    <w:rsid w:val="005F30D7"/>
    <w:rsid w:val="005F3244"/>
    <w:rsid w:val="005F337E"/>
    <w:rsid w:val="005F3AA7"/>
    <w:rsid w:val="005F3B51"/>
    <w:rsid w:val="005F3BE2"/>
    <w:rsid w:val="005F3D2C"/>
    <w:rsid w:val="005F3E24"/>
    <w:rsid w:val="005F4673"/>
    <w:rsid w:val="005F494D"/>
    <w:rsid w:val="005F4DEE"/>
    <w:rsid w:val="005F5032"/>
    <w:rsid w:val="005F50C4"/>
    <w:rsid w:val="005F522A"/>
    <w:rsid w:val="005F528D"/>
    <w:rsid w:val="005F5657"/>
    <w:rsid w:val="005F570C"/>
    <w:rsid w:val="005F5900"/>
    <w:rsid w:val="005F5A2F"/>
    <w:rsid w:val="005F5B17"/>
    <w:rsid w:val="005F5E87"/>
    <w:rsid w:val="005F5ECD"/>
    <w:rsid w:val="005F5F76"/>
    <w:rsid w:val="005F611A"/>
    <w:rsid w:val="005F6209"/>
    <w:rsid w:val="005F622C"/>
    <w:rsid w:val="005F6270"/>
    <w:rsid w:val="005F62E8"/>
    <w:rsid w:val="005F65D3"/>
    <w:rsid w:val="005F6802"/>
    <w:rsid w:val="005F6881"/>
    <w:rsid w:val="005F6949"/>
    <w:rsid w:val="005F6DE1"/>
    <w:rsid w:val="005F6FCB"/>
    <w:rsid w:val="005F7286"/>
    <w:rsid w:val="005F728A"/>
    <w:rsid w:val="005F764E"/>
    <w:rsid w:val="005F77AD"/>
    <w:rsid w:val="005F77E6"/>
    <w:rsid w:val="005F78AA"/>
    <w:rsid w:val="005F7D1C"/>
    <w:rsid w:val="005FED85"/>
    <w:rsid w:val="0060019D"/>
    <w:rsid w:val="0060026B"/>
    <w:rsid w:val="00600508"/>
    <w:rsid w:val="006006BE"/>
    <w:rsid w:val="00600879"/>
    <w:rsid w:val="006008FF"/>
    <w:rsid w:val="0060093B"/>
    <w:rsid w:val="00600A9E"/>
    <w:rsid w:val="00600AFB"/>
    <w:rsid w:val="00600C61"/>
    <w:rsid w:val="00600DD4"/>
    <w:rsid w:val="00600E32"/>
    <w:rsid w:val="00600E94"/>
    <w:rsid w:val="00601229"/>
    <w:rsid w:val="0060149E"/>
    <w:rsid w:val="006014C2"/>
    <w:rsid w:val="00601796"/>
    <w:rsid w:val="0060185F"/>
    <w:rsid w:val="0060191E"/>
    <w:rsid w:val="00601D2B"/>
    <w:rsid w:val="00601F1E"/>
    <w:rsid w:val="006024CB"/>
    <w:rsid w:val="00602775"/>
    <w:rsid w:val="00602819"/>
    <w:rsid w:val="0060292C"/>
    <w:rsid w:val="00602B85"/>
    <w:rsid w:val="00602BE1"/>
    <w:rsid w:val="00602F89"/>
    <w:rsid w:val="0060304F"/>
    <w:rsid w:val="006038CA"/>
    <w:rsid w:val="00603D7B"/>
    <w:rsid w:val="00604082"/>
    <w:rsid w:val="006041F1"/>
    <w:rsid w:val="0060443D"/>
    <w:rsid w:val="00604607"/>
    <w:rsid w:val="006046DD"/>
    <w:rsid w:val="00604706"/>
    <w:rsid w:val="00604912"/>
    <w:rsid w:val="00604962"/>
    <w:rsid w:val="00604C9C"/>
    <w:rsid w:val="006051A7"/>
    <w:rsid w:val="006051C1"/>
    <w:rsid w:val="00605219"/>
    <w:rsid w:val="00605242"/>
    <w:rsid w:val="006054BD"/>
    <w:rsid w:val="006055B7"/>
    <w:rsid w:val="006056FA"/>
    <w:rsid w:val="006058F7"/>
    <w:rsid w:val="00605D9A"/>
    <w:rsid w:val="00606007"/>
    <w:rsid w:val="006062B1"/>
    <w:rsid w:val="00606513"/>
    <w:rsid w:val="0060665D"/>
    <w:rsid w:val="006066BA"/>
    <w:rsid w:val="00606C39"/>
    <w:rsid w:val="0060703B"/>
    <w:rsid w:val="006073F1"/>
    <w:rsid w:val="006077EC"/>
    <w:rsid w:val="00607ABE"/>
    <w:rsid w:val="00607B74"/>
    <w:rsid w:val="00607C9C"/>
    <w:rsid w:val="00607D09"/>
    <w:rsid w:val="00607D4D"/>
    <w:rsid w:val="00607F0E"/>
    <w:rsid w:val="00610123"/>
    <w:rsid w:val="00610394"/>
    <w:rsid w:val="00610468"/>
    <w:rsid w:val="0061050E"/>
    <w:rsid w:val="00610525"/>
    <w:rsid w:val="006109B3"/>
    <w:rsid w:val="00610B1F"/>
    <w:rsid w:val="00610B5D"/>
    <w:rsid w:val="00610B7B"/>
    <w:rsid w:val="00610EBD"/>
    <w:rsid w:val="00610F3A"/>
    <w:rsid w:val="006111BE"/>
    <w:rsid w:val="0061128B"/>
    <w:rsid w:val="00611729"/>
    <w:rsid w:val="0061187D"/>
    <w:rsid w:val="00611A50"/>
    <w:rsid w:val="00611E7E"/>
    <w:rsid w:val="00612123"/>
    <w:rsid w:val="006123CC"/>
    <w:rsid w:val="0061263D"/>
    <w:rsid w:val="0061271E"/>
    <w:rsid w:val="00612754"/>
    <w:rsid w:val="006128AD"/>
    <w:rsid w:val="006129E7"/>
    <w:rsid w:val="00612A12"/>
    <w:rsid w:val="0061303E"/>
    <w:rsid w:val="006130CB"/>
    <w:rsid w:val="006132C8"/>
    <w:rsid w:val="006132D0"/>
    <w:rsid w:val="0061368F"/>
    <w:rsid w:val="006136E1"/>
    <w:rsid w:val="0061393A"/>
    <w:rsid w:val="00613AE8"/>
    <w:rsid w:val="00613D80"/>
    <w:rsid w:val="00613E11"/>
    <w:rsid w:val="00613E56"/>
    <w:rsid w:val="00613F75"/>
    <w:rsid w:val="00613FB7"/>
    <w:rsid w:val="00613FBA"/>
    <w:rsid w:val="006141B6"/>
    <w:rsid w:val="006142B9"/>
    <w:rsid w:val="006143A3"/>
    <w:rsid w:val="0061456C"/>
    <w:rsid w:val="00614577"/>
    <w:rsid w:val="006147F0"/>
    <w:rsid w:val="006147FC"/>
    <w:rsid w:val="00614892"/>
    <w:rsid w:val="00614CA5"/>
    <w:rsid w:val="006150B6"/>
    <w:rsid w:val="0061535C"/>
    <w:rsid w:val="006154C7"/>
    <w:rsid w:val="0061560B"/>
    <w:rsid w:val="006156C2"/>
    <w:rsid w:val="00615BBB"/>
    <w:rsid w:val="00615C81"/>
    <w:rsid w:val="00615E33"/>
    <w:rsid w:val="006160E0"/>
    <w:rsid w:val="00616175"/>
    <w:rsid w:val="00616631"/>
    <w:rsid w:val="006166A5"/>
    <w:rsid w:val="006166EA"/>
    <w:rsid w:val="006168B8"/>
    <w:rsid w:val="00617156"/>
    <w:rsid w:val="0061733C"/>
    <w:rsid w:val="006173B4"/>
    <w:rsid w:val="00617457"/>
    <w:rsid w:val="00617461"/>
    <w:rsid w:val="0061746D"/>
    <w:rsid w:val="0061747C"/>
    <w:rsid w:val="006174E5"/>
    <w:rsid w:val="006176DD"/>
    <w:rsid w:val="006177C4"/>
    <w:rsid w:val="006177CB"/>
    <w:rsid w:val="00617869"/>
    <w:rsid w:val="0062013F"/>
    <w:rsid w:val="00620589"/>
    <w:rsid w:val="006206F1"/>
    <w:rsid w:val="006207D6"/>
    <w:rsid w:val="00620938"/>
    <w:rsid w:val="00620A7A"/>
    <w:rsid w:val="00620C7D"/>
    <w:rsid w:val="00620E72"/>
    <w:rsid w:val="0062163C"/>
    <w:rsid w:val="00621654"/>
    <w:rsid w:val="006218F0"/>
    <w:rsid w:val="00621F8B"/>
    <w:rsid w:val="00621FA1"/>
    <w:rsid w:val="00621FE3"/>
    <w:rsid w:val="006221CD"/>
    <w:rsid w:val="0062248B"/>
    <w:rsid w:val="00622789"/>
    <w:rsid w:val="0062282F"/>
    <w:rsid w:val="00623002"/>
    <w:rsid w:val="0062302C"/>
    <w:rsid w:val="006230DD"/>
    <w:rsid w:val="00623193"/>
    <w:rsid w:val="00623352"/>
    <w:rsid w:val="00623613"/>
    <w:rsid w:val="0062370B"/>
    <w:rsid w:val="00623E17"/>
    <w:rsid w:val="00623F1A"/>
    <w:rsid w:val="00623FFF"/>
    <w:rsid w:val="0062429F"/>
    <w:rsid w:val="006247A5"/>
    <w:rsid w:val="00624836"/>
    <w:rsid w:val="0062486C"/>
    <w:rsid w:val="0062524D"/>
    <w:rsid w:val="006254B9"/>
    <w:rsid w:val="00625970"/>
    <w:rsid w:val="00625A23"/>
    <w:rsid w:val="00625BB9"/>
    <w:rsid w:val="00625D1B"/>
    <w:rsid w:val="00625E67"/>
    <w:rsid w:val="00626330"/>
    <w:rsid w:val="00626654"/>
    <w:rsid w:val="00626855"/>
    <w:rsid w:val="006268DB"/>
    <w:rsid w:val="006269D2"/>
    <w:rsid w:val="00626A7A"/>
    <w:rsid w:val="00626AE5"/>
    <w:rsid w:val="00626EF1"/>
    <w:rsid w:val="00627244"/>
    <w:rsid w:val="006272D4"/>
    <w:rsid w:val="006272EC"/>
    <w:rsid w:val="006273DE"/>
    <w:rsid w:val="00627C72"/>
    <w:rsid w:val="00627D0D"/>
    <w:rsid w:val="00630001"/>
    <w:rsid w:val="00630333"/>
    <w:rsid w:val="0063058E"/>
    <w:rsid w:val="00630791"/>
    <w:rsid w:val="006309B3"/>
    <w:rsid w:val="00630A94"/>
    <w:rsid w:val="00630AE9"/>
    <w:rsid w:val="00630CBE"/>
    <w:rsid w:val="00630E21"/>
    <w:rsid w:val="00630E6A"/>
    <w:rsid w:val="00630FCE"/>
    <w:rsid w:val="0063104E"/>
    <w:rsid w:val="0063122B"/>
    <w:rsid w:val="00631630"/>
    <w:rsid w:val="00631699"/>
    <w:rsid w:val="0063173B"/>
    <w:rsid w:val="00631B83"/>
    <w:rsid w:val="00631C29"/>
    <w:rsid w:val="00631E61"/>
    <w:rsid w:val="00631F9A"/>
    <w:rsid w:val="0063206F"/>
    <w:rsid w:val="0063224F"/>
    <w:rsid w:val="006325C3"/>
    <w:rsid w:val="006326D6"/>
    <w:rsid w:val="006327E8"/>
    <w:rsid w:val="00632A33"/>
    <w:rsid w:val="00632DB3"/>
    <w:rsid w:val="00632E2D"/>
    <w:rsid w:val="00632F22"/>
    <w:rsid w:val="00632FCB"/>
    <w:rsid w:val="006330FE"/>
    <w:rsid w:val="00633462"/>
    <w:rsid w:val="0063367F"/>
    <w:rsid w:val="006336A4"/>
    <w:rsid w:val="006336D8"/>
    <w:rsid w:val="006339BC"/>
    <w:rsid w:val="00633DA8"/>
    <w:rsid w:val="00634513"/>
    <w:rsid w:val="006345FA"/>
    <w:rsid w:val="00634614"/>
    <w:rsid w:val="0063480B"/>
    <w:rsid w:val="0063484E"/>
    <w:rsid w:val="00634990"/>
    <w:rsid w:val="00634AAC"/>
    <w:rsid w:val="00634AFE"/>
    <w:rsid w:val="00634CFC"/>
    <w:rsid w:val="00634D7F"/>
    <w:rsid w:val="00634EC8"/>
    <w:rsid w:val="00635370"/>
    <w:rsid w:val="00635390"/>
    <w:rsid w:val="0063541D"/>
    <w:rsid w:val="006354DB"/>
    <w:rsid w:val="00635893"/>
    <w:rsid w:val="006358E6"/>
    <w:rsid w:val="00635964"/>
    <w:rsid w:val="00635B5D"/>
    <w:rsid w:val="00635D89"/>
    <w:rsid w:val="00635F21"/>
    <w:rsid w:val="00635FE3"/>
    <w:rsid w:val="006360C4"/>
    <w:rsid w:val="006360F0"/>
    <w:rsid w:val="00636202"/>
    <w:rsid w:val="00636220"/>
    <w:rsid w:val="00636688"/>
    <w:rsid w:val="006366A0"/>
    <w:rsid w:val="00636726"/>
    <w:rsid w:val="006368B9"/>
    <w:rsid w:val="00636C24"/>
    <w:rsid w:val="00636C2D"/>
    <w:rsid w:val="00636C8D"/>
    <w:rsid w:val="00636CE3"/>
    <w:rsid w:val="00636CF3"/>
    <w:rsid w:val="00637128"/>
    <w:rsid w:val="006376FD"/>
    <w:rsid w:val="00637718"/>
    <w:rsid w:val="006377E4"/>
    <w:rsid w:val="00637887"/>
    <w:rsid w:val="00637A6A"/>
    <w:rsid w:val="00637CCC"/>
    <w:rsid w:val="00637E01"/>
    <w:rsid w:val="0064027F"/>
    <w:rsid w:val="00640BE0"/>
    <w:rsid w:val="00640C3E"/>
    <w:rsid w:val="00641109"/>
    <w:rsid w:val="0064114F"/>
    <w:rsid w:val="006411E1"/>
    <w:rsid w:val="006412BD"/>
    <w:rsid w:val="00641763"/>
    <w:rsid w:val="00641D2C"/>
    <w:rsid w:val="00641EF7"/>
    <w:rsid w:val="0064239C"/>
    <w:rsid w:val="00642533"/>
    <w:rsid w:val="0064262C"/>
    <w:rsid w:val="00642B15"/>
    <w:rsid w:val="00642E0A"/>
    <w:rsid w:val="0064306A"/>
    <w:rsid w:val="00643094"/>
    <w:rsid w:val="006433C7"/>
    <w:rsid w:val="00643700"/>
    <w:rsid w:val="00643B49"/>
    <w:rsid w:val="006440F1"/>
    <w:rsid w:val="00644280"/>
    <w:rsid w:val="00644711"/>
    <w:rsid w:val="006447E8"/>
    <w:rsid w:val="0064495A"/>
    <w:rsid w:val="00644A64"/>
    <w:rsid w:val="00644B1D"/>
    <w:rsid w:val="00644D9D"/>
    <w:rsid w:val="00644E75"/>
    <w:rsid w:val="00645086"/>
    <w:rsid w:val="00645971"/>
    <w:rsid w:val="00645B62"/>
    <w:rsid w:val="00645C72"/>
    <w:rsid w:val="00645CDC"/>
    <w:rsid w:val="00645E5D"/>
    <w:rsid w:val="00645FE1"/>
    <w:rsid w:val="006465CC"/>
    <w:rsid w:val="00646603"/>
    <w:rsid w:val="0064672C"/>
    <w:rsid w:val="00646A2B"/>
    <w:rsid w:val="00646A67"/>
    <w:rsid w:val="00646BD0"/>
    <w:rsid w:val="00646C90"/>
    <w:rsid w:val="00646ED6"/>
    <w:rsid w:val="00646EF2"/>
    <w:rsid w:val="0064701E"/>
    <w:rsid w:val="0064702B"/>
    <w:rsid w:val="006470AA"/>
    <w:rsid w:val="006471E3"/>
    <w:rsid w:val="006471E9"/>
    <w:rsid w:val="0064759B"/>
    <w:rsid w:val="006476BF"/>
    <w:rsid w:val="00647B71"/>
    <w:rsid w:val="00647C59"/>
    <w:rsid w:val="00647E27"/>
    <w:rsid w:val="00647F26"/>
    <w:rsid w:val="006500A7"/>
    <w:rsid w:val="006501DB"/>
    <w:rsid w:val="006503E6"/>
    <w:rsid w:val="006504D0"/>
    <w:rsid w:val="0065059D"/>
    <w:rsid w:val="0065077B"/>
    <w:rsid w:val="0065077F"/>
    <w:rsid w:val="00650929"/>
    <w:rsid w:val="00650B68"/>
    <w:rsid w:val="00650CF0"/>
    <w:rsid w:val="00650FED"/>
    <w:rsid w:val="0065137F"/>
    <w:rsid w:val="006513F8"/>
    <w:rsid w:val="006514D9"/>
    <w:rsid w:val="00651614"/>
    <w:rsid w:val="00651B90"/>
    <w:rsid w:val="00651D22"/>
    <w:rsid w:val="00651DF1"/>
    <w:rsid w:val="00651E73"/>
    <w:rsid w:val="00651F7F"/>
    <w:rsid w:val="00652226"/>
    <w:rsid w:val="00652530"/>
    <w:rsid w:val="006527D8"/>
    <w:rsid w:val="00652BD5"/>
    <w:rsid w:val="006531EF"/>
    <w:rsid w:val="00653266"/>
    <w:rsid w:val="0065334B"/>
    <w:rsid w:val="006533AC"/>
    <w:rsid w:val="0065358C"/>
    <w:rsid w:val="006536E8"/>
    <w:rsid w:val="00653741"/>
    <w:rsid w:val="00653AA8"/>
    <w:rsid w:val="00653D76"/>
    <w:rsid w:val="00653EF6"/>
    <w:rsid w:val="0065414B"/>
    <w:rsid w:val="006545B7"/>
    <w:rsid w:val="00654624"/>
    <w:rsid w:val="00654878"/>
    <w:rsid w:val="00654B64"/>
    <w:rsid w:val="00654E4A"/>
    <w:rsid w:val="00654F6B"/>
    <w:rsid w:val="00655285"/>
    <w:rsid w:val="006555C2"/>
    <w:rsid w:val="0065569C"/>
    <w:rsid w:val="00655CFF"/>
    <w:rsid w:val="00655E37"/>
    <w:rsid w:val="00656345"/>
    <w:rsid w:val="006563C7"/>
    <w:rsid w:val="006564C9"/>
    <w:rsid w:val="006564FA"/>
    <w:rsid w:val="0065657C"/>
    <w:rsid w:val="00656669"/>
    <w:rsid w:val="006566E5"/>
    <w:rsid w:val="00656A95"/>
    <w:rsid w:val="00656F2A"/>
    <w:rsid w:val="00656FFC"/>
    <w:rsid w:val="006575E4"/>
    <w:rsid w:val="00657643"/>
    <w:rsid w:val="00657A34"/>
    <w:rsid w:val="00657D0E"/>
    <w:rsid w:val="00657E4F"/>
    <w:rsid w:val="00657F3D"/>
    <w:rsid w:val="00657F6C"/>
    <w:rsid w:val="00660006"/>
    <w:rsid w:val="00660136"/>
    <w:rsid w:val="0066041A"/>
    <w:rsid w:val="006604E1"/>
    <w:rsid w:val="006604E6"/>
    <w:rsid w:val="006605D9"/>
    <w:rsid w:val="00660E1A"/>
    <w:rsid w:val="00661028"/>
    <w:rsid w:val="0066113E"/>
    <w:rsid w:val="006612E4"/>
    <w:rsid w:val="0066136F"/>
    <w:rsid w:val="00661717"/>
    <w:rsid w:val="00661776"/>
    <w:rsid w:val="0066184C"/>
    <w:rsid w:val="006619C1"/>
    <w:rsid w:val="00661B69"/>
    <w:rsid w:val="00661F1A"/>
    <w:rsid w:val="006621D5"/>
    <w:rsid w:val="00662349"/>
    <w:rsid w:val="0066244C"/>
    <w:rsid w:val="00662536"/>
    <w:rsid w:val="006626C3"/>
    <w:rsid w:val="00662A6A"/>
    <w:rsid w:val="00662A90"/>
    <w:rsid w:val="00663183"/>
    <w:rsid w:val="006632FE"/>
    <w:rsid w:val="00663654"/>
    <w:rsid w:val="006636B2"/>
    <w:rsid w:val="00663865"/>
    <w:rsid w:val="006638AD"/>
    <w:rsid w:val="0066394A"/>
    <w:rsid w:val="00663AF3"/>
    <w:rsid w:val="00663C31"/>
    <w:rsid w:val="00663EC5"/>
    <w:rsid w:val="0066454D"/>
    <w:rsid w:val="00664A9E"/>
    <w:rsid w:val="00664D19"/>
    <w:rsid w:val="006653F8"/>
    <w:rsid w:val="006656E1"/>
    <w:rsid w:val="00665AB7"/>
    <w:rsid w:val="00665CDB"/>
    <w:rsid w:val="00665CF8"/>
    <w:rsid w:val="00665D2E"/>
    <w:rsid w:val="00665D66"/>
    <w:rsid w:val="00665DA9"/>
    <w:rsid w:val="00665E5C"/>
    <w:rsid w:val="00665FFF"/>
    <w:rsid w:val="006661AC"/>
    <w:rsid w:val="0066624E"/>
    <w:rsid w:val="006664A2"/>
    <w:rsid w:val="006664D4"/>
    <w:rsid w:val="00666524"/>
    <w:rsid w:val="006665DB"/>
    <w:rsid w:val="0066660A"/>
    <w:rsid w:val="00666A5D"/>
    <w:rsid w:val="00666DDF"/>
    <w:rsid w:val="00666E20"/>
    <w:rsid w:val="0066703D"/>
    <w:rsid w:val="00667088"/>
    <w:rsid w:val="0066709C"/>
    <w:rsid w:val="00667228"/>
    <w:rsid w:val="0066726A"/>
    <w:rsid w:val="00667290"/>
    <w:rsid w:val="0066736D"/>
    <w:rsid w:val="00667800"/>
    <w:rsid w:val="0066798D"/>
    <w:rsid w:val="00667B7A"/>
    <w:rsid w:val="00667CB1"/>
    <w:rsid w:val="00667D0A"/>
    <w:rsid w:val="00667E8D"/>
    <w:rsid w:val="00667EB8"/>
    <w:rsid w:val="00667F4D"/>
    <w:rsid w:val="00670135"/>
    <w:rsid w:val="00670236"/>
    <w:rsid w:val="00670368"/>
    <w:rsid w:val="00670531"/>
    <w:rsid w:val="00670665"/>
    <w:rsid w:val="00670898"/>
    <w:rsid w:val="006708E1"/>
    <w:rsid w:val="00670BAA"/>
    <w:rsid w:val="00670E0E"/>
    <w:rsid w:val="00671251"/>
    <w:rsid w:val="0067151B"/>
    <w:rsid w:val="00671673"/>
    <w:rsid w:val="00671794"/>
    <w:rsid w:val="006718F8"/>
    <w:rsid w:val="00671999"/>
    <w:rsid w:val="00671C57"/>
    <w:rsid w:val="00671E3A"/>
    <w:rsid w:val="0067208F"/>
    <w:rsid w:val="0067259B"/>
    <w:rsid w:val="0067287D"/>
    <w:rsid w:val="00672B40"/>
    <w:rsid w:val="00672BA6"/>
    <w:rsid w:val="00672D5B"/>
    <w:rsid w:val="00672E7C"/>
    <w:rsid w:val="00672FE9"/>
    <w:rsid w:val="006731EB"/>
    <w:rsid w:val="0067329C"/>
    <w:rsid w:val="0067338E"/>
    <w:rsid w:val="0067348D"/>
    <w:rsid w:val="006734CE"/>
    <w:rsid w:val="00673684"/>
    <w:rsid w:val="00673927"/>
    <w:rsid w:val="00673935"/>
    <w:rsid w:val="00673B9A"/>
    <w:rsid w:val="00673ECF"/>
    <w:rsid w:val="00674057"/>
    <w:rsid w:val="00674177"/>
    <w:rsid w:val="00674391"/>
    <w:rsid w:val="006744A4"/>
    <w:rsid w:val="00674633"/>
    <w:rsid w:val="00674940"/>
    <w:rsid w:val="00674D44"/>
    <w:rsid w:val="00674E42"/>
    <w:rsid w:val="00674F44"/>
    <w:rsid w:val="00674F46"/>
    <w:rsid w:val="0067504E"/>
    <w:rsid w:val="00675145"/>
    <w:rsid w:val="00675152"/>
    <w:rsid w:val="0067562B"/>
    <w:rsid w:val="00675AB9"/>
    <w:rsid w:val="00675AFD"/>
    <w:rsid w:val="00675C9A"/>
    <w:rsid w:val="00675CA8"/>
    <w:rsid w:val="00675E22"/>
    <w:rsid w:val="00676265"/>
    <w:rsid w:val="0067629D"/>
    <w:rsid w:val="006763DE"/>
    <w:rsid w:val="00676631"/>
    <w:rsid w:val="0067686B"/>
    <w:rsid w:val="0067699A"/>
    <w:rsid w:val="00676BFA"/>
    <w:rsid w:val="00676C2E"/>
    <w:rsid w:val="00676EC9"/>
    <w:rsid w:val="00676F4A"/>
    <w:rsid w:val="00676F72"/>
    <w:rsid w:val="00676F98"/>
    <w:rsid w:val="00676FA2"/>
    <w:rsid w:val="0067709E"/>
    <w:rsid w:val="00677512"/>
    <w:rsid w:val="0067760C"/>
    <w:rsid w:val="00677652"/>
    <w:rsid w:val="00677EFB"/>
    <w:rsid w:val="00680380"/>
    <w:rsid w:val="006803BB"/>
    <w:rsid w:val="006807C2"/>
    <w:rsid w:val="00680AB2"/>
    <w:rsid w:val="00680F0F"/>
    <w:rsid w:val="00681396"/>
    <w:rsid w:val="00681443"/>
    <w:rsid w:val="006815AE"/>
    <w:rsid w:val="00681AE9"/>
    <w:rsid w:val="00681E08"/>
    <w:rsid w:val="00681FEA"/>
    <w:rsid w:val="006820B9"/>
    <w:rsid w:val="006820DD"/>
    <w:rsid w:val="00682215"/>
    <w:rsid w:val="00682365"/>
    <w:rsid w:val="00682430"/>
    <w:rsid w:val="00682632"/>
    <w:rsid w:val="006827E8"/>
    <w:rsid w:val="00682C84"/>
    <w:rsid w:val="006830ED"/>
    <w:rsid w:val="006830F3"/>
    <w:rsid w:val="006833FC"/>
    <w:rsid w:val="006838D0"/>
    <w:rsid w:val="00683A35"/>
    <w:rsid w:val="00683A4F"/>
    <w:rsid w:val="00683BD7"/>
    <w:rsid w:val="00683E02"/>
    <w:rsid w:val="006841B5"/>
    <w:rsid w:val="00684230"/>
    <w:rsid w:val="0068456E"/>
    <w:rsid w:val="00684AF1"/>
    <w:rsid w:val="00684B64"/>
    <w:rsid w:val="00684B7F"/>
    <w:rsid w:val="00684B81"/>
    <w:rsid w:val="00684CD8"/>
    <w:rsid w:val="00684FC6"/>
    <w:rsid w:val="00685228"/>
    <w:rsid w:val="0068539A"/>
    <w:rsid w:val="00685724"/>
    <w:rsid w:val="00685754"/>
    <w:rsid w:val="00685D03"/>
    <w:rsid w:val="00685DC3"/>
    <w:rsid w:val="00685DE0"/>
    <w:rsid w:val="00685DFA"/>
    <w:rsid w:val="00685EC8"/>
    <w:rsid w:val="00686125"/>
    <w:rsid w:val="00686249"/>
    <w:rsid w:val="00686298"/>
    <w:rsid w:val="006864D8"/>
    <w:rsid w:val="006866CB"/>
    <w:rsid w:val="00686903"/>
    <w:rsid w:val="006872A7"/>
    <w:rsid w:val="006872F3"/>
    <w:rsid w:val="00687346"/>
    <w:rsid w:val="006874DE"/>
    <w:rsid w:val="00687745"/>
    <w:rsid w:val="006877C5"/>
    <w:rsid w:val="00687930"/>
    <w:rsid w:val="00687B46"/>
    <w:rsid w:val="00687DCB"/>
    <w:rsid w:val="00687DF3"/>
    <w:rsid w:val="00687EFF"/>
    <w:rsid w:val="00687FF8"/>
    <w:rsid w:val="00690167"/>
    <w:rsid w:val="0069055B"/>
    <w:rsid w:val="0069073B"/>
    <w:rsid w:val="00690ACC"/>
    <w:rsid w:val="00690D0B"/>
    <w:rsid w:val="00690E95"/>
    <w:rsid w:val="00691008"/>
    <w:rsid w:val="006911E4"/>
    <w:rsid w:val="006912C8"/>
    <w:rsid w:val="006912E8"/>
    <w:rsid w:val="006913A2"/>
    <w:rsid w:val="006913E8"/>
    <w:rsid w:val="0069147A"/>
    <w:rsid w:val="006914AC"/>
    <w:rsid w:val="00691559"/>
    <w:rsid w:val="00691599"/>
    <w:rsid w:val="00691936"/>
    <w:rsid w:val="00691BC9"/>
    <w:rsid w:val="00691E16"/>
    <w:rsid w:val="00691E25"/>
    <w:rsid w:val="00691F9F"/>
    <w:rsid w:val="00692037"/>
    <w:rsid w:val="00692098"/>
    <w:rsid w:val="006923DB"/>
    <w:rsid w:val="006925D5"/>
    <w:rsid w:val="0069278B"/>
    <w:rsid w:val="006927F1"/>
    <w:rsid w:val="006928E9"/>
    <w:rsid w:val="00692A27"/>
    <w:rsid w:val="00692BCF"/>
    <w:rsid w:val="00692CD8"/>
    <w:rsid w:val="00692F98"/>
    <w:rsid w:val="00693013"/>
    <w:rsid w:val="00693017"/>
    <w:rsid w:val="00693122"/>
    <w:rsid w:val="0069320D"/>
    <w:rsid w:val="0069322A"/>
    <w:rsid w:val="006935E5"/>
    <w:rsid w:val="00693886"/>
    <w:rsid w:val="00693913"/>
    <w:rsid w:val="00693B11"/>
    <w:rsid w:val="00693B68"/>
    <w:rsid w:val="00693C6C"/>
    <w:rsid w:val="00693D97"/>
    <w:rsid w:val="00693DD7"/>
    <w:rsid w:val="00694172"/>
    <w:rsid w:val="006942D8"/>
    <w:rsid w:val="0069437D"/>
    <w:rsid w:val="006944DC"/>
    <w:rsid w:val="006944F4"/>
    <w:rsid w:val="0069477F"/>
    <w:rsid w:val="00694798"/>
    <w:rsid w:val="00694835"/>
    <w:rsid w:val="006948C0"/>
    <w:rsid w:val="00694BA4"/>
    <w:rsid w:val="00694CDF"/>
    <w:rsid w:val="00694F09"/>
    <w:rsid w:val="0069540C"/>
    <w:rsid w:val="006955BB"/>
    <w:rsid w:val="0069567B"/>
    <w:rsid w:val="00695EF8"/>
    <w:rsid w:val="00695F8F"/>
    <w:rsid w:val="00696501"/>
    <w:rsid w:val="00696661"/>
    <w:rsid w:val="0069670D"/>
    <w:rsid w:val="00696D8F"/>
    <w:rsid w:val="00696D9C"/>
    <w:rsid w:val="00696F74"/>
    <w:rsid w:val="006976EB"/>
    <w:rsid w:val="006978E6"/>
    <w:rsid w:val="00697BB8"/>
    <w:rsid w:val="00697CA7"/>
    <w:rsid w:val="00697D5F"/>
    <w:rsid w:val="00697E80"/>
    <w:rsid w:val="006A048D"/>
    <w:rsid w:val="006A04C8"/>
    <w:rsid w:val="006A0686"/>
    <w:rsid w:val="006A07C8"/>
    <w:rsid w:val="006A0936"/>
    <w:rsid w:val="006A0B6C"/>
    <w:rsid w:val="006A0BAC"/>
    <w:rsid w:val="006A0D97"/>
    <w:rsid w:val="006A0DAC"/>
    <w:rsid w:val="006A0F40"/>
    <w:rsid w:val="006A1294"/>
    <w:rsid w:val="006A152F"/>
    <w:rsid w:val="006A1639"/>
    <w:rsid w:val="006A1891"/>
    <w:rsid w:val="006A1AAF"/>
    <w:rsid w:val="006A1BB9"/>
    <w:rsid w:val="006A1C0E"/>
    <w:rsid w:val="006A1E2B"/>
    <w:rsid w:val="006A21E6"/>
    <w:rsid w:val="006A2222"/>
    <w:rsid w:val="006A2229"/>
    <w:rsid w:val="006A22D0"/>
    <w:rsid w:val="006A25DE"/>
    <w:rsid w:val="006A27AB"/>
    <w:rsid w:val="006A27C7"/>
    <w:rsid w:val="006A27DF"/>
    <w:rsid w:val="006A2836"/>
    <w:rsid w:val="006A28CA"/>
    <w:rsid w:val="006A2BC3"/>
    <w:rsid w:val="006A2BCF"/>
    <w:rsid w:val="006A2C52"/>
    <w:rsid w:val="006A2CB3"/>
    <w:rsid w:val="006A2E2C"/>
    <w:rsid w:val="006A2EEB"/>
    <w:rsid w:val="006A306E"/>
    <w:rsid w:val="006A32D1"/>
    <w:rsid w:val="006A33EF"/>
    <w:rsid w:val="006A3558"/>
    <w:rsid w:val="006A3836"/>
    <w:rsid w:val="006A389E"/>
    <w:rsid w:val="006A3AC4"/>
    <w:rsid w:val="006A3CEF"/>
    <w:rsid w:val="006A3D31"/>
    <w:rsid w:val="006A3FF1"/>
    <w:rsid w:val="006A41BD"/>
    <w:rsid w:val="006A41BF"/>
    <w:rsid w:val="006A41D2"/>
    <w:rsid w:val="006A434F"/>
    <w:rsid w:val="006A452C"/>
    <w:rsid w:val="006A4646"/>
    <w:rsid w:val="006A46A9"/>
    <w:rsid w:val="006A4773"/>
    <w:rsid w:val="006A47C0"/>
    <w:rsid w:val="006A4847"/>
    <w:rsid w:val="006A4868"/>
    <w:rsid w:val="006A4887"/>
    <w:rsid w:val="006A4E19"/>
    <w:rsid w:val="006A4E8B"/>
    <w:rsid w:val="006A508A"/>
    <w:rsid w:val="006A5556"/>
    <w:rsid w:val="006A5656"/>
    <w:rsid w:val="006A56E8"/>
    <w:rsid w:val="006A596D"/>
    <w:rsid w:val="006A5B2B"/>
    <w:rsid w:val="006A5BCC"/>
    <w:rsid w:val="006A5D5F"/>
    <w:rsid w:val="006A5EA3"/>
    <w:rsid w:val="006A5F10"/>
    <w:rsid w:val="006A60C0"/>
    <w:rsid w:val="006A610C"/>
    <w:rsid w:val="006A6710"/>
    <w:rsid w:val="006A6729"/>
    <w:rsid w:val="006A6787"/>
    <w:rsid w:val="006A6AF7"/>
    <w:rsid w:val="006A6CB2"/>
    <w:rsid w:val="006A6E36"/>
    <w:rsid w:val="006A6E5C"/>
    <w:rsid w:val="006A723F"/>
    <w:rsid w:val="006A7435"/>
    <w:rsid w:val="006A76E1"/>
    <w:rsid w:val="006A78CE"/>
    <w:rsid w:val="006A78E3"/>
    <w:rsid w:val="006A793E"/>
    <w:rsid w:val="006A79C0"/>
    <w:rsid w:val="006A7EFF"/>
    <w:rsid w:val="006A7FDA"/>
    <w:rsid w:val="006B0167"/>
    <w:rsid w:val="006B035E"/>
    <w:rsid w:val="006B0642"/>
    <w:rsid w:val="006B06B7"/>
    <w:rsid w:val="006B0907"/>
    <w:rsid w:val="006B0996"/>
    <w:rsid w:val="006B0F91"/>
    <w:rsid w:val="006B102B"/>
    <w:rsid w:val="006B10B5"/>
    <w:rsid w:val="006B133F"/>
    <w:rsid w:val="006B173A"/>
    <w:rsid w:val="006B1A3F"/>
    <w:rsid w:val="006B1C06"/>
    <w:rsid w:val="006B1D63"/>
    <w:rsid w:val="006B2007"/>
    <w:rsid w:val="006B2011"/>
    <w:rsid w:val="006B2045"/>
    <w:rsid w:val="006B231B"/>
    <w:rsid w:val="006B23BA"/>
    <w:rsid w:val="006B24F5"/>
    <w:rsid w:val="006B259D"/>
    <w:rsid w:val="006B282B"/>
    <w:rsid w:val="006B297D"/>
    <w:rsid w:val="006B2A93"/>
    <w:rsid w:val="006B3097"/>
    <w:rsid w:val="006B32A3"/>
    <w:rsid w:val="006B343C"/>
    <w:rsid w:val="006B35D7"/>
    <w:rsid w:val="006B3630"/>
    <w:rsid w:val="006B38BC"/>
    <w:rsid w:val="006B3913"/>
    <w:rsid w:val="006B3A96"/>
    <w:rsid w:val="006B3D81"/>
    <w:rsid w:val="006B3E71"/>
    <w:rsid w:val="006B4089"/>
    <w:rsid w:val="006B43F4"/>
    <w:rsid w:val="006B456E"/>
    <w:rsid w:val="006B462E"/>
    <w:rsid w:val="006B47AD"/>
    <w:rsid w:val="006B483F"/>
    <w:rsid w:val="006B48E9"/>
    <w:rsid w:val="006B4939"/>
    <w:rsid w:val="006B50D1"/>
    <w:rsid w:val="006B522C"/>
    <w:rsid w:val="006B5309"/>
    <w:rsid w:val="006B53E7"/>
    <w:rsid w:val="006B5437"/>
    <w:rsid w:val="006B567D"/>
    <w:rsid w:val="006B568F"/>
    <w:rsid w:val="006B58C0"/>
    <w:rsid w:val="006B5941"/>
    <w:rsid w:val="006B5B13"/>
    <w:rsid w:val="006B5CDC"/>
    <w:rsid w:val="006B5EC5"/>
    <w:rsid w:val="006B5FE0"/>
    <w:rsid w:val="006B6021"/>
    <w:rsid w:val="006B622F"/>
    <w:rsid w:val="006B66E7"/>
    <w:rsid w:val="006B691E"/>
    <w:rsid w:val="006B6A8C"/>
    <w:rsid w:val="006B6AC7"/>
    <w:rsid w:val="006B6B11"/>
    <w:rsid w:val="006B6B71"/>
    <w:rsid w:val="006B6E5B"/>
    <w:rsid w:val="006B7256"/>
    <w:rsid w:val="006B7287"/>
    <w:rsid w:val="006B7449"/>
    <w:rsid w:val="006B7451"/>
    <w:rsid w:val="006B781C"/>
    <w:rsid w:val="006B78A2"/>
    <w:rsid w:val="006B7B82"/>
    <w:rsid w:val="006B7B97"/>
    <w:rsid w:val="006B7DFA"/>
    <w:rsid w:val="006C00AF"/>
    <w:rsid w:val="006C0100"/>
    <w:rsid w:val="006C0120"/>
    <w:rsid w:val="006C0477"/>
    <w:rsid w:val="006C04FF"/>
    <w:rsid w:val="006C054B"/>
    <w:rsid w:val="006C05CD"/>
    <w:rsid w:val="006C06F8"/>
    <w:rsid w:val="006C08B6"/>
    <w:rsid w:val="006C0913"/>
    <w:rsid w:val="006C0BBE"/>
    <w:rsid w:val="006C0CB4"/>
    <w:rsid w:val="006C0F4D"/>
    <w:rsid w:val="006C0FDD"/>
    <w:rsid w:val="006C0FF2"/>
    <w:rsid w:val="006C0FFD"/>
    <w:rsid w:val="006C1246"/>
    <w:rsid w:val="006C13CF"/>
    <w:rsid w:val="006C186D"/>
    <w:rsid w:val="006C1ACD"/>
    <w:rsid w:val="006C1B52"/>
    <w:rsid w:val="006C1DD0"/>
    <w:rsid w:val="006C1E54"/>
    <w:rsid w:val="006C1F58"/>
    <w:rsid w:val="006C1FAC"/>
    <w:rsid w:val="006C20CD"/>
    <w:rsid w:val="006C21D6"/>
    <w:rsid w:val="006C2220"/>
    <w:rsid w:val="006C2261"/>
    <w:rsid w:val="006C2535"/>
    <w:rsid w:val="006C25FB"/>
    <w:rsid w:val="006C27B5"/>
    <w:rsid w:val="006C2934"/>
    <w:rsid w:val="006C3131"/>
    <w:rsid w:val="006C3162"/>
    <w:rsid w:val="006C322A"/>
    <w:rsid w:val="006C32CA"/>
    <w:rsid w:val="006C338D"/>
    <w:rsid w:val="006C343E"/>
    <w:rsid w:val="006C3443"/>
    <w:rsid w:val="006C3650"/>
    <w:rsid w:val="006C3840"/>
    <w:rsid w:val="006C38B8"/>
    <w:rsid w:val="006C39D5"/>
    <w:rsid w:val="006C3BFC"/>
    <w:rsid w:val="006C3D36"/>
    <w:rsid w:val="006C3D9C"/>
    <w:rsid w:val="006C3DA9"/>
    <w:rsid w:val="006C3DEB"/>
    <w:rsid w:val="006C3E85"/>
    <w:rsid w:val="006C3F88"/>
    <w:rsid w:val="006C42C2"/>
    <w:rsid w:val="006C439E"/>
    <w:rsid w:val="006C43E9"/>
    <w:rsid w:val="006C4885"/>
    <w:rsid w:val="006C4C8D"/>
    <w:rsid w:val="006C4DA6"/>
    <w:rsid w:val="006C52BA"/>
    <w:rsid w:val="006C5463"/>
    <w:rsid w:val="006C5900"/>
    <w:rsid w:val="006C5AAC"/>
    <w:rsid w:val="006C5C58"/>
    <w:rsid w:val="006C5D31"/>
    <w:rsid w:val="006C5DBE"/>
    <w:rsid w:val="006C652B"/>
    <w:rsid w:val="006C6647"/>
    <w:rsid w:val="006C6724"/>
    <w:rsid w:val="006C6B78"/>
    <w:rsid w:val="006C6B91"/>
    <w:rsid w:val="006C74CE"/>
    <w:rsid w:val="006C750D"/>
    <w:rsid w:val="006C7757"/>
    <w:rsid w:val="006C787D"/>
    <w:rsid w:val="006C798C"/>
    <w:rsid w:val="006C7A7A"/>
    <w:rsid w:val="006C7D79"/>
    <w:rsid w:val="006C7DF9"/>
    <w:rsid w:val="006D03E0"/>
    <w:rsid w:val="006D0535"/>
    <w:rsid w:val="006D0899"/>
    <w:rsid w:val="006D09A3"/>
    <w:rsid w:val="006D0B19"/>
    <w:rsid w:val="006D0C15"/>
    <w:rsid w:val="006D0E67"/>
    <w:rsid w:val="006D0EF7"/>
    <w:rsid w:val="006D110D"/>
    <w:rsid w:val="006D1A07"/>
    <w:rsid w:val="006D1AAE"/>
    <w:rsid w:val="006D1B7F"/>
    <w:rsid w:val="006D1C5C"/>
    <w:rsid w:val="006D1C5D"/>
    <w:rsid w:val="006D1EC5"/>
    <w:rsid w:val="006D1F31"/>
    <w:rsid w:val="006D2111"/>
    <w:rsid w:val="006D2748"/>
    <w:rsid w:val="006D27B0"/>
    <w:rsid w:val="006D27C1"/>
    <w:rsid w:val="006D2C26"/>
    <w:rsid w:val="006D317B"/>
    <w:rsid w:val="006D3559"/>
    <w:rsid w:val="006D3B03"/>
    <w:rsid w:val="006D3B0B"/>
    <w:rsid w:val="006D3BF2"/>
    <w:rsid w:val="006D3CC9"/>
    <w:rsid w:val="006D4101"/>
    <w:rsid w:val="006D4360"/>
    <w:rsid w:val="006D4626"/>
    <w:rsid w:val="006D46E8"/>
    <w:rsid w:val="006D492A"/>
    <w:rsid w:val="006D4C46"/>
    <w:rsid w:val="006D4CE0"/>
    <w:rsid w:val="006D4DE1"/>
    <w:rsid w:val="006D4E61"/>
    <w:rsid w:val="006D5047"/>
    <w:rsid w:val="006D5125"/>
    <w:rsid w:val="006D517D"/>
    <w:rsid w:val="006D5509"/>
    <w:rsid w:val="006D59DA"/>
    <w:rsid w:val="006D5A2A"/>
    <w:rsid w:val="006D5C19"/>
    <w:rsid w:val="006D5C76"/>
    <w:rsid w:val="006D5D52"/>
    <w:rsid w:val="006D5DCB"/>
    <w:rsid w:val="006D5E0A"/>
    <w:rsid w:val="006D5EA5"/>
    <w:rsid w:val="006D6090"/>
    <w:rsid w:val="006D612B"/>
    <w:rsid w:val="006D61BE"/>
    <w:rsid w:val="006D6402"/>
    <w:rsid w:val="006D653A"/>
    <w:rsid w:val="006D658B"/>
    <w:rsid w:val="006D669F"/>
    <w:rsid w:val="006D68F0"/>
    <w:rsid w:val="006D6A73"/>
    <w:rsid w:val="006D6C58"/>
    <w:rsid w:val="006D7505"/>
    <w:rsid w:val="006D755F"/>
    <w:rsid w:val="006D760C"/>
    <w:rsid w:val="006D7771"/>
    <w:rsid w:val="006D77E0"/>
    <w:rsid w:val="006D7A16"/>
    <w:rsid w:val="006D7A2D"/>
    <w:rsid w:val="006D7BED"/>
    <w:rsid w:val="006D7D04"/>
    <w:rsid w:val="006E0190"/>
    <w:rsid w:val="006E0205"/>
    <w:rsid w:val="006E0249"/>
    <w:rsid w:val="006E035F"/>
    <w:rsid w:val="006E0454"/>
    <w:rsid w:val="006E06C4"/>
    <w:rsid w:val="006E0CD8"/>
    <w:rsid w:val="006E0DCA"/>
    <w:rsid w:val="006E0DF8"/>
    <w:rsid w:val="006E0E84"/>
    <w:rsid w:val="006E1012"/>
    <w:rsid w:val="006E1155"/>
    <w:rsid w:val="006E1171"/>
    <w:rsid w:val="006E1176"/>
    <w:rsid w:val="006E125B"/>
    <w:rsid w:val="006E12D3"/>
    <w:rsid w:val="006E1579"/>
    <w:rsid w:val="006E1681"/>
    <w:rsid w:val="006E191C"/>
    <w:rsid w:val="006E1C24"/>
    <w:rsid w:val="006E1E7B"/>
    <w:rsid w:val="006E1EB1"/>
    <w:rsid w:val="006E226F"/>
    <w:rsid w:val="006E22BF"/>
    <w:rsid w:val="006E22D9"/>
    <w:rsid w:val="006E27E4"/>
    <w:rsid w:val="006E287E"/>
    <w:rsid w:val="006E2BF9"/>
    <w:rsid w:val="006E2C3D"/>
    <w:rsid w:val="006E2F7D"/>
    <w:rsid w:val="006E3189"/>
    <w:rsid w:val="006E3530"/>
    <w:rsid w:val="006E3621"/>
    <w:rsid w:val="006E382B"/>
    <w:rsid w:val="006E39AC"/>
    <w:rsid w:val="006E3B7C"/>
    <w:rsid w:val="006E3CC7"/>
    <w:rsid w:val="006E40B5"/>
    <w:rsid w:val="006E447C"/>
    <w:rsid w:val="006E44CB"/>
    <w:rsid w:val="006E4584"/>
    <w:rsid w:val="006E4593"/>
    <w:rsid w:val="006E465D"/>
    <w:rsid w:val="006E494C"/>
    <w:rsid w:val="006E4E33"/>
    <w:rsid w:val="006E5460"/>
    <w:rsid w:val="006E5568"/>
    <w:rsid w:val="006E5B10"/>
    <w:rsid w:val="006E5C5C"/>
    <w:rsid w:val="006E5F53"/>
    <w:rsid w:val="006E6164"/>
    <w:rsid w:val="006E6231"/>
    <w:rsid w:val="006E6390"/>
    <w:rsid w:val="006E64E7"/>
    <w:rsid w:val="006E6881"/>
    <w:rsid w:val="006E691B"/>
    <w:rsid w:val="006E6985"/>
    <w:rsid w:val="006E6C3A"/>
    <w:rsid w:val="006E6E19"/>
    <w:rsid w:val="006E6F29"/>
    <w:rsid w:val="006E71F8"/>
    <w:rsid w:val="006E7221"/>
    <w:rsid w:val="006E751D"/>
    <w:rsid w:val="006E757E"/>
    <w:rsid w:val="006E78DB"/>
    <w:rsid w:val="006E7B9F"/>
    <w:rsid w:val="006E7F3A"/>
    <w:rsid w:val="006F00DC"/>
    <w:rsid w:val="006F0238"/>
    <w:rsid w:val="006F036E"/>
    <w:rsid w:val="006F043D"/>
    <w:rsid w:val="006F04C6"/>
    <w:rsid w:val="006F05B4"/>
    <w:rsid w:val="006F07FE"/>
    <w:rsid w:val="006F0BE7"/>
    <w:rsid w:val="006F0C26"/>
    <w:rsid w:val="006F0CE4"/>
    <w:rsid w:val="006F0D25"/>
    <w:rsid w:val="006F0DF1"/>
    <w:rsid w:val="006F0EFC"/>
    <w:rsid w:val="006F1142"/>
    <w:rsid w:val="006F117E"/>
    <w:rsid w:val="006F16E4"/>
    <w:rsid w:val="006F1731"/>
    <w:rsid w:val="006F1814"/>
    <w:rsid w:val="006F1A2C"/>
    <w:rsid w:val="006F1B18"/>
    <w:rsid w:val="006F1B23"/>
    <w:rsid w:val="006F1BA9"/>
    <w:rsid w:val="006F1F00"/>
    <w:rsid w:val="006F2405"/>
    <w:rsid w:val="006F2491"/>
    <w:rsid w:val="006F2597"/>
    <w:rsid w:val="006F2632"/>
    <w:rsid w:val="006F27B2"/>
    <w:rsid w:val="006F31DA"/>
    <w:rsid w:val="006F34D9"/>
    <w:rsid w:val="006F3802"/>
    <w:rsid w:val="006F38C0"/>
    <w:rsid w:val="006F3A37"/>
    <w:rsid w:val="006F3CBD"/>
    <w:rsid w:val="006F401D"/>
    <w:rsid w:val="006F40CD"/>
    <w:rsid w:val="006F40FE"/>
    <w:rsid w:val="006F47AC"/>
    <w:rsid w:val="006F48A3"/>
    <w:rsid w:val="006F48E3"/>
    <w:rsid w:val="006F4A72"/>
    <w:rsid w:val="006F4AFB"/>
    <w:rsid w:val="006F4DC5"/>
    <w:rsid w:val="006F4F1B"/>
    <w:rsid w:val="006F51F9"/>
    <w:rsid w:val="006F521B"/>
    <w:rsid w:val="006F52EB"/>
    <w:rsid w:val="006F577D"/>
    <w:rsid w:val="006F57F3"/>
    <w:rsid w:val="006F58BE"/>
    <w:rsid w:val="006F5BCB"/>
    <w:rsid w:val="006F5E52"/>
    <w:rsid w:val="006F64E7"/>
    <w:rsid w:val="006F6898"/>
    <w:rsid w:val="006F6951"/>
    <w:rsid w:val="006F6A45"/>
    <w:rsid w:val="006F6AAB"/>
    <w:rsid w:val="006F72CA"/>
    <w:rsid w:val="006F732D"/>
    <w:rsid w:val="006F75F3"/>
    <w:rsid w:val="006F7635"/>
    <w:rsid w:val="006F7665"/>
    <w:rsid w:val="006F7B0D"/>
    <w:rsid w:val="006F7D56"/>
    <w:rsid w:val="00700094"/>
    <w:rsid w:val="007001E1"/>
    <w:rsid w:val="007002A1"/>
    <w:rsid w:val="00700737"/>
    <w:rsid w:val="0070079E"/>
    <w:rsid w:val="00700916"/>
    <w:rsid w:val="00700961"/>
    <w:rsid w:val="00700999"/>
    <w:rsid w:val="00700C2F"/>
    <w:rsid w:val="00700CEA"/>
    <w:rsid w:val="00700DA7"/>
    <w:rsid w:val="00701096"/>
    <w:rsid w:val="00701301"/>
    <w:rsid w:val="00701518"/>
    <w:rsid w:val="00701D5F"/>
    <w:rsid w:val="00701DF4"/>
    <w:rsid w:val="00701E12"/>
    <w:rsid w:val="00701FC9"/>
    <w:rsid w:val="00702149"/>
    <w:rsid w:val="007021C2"/>
    <w:rsid w:val="007021E7"/>
    <w:rsid w:val="00702284"/>
    <w:rsid w:val="0070259C"/>
    <w:rsid w:val="00702773"/>
    <w:rsid w:val="007027A7"/>
    <w:rsid w:val="007027F6"/>
    <w:rsid w:val="007029E4"/>
    <w:rsid w:val="00702EB9"/>
    <w:rsid w:val="00702FD1"/>
    <w:rsid w:val="00703221"/>
    <w:rsid w:val="00703726"/>
    <w:rsid w:val="00703731"/>
    <w:rsid w:val="00703906"/>
    <w:rsid w:val="00703AFB"/>
    <w:rsid w:val="00703CF3"/>
    <w:rsid w:val="00703DE3"/>
    <w:rsid w:val="00703F3F"/>
    <w:rsid w:val="00703F63"/>
    <w:rsid w:val="00704055"/>
    <w:rsid w:val="007042A2"/>
    <w:rsid w:val="00704564"/>
    <w:rsid w:val="00704654"/>
    <w:rsid w:val="0070472E"/>
    <w:rsid w:val="00704756"/>
    <w:rsid w:val="00704B55"/>
    <w:rsid w:val="00704BC1"/>
    <w:rsid w:val="00704D5F"/>
    <w:rsid w:val="00704F25"/>
    <w:rsid w:val="00705006"/>
    <w:rsid w:val="007053A4"/>
    <w:rsid w:val="007053FD"/>
    <w:rsid w:val="007055B1"/>
    <w:rsid w:val="007056F0"/>
    <w:rsid w:val="00705A9A"/>
    <w:rsid w:val="00705E7B"/>
    <w:rsid w:val="0070623C"/>
    <w:rsid w:val="0070685F"/>
    <w:rsid w:val="00706A37"/>
    <w:rsid w:val="00706B52"/>
    <w:rsid w:val="00707066"/>
    <w:rsid w:val="0070769F"/>
    <w:rsid w:val="00707833"/>
    <w:rsid w:val="007078A5"/>
    <w:rsid w:val="0071008A"/>
    <w:rsid w:val="007103BD"/>
    <w:rsid w:val="00710C6A"/>
    <w:rsid w:val="00710EA5"/>
    <w:rsid w:val="00710EBE"/>
    <w:rsid w:val="007112A1"/>
    <w:rsid w:val="00711577"/>
    <w:rsid w:val="007116C5"/>
    <w:rsid w:val="007116F4"/>
    <w:rsid w:val="0071192C"/>
    <w:rsid w:val="00711965"/>
    <w:rsid w:val="00711C8A"/>
    <w:rsid w:val="00711DE4"/>
    <w:rsid w:val="00711E3E"/>
    <w:rsid w:val="0071240E"/>
    <w:rsid w:val="00712833"/>
    <w:rsid w:val="00712A05"/>
    <w:rsid w:val="00712BF7"/>
    <w:rsid w:val="00712C67"/>
    <w:rsid w:val="00712D1F"/>
    <w:rsid w:val="00712E2C"/>
    <w:rsid w:val="00713125"/>
    <w:rsid w:val="00713289"/>
    <w:rsid w:val="00713372"/>
    <w:rsid w:val="007138AD"/>
    <w:rsid w:val="00713925"/>
    <w:rsid w:val="00713971"/>
    <w:rsid w:val="00713A7B"/>
    <w:rsid w:val="00713AA4"/>
    <w:rsid w:val="00713BB3"/>
    <w:rsid w:val="00713CAA"/>
    <w:rsid w:val="00713DCC"/>
    <w:rsid w:val="00713F16"/>
    <w:rsid w:val="00714028"/>
    <w:rsid w:val="00714177"/>
    <w:rsid w:val="007142EF"/>
    <w:rsid w:val="007143FE"/>
    <w:rsid w:val="00714670"/>
    <w:rsid w:val="007146EA"/>
    <w:rsid w:val="00714D13"/>
    <w:rsid w:val="00714E32"/>
    <w:rsid w:val="00714EAB"/>
    <w:rsid w:val="007150AA"/>
    <w:rsid w:val="007151CB"/>
    <w:rsid w:val="007152E4"/>
    <w:rsid w:val="00715549"/>
    <w:rsid w:val="007156F6"/>
    <w:rsid w:val="007157DD"/>
    <w:rsid w:val="007157F9"/>
    <w:rsid w:val="007158B2"/>
    <w:rsid w:val="00715B0D"/>
    <w:rsid w:val="00715DF1"/>
    <w:rsid w:val="00716534"/>
    <w:rsid w:val="00716B10"/>
    <w:rsid w:val="00716C0C"/>
    <w:rsid w:val="00717204"/>
    <w:rsid w:val="00717225"/>
    <w:rsid w:val="0071748F"/>
    <w:rsid w:val="007175D4"/>
    <w:rsid w:val="007175F6"/>
    <w:rsid w:val="0071771E"/>
    <w:rsid w:val="007177AD"/>
    <w:rsid w:val="00717DF4"/>
    <w:rsid w:val="00717E66"/>
    <w:rsid w:val="00717FD4"/>
    <w:rsid w:val="0072041E"/>
    <w:rsid w:val="00720B22"/>
    <w:rsid w:val="00720B3C"/>
    <w:rsid w:val="00720F49"/>
    <w:rsid w:val="0072168B"/>
    <w:rsid w:val="007217D3"/>
    <w:rsid w:val="00721E61"/>
    <w:rsid w:val="00722210"/>
    <w:rsid w:val="0072221C"/>
    <w:rsid w:val="007224FC"/>
    <w:rsid w:val="0072265A"/>
    <w:rsid w:val="007227A6"/>
    <w:rsid w:val="00722AC9"/>
    <w:rsid w:val="00722ADA"/>
    <w:rsid w:val="00722AF6"/>
    <w:rsid w:val="00722D93"/>
    <w:rsid w:val="0072322B"/>
    <w:rsid w:val="007232B8"/>
    <w:rsid w:val="0072343A"/>
    <w:rsid w:val="0072344F"/>
    <w:rsid w:val="00723619"/>
    <w:rsid w:val="0072379A"/>
    <w:rsid w:val="00723CA3"/>
    <w:rsid w:val="00723E5C"/>
    <w:rsid w:val="00723ECB"/>
    <w:rsid w:val="007240EF"/>
    <w:rsid w:val="00724200"/>
    <w:rsid w:val="0072461E"/>
    <w:rsid w:val="00724A9D"/>
    <w:rsid w:val="00724BAB"/>
    <w:rsid w:val="00724C34"/>
    <w:rsid w:val="00724C9F"/>
    <w:rsid w:val="00724E60"/>
    <w:rsid w:val="00724FBE"/>
    <w:rsid w:val="00725028"/>
    <w:rsid w:val="007253EF"/>
    <w:rsid w:val="00725547"/>
    <w:rsid w:val="00725620"/>
    <w:rsid w:val="00725801"/>
    <w:rsid w:val="0072587F"/>
    <w:rsid w:val="00725BEE"/>
    <w:rsid w:val="00726109"/>
    <w:rsid w:val="00726324"/>
    <w:rsid w:val="00726328"/>
    <w:rsid w:val="00726406"/>
    <w:rsid w:val="007264BC"/>
    <w:rsid w:val="00726AD2"/>
    <w:rsid w:val="00726B54"/>
    <w:rsid w:val="00726C93"/>
    <w:rsid w:val="00726C99"/>
    <w:rsid w:val="00726CA7"/>
    <w:rsid w:val="00726CCD"/>
    <w:rsid w:val="007270B4"/>
    <w:rsid w:val="0072727A"/>
    <w:rsid w:val="00727441"/>
    <w:rsid w:val="00727591"/>
    <w:rsid w:val="00727B60"/>
    <w:rsid w:val="00727D32"/>
    <w:rsid w:val="00730154"/>
    <w:rsid w:val="00730196"/>
    <w:rsid w:val="007302D0"/>
    <w:rsid w:val="0073064E"/>
    <w:rsid w:val="00730780"/>
    <w:rsid w:val="00730B06"/>
    <w:rsid w:val="00730C3A"/>
    <w:rsid w:val="00730EAA"/>
    <w:rsid w:val="00731260"/>
    <w:rsid w:val="0073144A"/>
    <w:rsid w:val="0073145E"/>
    <w:rsid w:val="0073149A"/>
    <w:rsid w:val="00731773"/>
    <w:rsid w:val="00731792"/>
    <w:rsid w:val="007317A2"/>
    <w:rsid w:val="00731A90"/>
    <w:rsid w:val="00731C6D"/>
    <w:rsid w:val="00731C92"/>
    <w:rsid w:val="007320A4"/>
    <w:rsid w:val="00732467"/>
    <w:rsid w:val="0073247E"/>
    <w:rsid w:val="00732508"/>
    <w:rsid w:val="007325E3"/>
    <w:rsid w:val="00732649"/>
    <w:rsid w:val="007326B6"/>
    <w:rsid w:val="0073276E"/>
    <w:rsid w:val="00732793"/>
    <w:rsid w:val="00732C42"/>
    <w:rsid w:val="00732CBA"/>
    <w:rsid w:val="00732EB4"/>
    <w:rsid w:val="0073305A"/>
    <w:rsid w:val="0073324F"/>
    <w:rsid w:val="00733299"/>
    <w:rsid w:val="00733628"/>
    <w:rsid w:val="007336BA"/>
    <w:rsid w:val="007339A8"/>
    <w:rsid w:val="007339D7"/>
    <w:rsid w:val="00733B8E"/>
    <w:rsid w:val="00733D5F"/>
    <w:rsid w:val="00733F2D"/>
    <w:rsid w:val="00734278"/>
    <w:rsid w:val="00734522"/>
    <w:rsid w:val="007345EE"/>
    <w:rsid w:val="00734B26"/>
    <w:rsid w:val="00734CCE"/>
    <w:rsid w:val="00734DF6"/>
    <w:rsid w:val="007351EE"/>
    <w:rsid w:val="00735465"/>
    <w:rsid w:val="00735477"/>
    <w:rsid w:val="0073553B"/>
    <w:rsid w:val="00735549"/>
    <w:rsid w:val="007355DB"/>
    <w:rsid w:val="00735870"/>
    <w:rsid w:val="007359C4"/>
    <w:rsid w:val="0073632D"/>
    <w:rsid w:val="00736426"/>
    <w:rsid w:val="0073659A"/>
    <w:rsid w:val="00736664"/>
    <w:rsid w:val="0073683F"/>
    <w:rsid w:val="00736925"/>
    <w:rsid w:val="0073699B"/>
    <w:rsid w:val="00736C11"/>
    <w:rsid w:val="00736DAB"/>
    <w:rsid w:val="00736E48"/>
    <w:rsid w:val="00737112"/>
    <w:rsid w:val="007371FA"/>
    <w:rsid w:val="007371FF"/>
    <w:rsid w:val="00737756"/>
    <w:rsid w:val="00737AAA"/>
    <w:rsid w:val="00737BBB"/>
    <w:rsid w:val="0074014E"/>
    <w:rsid w:val="0074042E"/>
    <w:rsid w:val="007405D5"/>
    <w:rsid w:val="0074083A"/>
    <w:rsid w:val="00740879"/>
    <w:rsid w:val="0074093B"/>
    <w:rsid w:val="00740D73"/>
    <w:rsid w:val="00740E35"/>
    <w:rsid w:val="00740E97"/>
    <w:rsid w:val="0074110B"/>
    <w:rsid w:val="0074126A"/>
    <w:rsid w:val="007412F0"/>
    <w:rsid w:val="0074138B"/>
    <w:rsid w:val="00741618"/>
    <w:rsid w:val="007416C6"/>
    <w:rsid w:val="0074197F"/>
    <w:rsid w:val="00741A66"/>
    <w:rsid w:val="00741AD3"/>
    <w:rsid w:val="00741DB8"/>
    <w:rsid w:val="00742067"/>
    <w:rsid w:val="007420DA"/>
    <w:rsid w:val="0074254A"/>
    <w:rsid w:val="0074264C"/>
    <w:rsid w:val="0074282C"/>
    <w:rsid w:val="00742922"/>
    <w:rsid w:val="007429B3"/>
    <w:rsid w:val="00742AE9"/>
    <w:rsid w:val="0074309A"/>
    <w:rsid w:val="00743184"/>
    <w:rsid w:val="0074345E"/>
    <w:rsid w:val="00743657"/>
    <w:rsid w:val="00743786"/>
    <w:rsid w:val="00743823"/>
    <w:rsid w:val="00743C94"/>
    <w:rsid w:val="00743D6E"/>
    <w:rsid w:val="007440AA"/>
    <w:rsid w:val="00744403"/>
    <w:rsid w:val="00744943"/>
    <w:rsid w:val="00744ADD"/>
    <w:rsid w:val="00744B6C"/>
    <w:rsid w:val="00744CD3"/>
    <w:rsid w:val="00744E6B"/>
    <w:rsid w:val="00744ECC"/>
    <w:rsid w:val="0074519B"/>
    <w:rsid w:val="0074534C"/>
    <w:rsid w:val="00745412"/>
    <w:rsid w:val="0074549F"/>
    <w:rsid w:val="007454F0"/>
    <w:rsid w:val="00745645"/>
    <w:rsid w:val="007456EE"/>
    <w:rsid w:val="0074596C"/>
    <w:rsid w:val="00745A6D"/>
    <w:rsid w:val="00745C23"/>
    <w:rsid w:val="00745C32"/>
    <w:rsid w:val="00745DAF"/>
    <w:rsid w:val="00746037"/>
    <w:rsid w:val="007460AD"/>
    <w:rsid w:val="00746138"/>
    <w:rsid w:val="00746274"/>
    <w:rsid w:val="00746475"/>
    <w:rsid w:val="007464F0"/>
    <w:rsid w:val="007465E0"/>
    <w:rsid w:val="00746D0F"/>
    <w:rsid w:val="00746DD0"/>
    <w:rsid w:val="00746EE6"/>
    <w:rsid w:val="00746FBC"/>
    <w:rsid w:val="007470DB"/>
    <w:rsid w:val="007471CF"/>
    <w:rsid w:val="007471F8"/>
    <w:rsid w:val="007472AF"/>
    <w:rsid w:val="007475F5"/>
    <w:rsid w:val="00747A56"/>
    <w:rsid w:val="00747A97"/>
    <w:rsid w:val="00747B48"/>
    <w:rsid w:val="00747DD2"/>
    <w:rsid w:val="00750221"/>
    <w:rsid w:val="007502D4"/>
    <w:rsid w:val="007502F6"/>
    <w:rsid w:val="00750581"/>
    <w:rsid w:val="00750930"/>
    <w:rsid w:val="00750A9C"/>
    <w:rsid w:val="007516F5"/>
    <w:rsid w:val="00751DCD"/>
    <w:rsid w:val="00751DE5"/>
    <w:rsid w:val="00751ED5"/>
    <w:rsid w:val="0075209D"/>
    <w:rsid w:val="00752103"/>
    <w:rsid w:val="0075215D"/>
    <w:rsid w:val="00752474"/>
    <w:rsid w:val="007529A1"/>
    <w:rsid w:val="00752BB3"/>
    <w:rsid w:val="00752E3A"/>
    <w:rsid w:val="0075310D"/>
    <w:rsid w:val="007531C6"/>
    <w:rsid w:val="0075334C"/>
    <w:rsid w:val="0075337E"/>
    <w:rsid w:val="007537EF"/>
    <w:rsid w:val="007538E5"/>
    <w:rsid w:val="00753BB9"/>
    <w:rsid w:val="00753D9F"/>
    <w:rsid w:val="0075403A"/>
    <w:rsid w:val="00754303"/>
    <w:rsid w:val="00754334"/>
    <w:rsid w:val="00754359"/>
    <w:rsid w:val="00754467"/>
    <w:rsid w:val="0075452B"/>
    <w:rsid w:val="00754E53"/>
    <w:rsid w:val="00754FA7"/>
    <w:rsid w:val="0075503E"/>
    <w:rsid w:val="0075505D"/>
    <w:rsid w:val="007551A4"/>
    <w:rsid w:val="007554C5"/>
    <w:rsid w:val="00755561"/>
    <w:rsid w:val="00755737"/>
    <w:rsid w:val="00755A7C"/>
    <w:rsid w:val="00755D60"/>
    <w:rsid w:val="007560AD"/>
    <w:rsid w:val="00756574"/>
    <w:rsid w:val="00756681"/>
    <w:rsid w:val="00756726"/>
    <w:rsid w:val="00756A6D"/>
    <w:rsid w:val="00756C42"/>
    <w:rsid w:val="00756CFE"/>
    <w:rsid w:val="00756D12"/>
    <w:rsid w:val="00756E60"/>
    <w:rsid w:val="007573B8"/>
    <w:rsid w:val="0075743A"/>
    <w:rsid w:val="007575DA"/>
    <w:rsid w:val="007579F4"/>
    <w:rsid w:val="00757C61"/>
    <w:rsid w:val="00757E73"/>
    <w:rsid w:val="00757ECB"/>
    <w:rsid w:val="00760012"/>
    <w:rsid w:val="007600EE"/>
    <w:rsid w:val="00760594"/>
    <w:rsid w:val="007605E8"/>
    <w:rsid w:val="00760751"/>
    <w:rsid w:val="0076088E"/>
    <w:rsid w:val="00760892"/>
    <w:rsid w:val="007612FE"/>
    <w:rsid w:val="007613B1"/>
    <w:rsid w:val="007618BD"/>
    <w:rsid w:val="00761910"/>
    <w:rsid w:val="00761C2F"/>
    <w:rsid w:val="00761C4C"/>
    <w:rsid w:val="00761D9E"/>
    <w:rsid w:val="00761DB9"/>
    <w:rsid w:val="007620AF"/>
    <w:rsid w:val="0076216A"/>
    <w:rsid w:val="007621CC"/>
    <w:rsid w:val="007622A9"/>
    <w:rsid w:val="00762576"/>
    <w:rsid w:val="007626B1"/>
    <w:rsid w:val="00762760"/>
    <w:rsid w:val="007629F5"/>
    <w:rsid w:val="00762AAD"/>
    <w:rsid w:val="00762AF2"/>
    <w:rsid w:val="00762BA1"/>
    <w:rsid w:val="0076324C"/>
    <w:rsid w:val="007632C5"/>
    <w:rsid w:val="00763323"/>
    <w:rsid w:val="007633AF"/>
    <w:rsid w:val="0076346A"/>
    <w:rsid w:val="007635F3"/>
    <w:rsid w:val="00763AF4"/>
    <w:rsid w:val="00763EA4"/>
    <w:rsid w:val="00764654"/>
    <w:rsid w:val="00764730"/>
    <w:rsid w:val="00764AD0"/>
    <w:rsid w:val="00764B40"/>
    <w:rsid w:val="00764BF1"/>
    <w:rsid w:val="00764C29"/>
    <w:rsid w:val="00764F8C"/>
    <w:rsid w:val="0076521F"/>
    <w:rsid w:val="007653AC"/>
    <w:rsid w:val="00765597"/>
    <w:rsid w:val="00765857"/>
    <w:rsid w:val="007658B2"/>
    <w:rsid w:val="00765AA2"/>
    <w:rsid w:val="00765BEB"/>
    <w:rsid w:val="00765D0D"/>
    <w:rsid w:val="00765D43"/>
    <w:rsid w:val="00765D9B"/>
    <w:rsid w:val="00765DD1"/>
    <w:rsid w:val="00765F54"/>
    <w:rsid w:val="00766055"/>
    <w:rsid w:val="00766683"/>
    <w:rsid w:val="007666F0"/>
    <w:rsid w:val="0076680C"/>
    <w:rsid w:val="00766A52"/>
    <w:rsid w:val="00766D24"/>
    <w:rsid w:val="0076750C"/>
    <w:rsid w:val="00767522"/>
    <w:rsid w:val="00767C24"/>
    <w:rsid w:val="00770008"/>
    <w:rsid w:val="00770173"/>
    <w:rsid w:val="0077019C"/>
    <w:rsid w:val="00770210"/>
    <w:rsid w:val="00770941"/>
    <w:rsid w:val="00770A4A"/>
    <w:rsid w:val="00770D10"/>
    <w:rsid w:val="00770D3A"/>
    <w:rsid w:val="00770DB3"/>
    <w:rsid w:val="0077100E"/>
    <w:rsid w:val="00771039"/>
    <w:rsid w:val="0077138F"/>
    <w:rsid w:val="00771463"/>
    <w:rsid w:val="007716E7"/>
    <w:rsid w:val="007718AB"/>
    <w:rsid w:val="00771994"/>
    <w:rsid w:val="00771BA6"/>
    <w:rsid w:val="00771C16"/>
    <w:rsid w:val="00771E6E"/>
    <w:rsid w:val="00772084"/>
    <w:rsid w:val="00772445"/>
    <w:rsid w:val="00772579"/>
    <w:rsid w:val="007727D3"/>
    <w:rsid w:val="0077286A"/>
    <w:rsid w:val="00772DA4"/>
    <w:rsid w:val="00772DDC"/>
    <w:rsid w:val="00772E4A"/>
    <w:rsid w:val="00773102"/>
    <w:rsid w:val="00773284"/>
    <w:rsid w:val="007732DE"/>
    <w:rsid w:val="00773382"/>
    <w:rsid w:val="00773539"/>
    <w:rsid w:val="007736FC"/>
    <w:rsid w:val="00773955"/>
    <w:rsid w:val="007739DA"/>
    <w:rsid w:val="00773A8C"/>
    <w:rsid w:val="00773D0C"/>
    <w:rsid w:val="00773F26"/>
    <w:rsid w:val="00773F8E"/>
    <w:rsid w:val="00773FAC"/>
    <w:rsid w:val="007742BE"/>
    <w:rsid w:val="00774302"/>
    <w:rsid w:val="00774370"/>
    <w:rsid w:val="007744E0"/>
    <w:rsid w:val="007747EC"/>
    <w:rsid w:val="0077480D"/>
    <w:rsid w:val="00774842"/>
    <w:rsid w:val="00774917"/>
    <w:rsid w:val="00774984"/>
    <w:rsid w:val="00774A5F"/>
    <w:rsid w:val="00774A84"/>
    <w:rsid w:val="00774B43"/>
    <w:rsid w:val="00774BEF"/>
    <w:rsid w:val="00774C22"/>
    <w:rsid w:val="007751A2"/>
    <w:rsid w:val="00775267"/>
    <w:rsid w:val="007752A1"/>
    <w:rsid w:val="007753B2"/>
    <w:rsid w:val="00775828"/>
    <w:rsid w:val="00775A91"/>
    <w:rsid w:val="00775BF4"/>
    <w:rsid w:val="00775CC8"/>
    <w:rsid w:val="00775D63"/>
    <w:rsid w:val="00775D79"/>
    <w:rsid w:val="00775D97"/>
    <w:rsid w:val="00775E38"/>
    <w:rsid w:val="00775EFE"/>
    <w:rsid w:val="007760BE"/>
    <w:rsid w:val="00776428"/>
    <w:rsid w:val="00776709"/>
    <w:rsid w:val="0077680B"/>
    <w:rsid w:val="0077695E"/>
    <w:rsid w:val="00776D7F"/>
    <w:rsid w:val="00776E59"/>
    <w:rsid w:val="00776F52"/>
    <w:rsid w:val="00776FBD"/>
    <w:rsid w:val="00777017"/>
    <w:rsid w:val="00777055"/>
    <w:rsid w:val="00777125"/>
    <w:rsid w:val="007774A2"/>
    <w:rsid w:val="007774D0"/>
    <w:rsid w:val="00777736"/>
    <w:rsid w:val="00777872"/>
    <w:rsid w:val="007800A1"/>
    <w:rsid w:val="00780214"/>
    <w:rsid w:val="007802E1"/>
    <w:rsid w:val="007802E2"/>
    <w:rsid w:val="007803E8"/>
    <w:rsid w:val="00780492"/>
    <w:rsid w:val="007806BE"/>
    <w:rsid w:val="007807C6"/>
    <w:rsid w:val="00780AA5"/>
    <w:rsid w:val="00780AFA"/>
    <w:rsid w:val="00780C43"/>
    <w:rsid w:val="00780C5D"/>
    <w:rsid w:val="00780D1C"/>
    <w:rsid w:val="00780D4A"/>
    <w:rsid w:val="00780F1B"/>
    <w:rsid w:val="007812E4"/>
    <w:rsid w:val="00781397"/>
    <w:rsid w:val="00781C73"/>
    <w:rsid w:val="0078221E"/>
    <w:rsid w:val="007823A8"/>
    <w:rsid w:val="0078241D"/>
    <w:rsid w:val="007827ED"/>
    <w:rsid w:val="00782A7C"/>
    <w:rsid w:val="00782EB2"/>
    <w:rsid w:val="007832D4"/>
    <w:rsid w:val="007835EF"/>
    <w:rsid w:val="007837EC"/>
    <w:rsid w:val="00783824"/>
    <w:rsid w:val="0078385A"/>
    <w:rsid w:val="007838B7"/>
    <w:rsid w:val="0078392F"/>
    <w:rsid w:val="00783968"/>
    <w:rsid w:val="00783B12"/>
    <w:rsid w:val="00783BB0"/>
    <w:rsid w:val="00783C3A"/>
    <w:rsid w:val="00783EBA"/>
    <w:rsid w:val="0078422D"/>
    <w:rsid w:val="00784293"/>
    <w:rsid w:val="0078429E"/>
    <w:rsid w:val="00784333"/>
    <w:rsid w:val="0078455D"/>
    <w:rsid w:val="0078458F"/>
    <w:rsid w:val="00784808"/>
    <w:rsid w:val="00784B02"/>
    <w:rsid w:val="00784B59"/>
    <w:rsid w:val="00784CBE"/>
    <w:rsid w:val="00784D5B"/>
    <w:rsid w:val="0078527E"/>
    <w:rsid w:val="00785300"/>
    <w:rsid w:val="00785360"/>
    <w:rsid w:val="00785387"/>
    <w:rsid w:val="00785471"/>
    <w:rsid w:val="007856A1"/>
    <w:rsid w:val="007859F0"/>
    <w:rsid w:val="00785AB0"/>
    <w:rsid w:val="00785ACF"/>
    <w:rsid w:val="00785B6B"/>
    <w:rsid w:val="00785B7E"/>
    <w:rsid w:val="00785EE0"/>
    <w:rsid w:val="00785F7B"/>
    <w:rsid w:val="00786086"/>
    <w:rsid w:val="00786199"/>
    <w:rsid w:val="007861BE"/>
    <w:rsid w:val="0078624C"/>
    <w:rsid w:val="007864CC"/>
    <w:rsid w:val="007865AC"/>
    <w:rsid w:val="0078667E"/>
    <w:rsid w:val="007867A5"/>
    <w:rsid w:val="007869D3"/>
    <w:rsid w:val="00786A01"/>
    <w:rsid w:val="00786B5D"/>
    <w:rsid w:val="00786EDD"/>
    <w:rsid w:val="00786FAC"/>
    <w:rsid w:val="00786FC8"/>
    <w:rsid w:val="00787045"/>
    <w:rsid w:val="0078738E"/>
    <w:rsid w:val="00787537"/>
    <w:rsid w:val="007878AA"/>
    <w:rsid w:val="00787F19"/>
    <w:rsid w:val="00787FB5"/>
    <w:rsid w:val="00790315"/>
    <w:rsid w:val="00790456"/>
    <w:rsid w:val="007905F6"/>
    <w:rsid w:val="00790A45"/>
    <w:rsid w:val="00790B0F"/>
    <w:rsid w:val="00790B50"/>
    <w:rsid w:val="00790C72"/>
    <w:rsid w:val="00790E73"/>
    <w:rsid w:val="00791131"/>
    <w:rsid w:val="0079162D"/>
    <w:rsid w:val="00791763"/>
    <w:rsid w:val="00791804"/>
    <w:rsid w:val="00791B44"/>
    <w:rsid w:val="00791B9A"/>
    <w:rsid w:val="00791BD2"/>
    <w:rsid w:val="00791CCC"/>
    <w:rsid w:val="007924F9"/>
    <w:rsid w:val="00792692"/>
    <w:rsid w:val="00792770"/>
    <w:rsid w:val="00792877"/>
    <w:rsid w:val="00792894"/>
    <w:rsid w:val="00792A9D"/>
    <w:rsid w:val="00792C7C"/>
    <w:rsid w:val="00792EC2"/>
    <w:rsid w:val="00793046"/>
    <w:rsid w:val="0079304A"/>
    <w:rsid w:val="0079311F"/>
    <w:rsid w:val="0079318F"/>
    <w:rsid w:val="00793349"/>
    <w:rsid w:val="007933C2"/>
    <w:rsid w:val="007934C8"/>
    <w:rsid w:val="0079370C"/>
    <w:rsid w:val="0079404F"/>
    <w:rsid w:val="00794157"/>
    <w:rsid w:val="007942AA"/>
    <w:rsid w:val="0079449F"/>
    <w:rsid w:val="0079461D"/>
    <w:rsid w:val="007946F7"/>
    <w:rsid w:val="00794878"/>
    <w:rsid w:val="00794CE7"/>
    <w:rsid w:val="00794CFB"/>
    <w:rsid w:val="00794FEA"/>
    <w:rsid w:val="00795037"/>
    <w:rsid w:val="00795163"/>
    <w:rsid w:val="00795169"/>
    <w:rsid w:val="007954A1"/>
    <w:rsid w:val="007955A3"/>
    <w:rsid w:val="007955B3"/>
    <w:rsid w:val="0079562C"/>
    <w:rsid w:val="0079571B"/>
    <w:rsid w:val="00795B65"/>
    <w:rsid w:val="00795BCF"/>
    <w:rsid w:val="00795DE7"/>
    <w:rsid w:val="00795E82"/>
    <w:rsid w:val="00795FBB"/>
    <w:rsid w:val="00795FD5"/>
    <w:rsid w:val="00796F60"/>
    <w:rsid w:val="00797014"/>
    <w:rsid w:val="007971EC"/>
    <w:rsid w:val="00797512"/>
    <w:rsid w:val="0079775C"/>
    <w:rsid w:val="007977A7"/>
    <w:rsid w:val="007977EE"/>
    <w:rsid w:val="00797D8A"/>
    <w:rsid w:val="00797E44"/>
    <w:rsid w:val="00797E99"/>
    <w:rsid w:val="0079B5B7"/>
    <w:rsid w:val="007A001D"/>
    <w:rsid w:val="007A0305"/>
    <w:rsid w:val="007A0331"/>
    <w:rsid w:val="007A0384"/>
    <w:rsid w:val="007A03D2"/>
    <w:rsid w:val="007A03F1"/>
    <w:rsid w:val="007A0406"/>
    <w:rsid w:val="007A0B7A"/>
    <w:rsid w:val="007A0CAF"/>
    <w:rsid w:val="007A0CE5"/>
    <w:rsid w:val="007A0E08"/>
    <w:rsid w:val="007A0EE5"/>
    <w:rsid w:val="007A0EE9"/>
    <w:rsid w:val="007A12C3"/>
    <w:rsid w:val="007A13A1"/>
    <w:rsid w:val="007A13EC"/>
    <w:rsid w:val="007A13FE"/>
    <w:rsid w:val="007A149C"/>
    <w:rsid w:val="007A1543"/>
    <w:rsid w:val="007A15B0"/>
    <w:rsid w:val="007A1672"/>
    <w:rsid w:val="007A181E"/>
    <w:rsid w:val="007A18D8"/>
    <w:rsid w:val="007A1B0F"/>
    <w:rsid w:val="007A1B2E"/>
    <w:rsid w:val="007A1BA1"/>
    <w:rsid w:val="007A1FE3"/>
    <w:rsid w:val="007A20F7"/>
    <w:rsid w:val="007A2203"/>
    <w:rsid w:val="007A227E"/>
    <w:rsid w:val="007A265D"/>
    <w:rsid w:val="007A2688"/>
    <w:rsid w:val="007A2901"/>
    <w:rsid w:val="007A2A3C"/>
    <w:rsid w:val="007A2E74"/>
    <w:rsid w:val="007A2F42"/>
    <w:rsid w:val="007A2F4F"/>
    <w:rsid w:val="007A2F92"/>
    <w:rsid w:val="007A32E6"/>
    <w:rsid w:val="007A3305"/>
    <w:rsid w:val="007A3323"/>
    <w:rsid w:val="007A3361"/>
    <w:rsid w:val="007A3535"/>
    <w:rsid w:val="007A386D"/>
    <w:rsid w:val="007A38C3"/>
    <w:rsid w:val="007A3BFD"/>
    <w:rsid w:val="007A3C98"/>
    <w:rsid w:val="007A3CF4"/>
    <w:rsid w:val="007A3F98"/>
    <w:rsid w:val="007A432E"/>
    <w:rsid w:val="007A4369"/>
    <w:rsid w:val="007A45CF"/>
    <w:rsid w:val="007A4963"/>
    <w:rsid w:val="007A4A03"/>
    <w:rsid w:val="007A4CB3"/>
    <w:rsid w:val="007A4D25"/>
    <w:rsid w:val="007A4DC6"/>
    <w:rsid w:val="007A5032"/>
    <w:rsid w:val="007A50F7"/>
    <w:rsid w:val="007A5151"/>
    <w:rsid w:val="007A5283"/>
    <w:rsid w:val="007A54BB"/>
    <w:rsid w:val="007A563E"/>
    <w:rsid w:val="007A5A0B"/>
    <w:rsid w:val="007A5A7A"/>
    <w:rsid w:val="007A5E56"/>
    <w:rsid w:val="007A6019"/>
    <w:rsid w:val="007A6332"/>
    <w:rsid w:val="007A6777"/>
    <w:rsid w:val="007A6785"/>
    <w:rsid w:val="007A67E4"/>
    <w:rsid w:val="007A686B"/>
    <w:rsid w:val="007A69DA"/>
    <w:rsid w:val="007A6C4A"/>
    <w:rsid w:val="007A6E91"/>
    <w:rsid w:val="007A71DF"/>
    <w:rsid w:val="007A736F"/>
    <w:rsid w:val="007A751F"/>
    <w:rsid w:val="007A7D65"/>
    <w:rsid w:val="007B02F2"/>
    <w:rsid w:val="007B0695"/>
    <w:rsid w:val="007B077C"/>
    <w:rsid w:val="007B0BF2"/>
    <w:rsid w:val="007B10AC"/>
    <w:rsid w:val="007B15B7"/>
    <w:rsid w:val="007B17AF"/>
    <w:rsid w:val="007B186F"/>
    <w:rsid w:val="007B21F0"/>
    <w:rsid w:val="007B2300"/>
    <w:rsid w:val="007B25AC"/>
    <w:rsid w:val="007B289F"/>
    <w:rsid w:val="007B2950"/>
    <w:rsid w:val="007B331F"/>
    <w:rsid w:val="007B34C6"/>
    <w:rsid w:val="007B37B7"/>
    <w:rsid w:val="007B3955"/>
    <w:rsid w:val="007B39B3"/>
    <w:rsid w:val="007B3A8C"/>
    <w:rsid w:val="007B3EDD"/>
    <w:rsid w:val="007B3F69"/>
    <w:rsid w:val="007B42AB"/>
    <w:rsid w:val="007B42AE"/>
    <w:rsid w:val="007B42BA"/>
    <w:rsid w:val="007B4507"/>
    <w:rsid w:val="007B474A"/>
    <w:rsid w:val="007B4A51"/>
    <w:rsid w:val="007B4F3E"/>
    <w:rsid w:val="007B5231"/>
    <w:rsid w:val="007B54F5"/>
    <w:rsid w:val="007B579D"/>
    <w:rsid w:val="007B57B6"/>
    <w:rsid w:val="007B593F"/>
    <w:rsid w:val="007B5968"/>
    <w:rsid w:val="007B5BCE"/>
    <w:rsid w:val="007B5EF1"/>
    <w:rsid w:val="007B60AB"/>
    <w:rsid w:val="007B60DC"/>
    <w:rsid w:val="007B61BC"/>
    <w:rsid w:val="007B6321"/>
    <w:rsid w:val="007B643A"/>
    <w:rsid w:val="007B6585"/>
    <w:rsid w:val="007B6777"/>
    <w:rsid w:val="007B6BFE"/>
    <w:rsid w:val="007B6EB3"/>
    <w:rsid w:val="007B6FA9"/>
    <w:rsid w:val="007B7105"/>
    <w:rsid w:val="007B733A"/>
    <w:rsid w:val="007B7391"/>
    <w:rsid w:val="007B740E"/>
    <w:rsid w:val="007B7949"/>
    <w:rsid w:val="007B7C4D"/>
    <w:rsid w:val="007B7D62"/>
    <w:rsid w:val="007B7EB2"/>
    <w:rsid w:val="007C00E9"/>
    <w:rsid w:val="007C0101"/>
    <w:rsid w:val="007C0449"/>
    <w:rsid w:val="007C0494"/>
    <w:rsid w:val="007C04F5"/>
    <w:rsid w:val="007C059B"/>
    <w:rsid w:val="007C06FB"/>
    <w:rsid w:val="007C07F3"/>
    <w:rsid w:val="007C0BF3"/>
    <w:rsid w:val="007C0D2A"/>
    <w:rsid w:val="007C0D5C"/>
    <w:rsid w:val="007C0F88"/>
    <w:rsid w:val="007C1215"/>
    <w:rsid w:val="007C1407"/>
    <w:rsid w:val="007C15A4"/>
    <w:rsid w:val="007C15F1"/>
    <w:rsid w:val="007C1841"/>
    <w:rsid w:val="007C18F8"/>
    <w:rsid w:val="007C19AA"/>
    <w:rsid w:val="007C1A8D"/>
    <w:rsid w:val="007C1AB8"/>
    <w:rsid w:val="007C1DE8"/>
    <w:rsid w:val="007C1F66"/>
    <w:rsid w:val="007C23DD"/>
    <w:rsid w:val="007C24DE"/>
    <w:rsid w:val="007C24E3"/>
    <w:rsid w:val="007C25D7"/>
    <w:rsid w:val="007C26A9"/>
    <w:rsid w:val="007C2807"/>
    <w:rsid w:val="007C2B3C"/>
    <w:rsid w:val="007C329B"/>
    <w:rsid w:val="007C3484"/>
    <w:rsid w:val="007C3510"/>
    <w:rsid w:val="007C366B"/>
    <w:rsid w:val="007C3AFD"/>
    <w:rsid w:val="007C3CF0"/>
    <w:rsid w:val="007C3D2E"/>
    <w:rsid w:val="007C3D73"/>
    <w:rsid w:val="007C3E8C"/>
    <w:rsid w:val="007C40DE"/>
    <w:rsid w:val="007C428D"/>
    <w:rsid w:val="007C43BB"/>
    <w:rsid w:val="007C463B"/>
    <w:rsid w:val="007C46A3"/>
    <w:rsid w:val="007C4822"/>
    <w:rsid w:val="007C4A2F"/>
    <w:rsid w:val="007C4A3B"/>
    <w:rsid w:val="007C4C06"/>
    <w:rsid w:val="007C4D82"/>
    <w:rsid w:val="007C4D91"/>
    <w:rsid w:val="007C4D92"/>
    <w:rsid w:val="007C506E"/>
    <w:rsid w:val="007C551A"/>
    <w:rsid w:val="007C573F"/>
    <w:rsid w:val="007C57A4"/>
    <w:rsid w:val="007C587D"/>
    <w:rsid w:val="007C5895"/>
    <w:rsid w:val="007C58D3"/>
    <w:rsid w:val="007C5A11"/>
    <w:rsid w:val="007C5A40"/>
    <w:rsid w:val="007C5A63"/>
    <w:rsid w:val="007C5CB6"/>
    <w:rsid w:val="007C5D3A"/>
    <w:rsid w:val="007C61EA"/>
    <w:rsid w:val="007C6278"/>
    <w:rsid w:val="007C63C5"/>
    <w:rsid w:val="007C63DE"/>
    <w:rsid w:val="007C683C"/>
    <w:rsid w:val="007C6A40"/>
    <w:rsid w:val="007C6E64"/>
    <w:rsid w:val="007C6F79"/>
    <w:rsid w:val="007C738C"/>
    <w:rsid w:val="007C745A"/>
    <w:rsid w:val="007C787E"/>
    <w:rsid w:val="007C78F5"/>
    <w:rsid w:val="007C7B48"/>
    <w:rsid w:val="007C7E36"/>
    <w:rsid w:val="007C7EA5"/>
    <w:rsid w:val="007C7FC6"/>
    <w:rsid w:val="007D00B9"/>
    <w:rsid w:val="007D00D0"/>
    <w:rsid w:val="007D00E0"/>
    <w:rsid w:val="007D0121"/>
    <w:rsid w:val="007D017E"/>
    <w:rsid w:val="007D0261"/>
    <w:rsid w:val="007D0418"/>
    <w:rsid w:val="007D0492"/>
    <w:rsid w:val="007D086C"/>
    <w:rsid w:val="007D09BC"/>
    <w:rsid w:val="007D0A83"/>
    <w:rsid w:val="007D0BE4"/>
    <w:rsid w:val="007D0C21"/>
    <w:rsid w:val="007D0E83"/>
    <w:rsid w:val="007D0EEF"/>
    <w:rsid w:val="007D1208"/>
    <w:rsid w:val="007D1297"/>
    <w:rsid w:val="007D14AA"/>
    <w:rsid w:val="007D14CC"/>
    <w:rsid w:val="007D150F"/>
    <w:rsid w:val="007D15A2"/>
    <w:rsid w:val="007D15F1"/>
    <w:rsid w:val="007D16A3"/>
    <w:rsid w:val="007D1774"/>
    <w:rsid w:val="007D18E2"/>
    <w:rsid w:val="007D1922"/>
    <w:rsid w:val="007D1A6B"/>
    <w:rsid w:val="007D1A92"/>
    <w:rsid w:val="007D21BB"/>
    <w:rsid w:val="007D2991"/>
    <w:rsid w:val="007D2AF5"/>
    <w:rsid w:val="007D310E"/>
    <w:rsid w:val="007D315A"/>
    <w:rsid w:val="007D31C7"/>
    <w:rsid w:val="007D33B3"/>
    <w:rsid w:val="007D3574"/>
    <w:rsid w:val="007D37E5"/>
    <w:rsid w:val="007D4148"/>
    <w:rsid w:val="007D425B"/>
    <w:rsid w:val="007D42EB"/>
    <w:rsid w:val="007D4503"/>
    <w:rsid w:val="007D452E"/>
    <w:rsid w:val="007D48D8"/>
    <w:rsid w:val="007D497C"/>
    <w:rsid w:val="007D4A63"/>
    <w:rsid w:val="007D4DF4"/>
    <w:rsid w:val="007D4FE8"/>
    <w:rsid w:val="007D547A"/>
    <w:rsid w:val="007D56CB"/>
    <w:rsid w:val="007D5A19"/>
    <w:rsid w:val="007D60EB"/>
    <w:rsid w:val="007D6549"/>
    <w:rsid w:val="007D68B0"/>
    <w:rsid w:val="007D68B7"/>
    <w:rsid w:val="007D68C4"/>
    <w:rsid w:val="007D6908"/>
    <w:rsid w:val="007D693D"/>
    <w:rsid w:val="007D696B"/>
    <w:rsid w:val="007D6A2A"/>
    <w:rsid w:val="007D6D31"/>
    <w:rsid w:val="007D6DC6"/>
    <w:rsid w:val="007D6E0A"/>
    <w:rsid w:val="007D7092"/>
    <w:rsid w:val="007D7317"/>
    <w:rsid w:val="007D7667"/>
    <w:rsid w:val="007D7715"/>
    <w:rsid w:val="007D7860"/>
    <w:rsid w:val="007D7AFD"/>
    <w:rsid w:val="007D7DD3"/>
    <w:rsid w:val="007D7F11"/>
    <w:rsid w:val="007E0476"/>
    <w:rsid w:val="007E0753"/>
    <w:rsid w:val="007E0869"/>
    <w:rsid w:val="007E0946"/>
    <w:rsid w:val="007E0B40"/>
    <w:rsid w:val="007E0CDF"/>
    <w:rsid w:val="007E0D35"/>
    <w:rsid w:val="007E0EA3"/>
    <w:rsid w:val="007E0F32"/>
    <w:rsid w:val="007E10BF"/>
    <w:rsid w:val="007E11D2"/>
    <w:rsid w:val="007E11D3"/>
    <w:rsid w:val="007E134E"/>
    <w:rsid w:val="007E13EA"/>
    <w:rsid w:val="007E1586"/>
    <w:rsid w:val="007E1742"/>
    <w:rsid w:val="007E1881"/>
    <w:rsid w:val="007E19D1"/>
    <w:rsid w:val="007E1ADB"/>
    <w:rsid w:val="007E1C8D"/>
    <w:rsid w:val="007E2481"/>
    <w:rsid w:val="007E2503"/>
    <w:rsid w:val="007E2626"/>
    <w:rsid w:val="007E271D"/>
    <w:rsid w:val="007E280B"/>
    <w:rsid w:val="007E2A84"/>
    <w:rsid w:val="007E2B18"/>
    <w:rsid w:val="007E2E3C"/>
    <w:rsid w:val="007E2EE3"/>
    <w:rsid w:val="007E2FA5"/>
    <w:rsid w:val="007E3339"/>
    <w:rsid w:val="007E336F"/>
    <w:rsid w:val="007E3A8F"/>
    <w:rsid w:val="007E3B0B"/>
    <w:rsid w:val="007E411B"/>
    <w:rsid w:val="007E43CA"/>
    <w:rsid w:val="007E44BF"/>
    <w:rsid w:val="007E45FF"/>
    <w:rsid w:val="007E47C1"/>
    <w:rsid w:val="007E4B6C"/>
    <w:rsid w:val="007E4C2E"/>
    <w:rsid w:val="007E4D80"/>
    <w:rsid w:val="007E5151"/>
    <w:rsid w:val="007E517E"/>
    <w:rsid w:val="007E5733"/>
    <w:rsid w:val="007E57FB"/>
    <w:rsid w:val="007E58D8"/>
    <w:rsid w:val="007E67F9"/>
    <w:rsid w:val="007E68D9"/>
    <w:rsid w:val="007E6A5D"/>
    <w:rsid w:val="007E6CA8"/>
    <w:rsid w:val="007E6D38"/>
    <w:rsid w:val="007E6FF4"/>
    <w:rsid w:val="007E712D"/>
    <w:rsid w:val="007E7174"/>
    <w:rsid w:val="007E735D"/>
    <w:rsid w:val="007E7587"/>
    <w:rsid w:val="007E7744"/>
    <w:rsid w:val="007E7D8F"/>
    <w:rsid w:val="007E7EA3"/>
    <w:rsid w:val="007E7ED0"/>
    <w:rsid w:val="007E7F96"/>
    <w:rsid w:val="007F00AE"/>
    <w:rsid w:val="007F02C2"/>
    <w:rsid w:val="007F0308"/>
    <w:rsid w:val="007F0859"/>
    <w:rsid w:val="007F0AC2"/>
    <w:rsid w:val="007F0C41"/>
    <w:rsid w:val="007F0C83"/>
    <w:rsid w:val="007F0DCF"/>
    <w:rsid w:val="007F0DDF"/>
    <w:rsid w:val="007F0F7A"/>
    <w:rsid w:val="007F1119"/>
    <w:rsid w:val="007F12F3"/>
    <w:rsid w:val="007F144A"/>
    <w:rsid w:val="007F14B8"/>
    <w:rsid w:val="007F1807"/>
    <w:rsid w:val="007F19A4"/>
    <w:rsid w:val="007F1A1D"/>
    <w:rsid w:val="007F1E33"/>
    <w:rsid w:val="007F2000"/>
    <w:rsid w:val="007F2272"/>
    <w:rsid w:val="007F23B0"/>
    <w:rsid w:val="007F241E"/>
    <w:rsid w:val="007F2426"/>
    <w:rsid w:val="007F244C"/>
    <w:rsid w:val="007F2536"/>
    <w:rsid w:val="007F27C9"/>
    <w:rsid w:val="007F297F"/>
    <w:rsid w:val="007F2E8F"/>
    <w:rsid w:val="007F2EED"/>
    <w:rsid w:val="007F3220"/>
    <w:rsid w:val="007F3A77"/>
    <w:rsid w:val="007F3B9E"/>
    <w:rsid w:val="007F3FA7"/>
    <w:rsid w:val="007F437E"/>
    <w:rsid w:val="007F44F1"/>
    <w:rsid w:val="007F45C7"/>
    <w:rsid w:val="007F5362"/>
    <w:rsid w:val="007F5433"/>
    <w:rsid w:val="007F5630"/>
    <w:rsid w:val="007F59EA"/>
    <w:rsid w:val="007F5A60"/>
    <w:rsid w:val="007F5AA7"/>
    <w:rsid w:val="007F5FAB"/>
    <w:rsid w:val="007F6034"/>
    <w:rsid w:val="007F6092"/>
    <w:rsid w:val="007F624D"/>
    <w:rsid w:val="007F626D"/>
    <w:rsid w:val="007F6687"/>
    <w:rsid w:val="007F6BB2"/>
    <w:rsid w:val="007F6BBF"/>
    <w:rsid w:val="007F6E5A"/>
    <w:rsid w:val="007F6F96"/>
    <w:rsid w:val="007F6FD5"/>
    <w:rsid w:val="007F7231"/>
    <w:rsid w:val="007F7377"/>
    <w:rsid w:val="007F750A"/>
    <w:rsid w:val="007F767F"/>
    <w:rsid w:val="007F76FD"/>
    <w:rsid w:val="007F7735"/>
    <w:rsid w:val="007F79B3"/>
    <w:rsid w:val="007F7A24"/>
    <w:rsid w:val="007F7D1A"/>
    <w:rsid w:val="007F7D87"/>
    <w:rsid w:val="007F7DA2"/>
    <w:rsid w:val="007F7E8F"/>
    <w:rsid w:val="007F7F15"/>
    <w:rsid w:val="00800674"/>
    <w:rsid w:val="008007DC"/>
    <w:rsid w:val="00800997"/>
    <w:rsid w:val="008009D3"/>
    <w:rsid w:val="00800D7F"/>
    <w:rsid w:val="008011BE"/>
    <w:rsid w:val="008015F6"/>
    <w:rsid w:val="00801672"/>
    <w:rsid w:val="008016DF"/>
    <w:rsid w:val="00801847"/>
    <w:rsid w:val="00801B8D"/>
    <w:rsid w:val="00801C26"/>
    <w:rsid w:val="00801D0B"/>
    <w:rsid w:val="00802182"/>
    <w:rsid w:val="00802198"/>
    <w:rsid w:val="00802286"/>
    <w:rsid w:val="008022B4"/>
    <w:rsid w:val="00802318"/>
    <w:rsid w:val="008023E1"/>
    <w:rsid w:val="00802578"/>
    <w:rsid w:val="00802788"/>
    <w:rsid w:val="00802863"/>
    <w:rsid w:val="00802BED"/>
    <w:rsid w:val="00802DE2"/>
    <w:rsid w:val="00802E2D"/>
    <w:rsid w:val="00802E3F"/>
    <w:rsid w:val="00802E8F"/>
    <w:rsid w:val="00802EDC"/>
    <w:rsid w:val="00802EDE"/>
    <w:rsid w:val="0080363D"/>
    <w:rsid w:val="0080365C"/>
    <w:rsid w:val="00803AAC"/>
    <w:rsid w:val="00803ADF"/>
    <w:rsid w:val="00803B18"/>
    <w:rsid w:val="00803CBF"/>
    <w:rsid w:val="00804104"/>
    <w:rsid w:val="00804118"/>
    <w:rsid w:val="00804164"/>
    <w:rsid w:val="008041D3"/>
    <w:rsid w:val="008043D7"/>
    <w:rsid w:val="00804473"/>
    <w:rsid w:val="00804501"/>
    <w:rsid w:val="00804870"/>
    <w:rsid w:val="00804C60"/>
    <w:rsid w:val="00804E22"/>
    <w:rsid w:val="00805066"/>
    <w:rsid w:val="00805330"/>
    <w:rsid w:val="0080549A"/>
    <w:rsid w:val="00805534"/>
    <w:rsid w:val="008056AB"/>
    <w:rsid w:val="008056C2"/>
    <w:rsid w:val="00805761"/>
    <w:rsid w:val="008059E6"/>
    <w:rsid w:val="00805BD2"/>
    <w:rsid w:val="00805D29"/>
    <w:rsid w:val="0080608E"/>
    <w:rsid w:val="008060D7"/>
    <w:rsid w:val="0080678B"/>
    <w:rsid w:val="0080684A"/>
    <w:rsid w:val="00806935"/>
    <w:rsid w:val="008069D7"/>
    <w:rsid w:val="00807032"/>
    <w:rsid w:val="00807448"/>
    <w:rsid w:val="0080760A"/>
    <w:rsid w:val="00807631"/>
    <w:rsid w:val="008078E8"/>
    <w:rsid w:val="008078ED"/>
    <w:rsid w:val="00807CB7"/>
    <w:rsid w:val="00807E0C"/>
    <w:rsid w:val="00807F48"/>
    <w:rsid w:val="00807F9C"/>
    <w:rsid w:val="00810209"/>
    <w:rsid w:val="0081023A"/>
    <w:rsid w:val="008104FF"/>
    <w:rsid w:val="008105CF"/>
    <w:rsid w:val="008105D9"/>
    <w:rsid w:val="0081077D"/>
    <w:rsid w:val="008107AE"/>
    <w:rsid w:val="00810AA0"/>
    <w:rsid w:val="00810B16"/>
    <w:rsid w:val="00810DBB"/>
    <w:rsid w:val="00810DE7"/>
    <w:rsid w:val="00810E5A"/>
    <w:rsid w:val="008110D2"/>
    <w:rsid w:val="008113C6"/>
    <w:rsid w:val="0081154D"/>
    <w:rsid w:val="0081164E"/>
    <w:rsid w:val="008117E9"/>
    <w:rsid w:val="00811952"/>
    <w:rsid w:val="00811965"/>
    <w:rsid w:val="00811AF8"/>
    <w:rsid w:val="00811F36"/>
    <w:rsid w:val="008121C2"/>
    <w:rsid w:val="0081231D"/>
    <w:rsid w:val="00812617"/>
    <w:rsid w:val="008129F9"/>
    <w:rsid w:val="00812A40"/>
    <w:rsid w:val="00812CAE"/>
    <w:rsid w:val="00812D5C"/>
    <w:rsid w:val="00812D5E"/>
    <w:rsid w:val="008131E9"/>
    <w:rsid w:val="008132F2"/>
    <w:rsid w:val="00813498"/>
    <w:rsid w:val="00813567"/>
    <w:rsid w:val="00813568"/>
    <w:rsid w:val="0081388A"/>
    <w:rsid w:val="00813B3F"/>
    <w:rsid w:val="00813BED"/>
    <w:rsid w:val="00813C00"/>
    <w:rsid w:val="0081410A"/>
    <w:rsid w:val="0081425D"/>
    <w:rsid w:val="0081446C"/>
    <w:rsid w:val="00814550"/>
    <w:rsid w:val="0081487A"/>
    <w:rsid w:val="008149B0"/>
    <w:rsid w:val="008149E4"/>
    <w:rsid w:val="00814A13"/>
    <w:rsid w:val="00814A3B"/>
    <w:rsid w:val="00814A7A"/>
    <w:rsid w:val="00814C01"/>
    <w:rsid w:val="00814DAB"/>
    <w:rsid w:val="00814DF8"/>
    <w:rsid w:val="00814FA8"/>
    <w:rsid w:val="0081507D"/>
    <w:rsid w:val="00815164"/>
    <w:rsid w:val="008153D9"/>
    <w:rsid w:val="00815BEF"/>
    <w:rsid w:val="00815C9B"/>
    <w:rsid w:val="00815D51"/>
    <w:rsid w:val="00815D86"/>
    <w:rsid w:val="00816D90"/>
    <w:rsid w:val="008170A5"/>
    <w:rsid w:val="008170C0"/>
    <w:rsid w:val="0081729F"/>
    <w:rsid w:val="00817511"/>
    <w:rsid w:val="008175EC"/>
    <w:rsid w:val="0081788A"/>
    <w:rsid w:val="00817898"/>
    <w:rsid w:val="00817B66"/>
    <w:rsid w:val="00817E14"/>
    <w:rsid w:val="00820030"/>
    <w:rsid w:val="008204DD"/>
    <w:rsid w:val="00820551"/>
    <w:rsid w:val="008209CA"/>
    <w:rsid w:val="00820B19"/>
    <w:rsid w:val="00820C0D"/>
    <w:rsid w:val="00820DFB"/>
    <w:rsid w:val="00820E47"/>
    <w:rsid w:val="0082134F"/>
    <w:rsid w:val="0082135D"/>
    <w:rsid w:val="008213A0"/>
    <w:rsid w:val="00821410"/>
    <w:rsid w:val="00821551"/>
    <w:rsid w:val="00821566"/>
    <w:rsid w:val="0082194D"/>
    <w:rsid w:val="00821A17"/>
    <w:rsid w:val="00821A96"/>
    <w:rsid w:val="00821BAA"/>
    <w:rsid w:val="00821E6F"/>
    <w:rsid w:val="00821FB0"/>
    <w:rsid w:val="00821FBB"/>
    <w:rsid w:val="00822028"/>
    <w:rsid w:val="008221BB"/>
    <w:rsid w:val="0082229C"/>
    <w:rsid w:val="00822674"/>
    <w:rsid w:val="00822722"/>
    <w:rsid w:val="00822862"/>
    <w:rsid w:val="00822A11"/>
    <w:rsid w:val="00822A2A"/>
    <w:rsid w:val="00822C05"/>
    <w:rsid w:val="00822DC1"/>
    <w:rsid w:val="00822ED2"/>
    <w:rsid w:val="008230A6"/>
    <w:rsid w:val="00823115"/>
    <w:rsid w:val="0082331A"/>
    <w:rsid w:val="0082333C"/>
    <w:rsid w:val="008233E0"/>
    <w:rsid w:val="008235BA"/>
    <w:rsid w:val="00823842"/>
    <w:rsid w:val="00823993"/>
    <w:rsid w:val="008239EE"/>
    <w:rsid w:val="00823A8C"/>
    <w:rsid w:val="00823AD4"/>
    <w:rsid w:val="00823FE8"/>
    <w:rsid w:val="008241F3"/>
    <w:rsid w:val="008246A6"/>
    <w:rsid w:val="008246BC"/>
    <w:rsid w:val="0082491C"/>
    <w:rsid w:val="00824938"/>
    <w:rsid w:val="00824BAE"/>
    <w:rsid w:val="00824CD6"/>
    <w:rsid w:val="00824DD4"/>
    <w:rsid w:val="00824E3F"/>
    <w:rsid w:val="00825196"/>
    <w:rsid w:val="008253F6"/>
    <w:rsid w:val="008254C9"/>
    <w:rsid w:val="00825507"/>
    <w:rsid w:val="0082557A"/>
    <w:rsid w:val="008258B3"/>
    <w:rsid w:val="008258F1"/>
    <w:rsid w:val="00825A7F"/>
    <w:rsid w:val="00825BB2"/>
    <w:rsid w:val="00825C90"/>
    <w:rsid w:val="00825E00"/>
    <w:rsid w:val="00825E3B"/>
    <w:rsid w:val="00825FAA"/>
    <w:rsid w:val="008260D8"/>
    <w:rsid w:val="0082611A"/>
    <w:rsid w:val="00826399"/>
    <w:rsid w:val="008264C4"/>
    <w:rsid w:val="0082655B"/>
    <w:rsid w:val="0082659D"/>
    <w:rsid w:val="00826A9A"/>
    <w:rsid w:val="00826CFA"/>
    <w:rsid w:val="00826EB2"/>
    <w:rsid w:val="00826FB0"/>
    <w:rsid w:val="00827035"/>
    <w:rsid w:val="0082724D"/>
    <w:rsid w:val="00827286"/>
    <w:rsid w:val="008278D9"/>
    <w:rsid w:val="00827A72"/>
    <w:rsid w:val="00827AED"/>
    <w:rsid w:val="00827DE2"/>
    <w:rsid w:val="0083043E"/>
    <w:rsid w:val="00830614"/>
    <w:rsid w:val="00830C84"/>
    <w:rsid w:val="00830D30"/>
    <w:rsid w:val="00830F27"/>
    <w:rsid w:val="00831281"/>
    <w:rsid w:val="00831359"/>
    <w:rsid w:val="008313E2"/>
    <w:rsid w:val="0083145A"/>
    <w:rsid w:val="00831666"/>
    <w:rsid w:val="0083197F"/>
    <w:rsid w:val="00831BC4"/>
    <w:rsid w:val="00831C7E"/>
    <w:rsid w:val="00832521"/>
    <w:rsid w:val="00832B83"/>
    <w:rsid w:val="00832B94"/>
    <w:rsid w:val="00832E98"/>
    <w:rsid w:val="00833137"/>
    <w:rsid w:val="00833241"/>
    <w:rsid w:val="008332C9"/>
    <w:rsid w:val="0083337A"/>
    <w:rsid w:val="008333B9"/>
    <w:rsid w:val="008337EB"/>
    <w:rsid w:val="008339F9"/>
    <w:rsid w:val="00833C60"/>
    <w:rsid w:val="00833CF4"/>
    <w:rsid w:val="0083407E"/>
    <w:rsid w:val="0083410A"/>
    <w:rsid w:val="00834175"/>
    <w:rsid w:val="00834314"/>
    <w:rsid w:val="008344E1"/>
    <w:rsid w:val="008344F6"/>
    <w:rsid w:val="00834542"/>
    <w:rsid w:val="008349A3"/>
    <w:rsid w:val="008349A9"/>
    <w:rsid w:val="00834AE5"/>
    <w:rsid w:val="00834C47"/>
    <w:rsid w:val="00834CE3"/>
    <w:rsid w:val="00834D46"/>
    <w:rsid w:val="0083504B"/>
    <w:rsid w:val="00835067"/>
    <w:rsid w:val="00835076"/>
    <w:rsid w:val="008350C9"/>
    <w:rsid w:val="008352DB"/>
    <w:rsid w:val="008354B1"/>
    <w:rsid w:val="00835510"/>
    <w:rsid w:val="00835767"/>
    <w:rsid w:val="008357A2"/>
    <w:rsid w:val="00836154"/>
    <w:rsid w:val="0083616E"/>
    <w:rsid w:val="008362F2"/>
    <w:rsid w:val="0083644F"/>
    <w:rsid w:val="0083654C"/>
    <w:rsid w:val="00836929"/>
    <w:rsid w:val="00836990"/>
    <w:rsid w:val="008369B2"/>
    <w:rsid w:val="008371AD"/>
    <w:rsid w:val="008371DD"/>
    <w:rsid w:val="00837316"/>
    <w:rsid w:val="008374D4"/>
    <w:rsid w:val="0083763C"/>
    <w:rsid w:val="00837833"/>
    <w:rsid w:val="00837A1D"/>
    <w:rsid w:val="00837B40"/>
    <w:rsid w:val="00837DBD"/>
    <w:rsid w:val="00840B4E"/>
    <w:rsid w:val="00840B58"/>
    <w:rsid w:val="00840BC7"/>
    <w:rsid w:val="00840D25"/>
    <w:rsid w:val="00840EAC"/>
    <w:rsid w:val="0084115A"/>
    <w:rsid w:val="0084126C"/>
    <w:rsid w:val="008412C0"/>
    <w:rsid w:val="008413DC"/>
    <w:rsid w:val="00841957"/>
    <w:rsid w:val="008421B3"/>
    <w:rsid w:val="00842302"/>
    <w:rsid w:val="00842390"/>
    <w:rsid w:val="00842411"/>
    <w:rsid w:val="00842529"/>
    <w:rsid w:val="0084258C"/>
    <w:rsid w:val="00842933"/>
    <w:rsid w:val="0084298B"/>
    <w:rsid w:val="00842AA3"/>
    <w:rsid w:val="00842BAC"/>
    <w:rsid w:val="00842BCD"/>
    <w:rsid w:val="00842C15"/>
    <w:rsid w:val="00842C1D"/>
    <w:rsid w:val="00842C92"/>
    <w:rsid w:val="00843374"/>
    <w:rsid w:val="00843C17"/>
    <w:rsid w:val="00843C98"/>
    <w:rsid w:val="00843D59"/>
    <w:rsid w:val="00843E3E"/>
    <w:rsid w:val="00843EE1"/>
    <w:rsid w:val="00843FA6"/>
    <w:rsid w:val="008440A1"/>
    <w:rsid w:val="008440CE"/>
    <w:rsid w:val="008440ED"/>
    <w:rsid w:val="00844141"/>
    <w:rsid w:val="0084414A"/>
    <w:rsid w:val="0084419F"/>
    <w:rsid w:val="008441E7"/>
    <w:rsid w:val="00844257"/>
    <w:rsid w:val="008442DF"/>
    <w:rsid w:val="008442E2"/>
    <w:rsid w:val="008444FA"/>
    <w:rsid w:val="008445FA"/>
    <w:rsid w:val="008446AC"/>
    <w:rsid w:val="00844B0B"/>
    <w:rsid w:val="00844BF5"/>
    <w:rsid w:val="00844DC5"/>
    <w:rsid w:val="00844E7D"/>
    <w:rsid w:val="0084515E"/>
    <w:rsid w:val="00845170"/>
    <w:rsid w:val="0084579B"/>
    <w:rsid w:val="00845B4E"/>
    <w:rsid w:val="00845F1A"/>
    <w:rsid w:val="0084605F"/>
    <w:rsid w:val="008461B0"/>
    <w:rsid w:val="008463DF"/>
    <w:rsid w:val="0084694C"/>
    <w:rsid w:val="008469A3"/>
    <w:rsid w:val="00846D00"/>
    <w:rsid w:val="00846FB5"/>
    <w:rsid w:val="00847013"/>
    <w:rsid w:val="008470EF"/>
    <w:rsid w:val="008471D2"/>
    <w:rsid w:val="00847244"/>
    <w:rsid w:val="008472B9"/>
    <w:rsid w:val="0084732F"/>
    <w:rsid w:val="00847449"/>
    <w:rsid w:val="008474E8"/>
    <w:rsid w:val="00847619"/>
    <w:rsid w:val="00847643"/>
    <w:rsid w:val="008477A7"/>
    <w:rsid w:val="008479A3"/>
    <w:rsid w:val="00847AD4"/>
    <w:rsid w:val="00847B58"/>
    <w:rsid w:val="00847D3D"/>
    <w:rsid w:val="00847DE3"/>
    <w:rsid w:val="00847E7C"/>
    <w:rsid w:val="0085000C"/>
    <w:rsid w:val="008500DE"/>
    <w:rsid w:val="00850361"/>
    <w:rsid w:val="0085047B"/>
    <w:rsid w:val="0085052B"/>
    <w:rsid w:val="00850568"/>
    <w:rsid w:val="0085062B"/>
    <w:rsid w:val="008506A7"/>
    <w:rsid w:val="008507A5"/>
    <w:rsid w:val="00850A2D"/>
    <w:rsid w:val="00850AC5"/>
    <w:rsid w:val="00850C89"/>
    <w:rsid w:val="00850D69"/>
    <w:rsid w:val="00850E70"/>
    <w:rsid w:val="00850F87"/>
    <w:rsid w:val="008510C4"/>
    <w:rsid w:val="008512DD"/>
    <w:rsid w:val="0085158A"/>
    <w:rsid w:val="00851758"/>
    <w:rsid w:val="00851DC2"/>
    <w:rsid w:val="00851E50"/>
    <w:rsid w:val="00851F3D"/>
    <w:rsid w:val="008520AC"/>
    <w:rsid w:val="008520B8"/>
    <w:rsid w:val="00852227"/>
    <w:rsid w:val="0085228F"/>
    <w:rsid w:val="008523D3"/>
    <w:rsid w:val="00852561"/>
    <w:rsid w:val="0085257E"/>
    <w:rsid w:val="0085286C"/>
    <w:rsid w:val="00852B7C"/>
    <w:rsid w:val="00852EA4"/>
    <w:rsid w:val="008531C6"/>
    <w:rsid w:val="00853358"/>
    <w:rsid w:val="0085346F"/>
    <w:rsid w:val="0085352A"/>
    <w:rsid w:val="0085356D"/>
    <w:rsid w:val="00853765"/>
    <w:rsid w:val="00853C2F"/>
    <w:rsid w:val="00853D43"/>
    <w:rsid w:val="00853D7E"/>
    <w:rsid w:val="00853FDD"/>
    <w:rsid w:val="00854044"/>
    <w:rsid w:val="0085420C"/>
    <w:rsid w:val="008543D3"/>
    <w:rsid w:val="008545B5"/>
    <w:rsid w:val="008546F6"/>
    <w:rsid w:val="008549A1"/>
    <w:rsid w:val="00854BB4"/>
    <w:rsid w:val="00854F0D"/>
    <w:rsid w:val="00855090"/>
    <w:rsid w:val="0085515D"/>
    <w:rsid w:val="00855396"/>
    <w:rsid w:val="00855598"/>
    <w:rsid w:val="00855642"/>
    <w:rsid w:val="0085568E"/>
    <w:rsid w:val="0085575D"/>
    <w:rsid w:val="008557D0"/>
    <w:rsid w:val="00855AB0"/>
    <w:rsid w:val="00855AE9"/>
    <w:rsid w:val="00855D45"/>
    <w:rsid w:val="00855E3F"/>
    <w:rsid w:val="00855F33"/>
    <w:rsid w:val="00855F79"/>
    <w:rsid w:val="00856026"/>
    <w:rsid w:val="0085608E"/>
    <w:rsid w:val="0085645D"/>
    <w:rsid w:val="0085658B"/>
    <w:rsid w:val="008566B2"/>
    <w:rsid w:val="0085691B"/>
    <w:rsid w:val="00856ABE"/>
    <w:rsid w:val="00856DB8"/>
    <w:rsid w:val="00856E57"/>
    <w:rsid w:val="00856E5C"/>
    <w:rsid w:val="00856F86"/>
    <w:rsid w:val="0085726A"/>
    <w:rsid w:val="008572A5"/>
    <w:rsid w:val="0085748C"/>
    <w:rsid w:val="008575D8"/>
    <w:rsid w:val="00857664"/>
    <w:rsid w:val="00857769"/>
    <w:rsid w:val="008577AD"/>
    <w:rsid w:val="008579C2"/>
    <w:rsid w:val="00857AF1"/>
    <w:rsid w:val="00857B70"/>
    <w:rsid w:val="00857C24"/>
    <w:rsid w:val="00857D61"/>
    <w:rsid w:val="00857DF0"/>
    <w:rsid w:val="008600A0"/>
    <w:rsid w:val="00860340"/>
    <w:rsid w:val="008603DF"/>
    <w:rsid w:val="008606BC"/>
    <w:rsid w:val="008606CB"/>
    <w:rsid w:val="0086088D"/>
    <w:rsid w:val="00860929"/>
    <w:rsid w:val="00860950"/>
    <w:rsid w:val="008609EC"/>
    <w:rsid w:val="00860B23"/>
    <w:rsid w:val="00860B65"/>
    <w:rsid w:val="00860F99"/>
    <w:rsid w:val="00861250"/>
    <w:rsid w:val="00861504"/>
    <w:rsid w:val="00861520"/>
    <w:rsid w:val="00861816"/>
    <w:rsid w:val="00861891"/>
    <w:rsid w:val="00861D39"/>
    <w:rsid w:val="00862673"/>
    <w:rsid w:val="00862835"/>
    <w:rsid w:val="00862972"/>
    <w:rsid w:val="00862A4E"/>
    <w:rsid w:val="00862D34"/>
    <w:rsid w:val="00862DA1"/>
    <w:rsid w:val="00862F54"/>
    <w:rsid w:val="008630B2"/>
    <w:rsid w:val="008631FB"/>
    <w:rsid w:val="00863293"/>
    <w:rsid w:val="008633FC"/>
    <w:rsid w:val="00863583"/>
    <w:rsid w:val="008638DB"/>
    <w:rsid w:val="00863B3B"/>
    <w:rsid w:val="00863B41"/>
    <w:rsid w:val="00863E97"/>
    <w:rsid w:val="00863F52"/>
    <w:rsid w:val="00863F5F"/>
    <w:rsid w:val="00864069"/>
    <w:rsid w:val="0086411A"/>
    <w:rsid w:val="0086423B"/>
    <w:rsid w:val="008644DF"/>
    <w:rsid w:val="008648DE"/>
    <w:rsid w:val="00864E6F"/>
    <w:rsid w:val="00864EEA"/>
    <w:rsid w:val="0086521D"/>
    <w:rsid w:val="008652EE"/>
    <w:rsid w:val="0086535B"/>
    <w:rsid w:val="0086541A"/>
    <w:rsid w:val="008654AA"/>
    <w:rsid w:val="008656D1"/>
    <w:rsid w:val="00865871"/>
    <w:rsid w:val="00865A08"/>
    <w:rsid w:val="00865A15"/>
    <w:rsid w:val="00865C29"/>
    <w:rsid w:val="00865CAE"/>
    <w:rsid w:val="00865D05"/>
    <w:rsid w:val="00865F57"/>
    <w:rsid w:val="00865F7F"/>
    <w:rsid w:val="0086604C"/>
    <w:rsid w:val="0086608E"/>
    <w:rsid w:val="00866333"/>
    <w:rsid w:val="0086636B"/>
    <w:rsid w:val="008663DA"/>
    <w:rsid w:val="0086645D"/>
    <w:rsid w:val="008664E5"/>
    <w:rsid w:val="0086651E"/>
    <w:rsid w:val="00866565"/>
    <w:rsid w:val="008666BB"/>
    <w:rsid w:val="008668F3"/>
    <w:rsid w:val="00866DAF"/>
    <w:rsid w:val="008670EF"/>
    <w:rsid w:val="008672AB"/>
    <w:rsid w:val="008672E2"/>
    <w:rsid w:val="008672EA"/>
    <w:rsid w:val="00867353"/>
    <w:rsid w:val="00867398"/>
    <w:rsid w:val="00867535"/>
    <w:rsid w:val="00867787"/>
    <w:rsid w:val="00867915"/>
    <w:rsid w:val="00867E78"/>
    <w:rsid w:val="0087006A"/>
    <w:rsid w:val="0087014B"/>
    <w:rsid w:val="00870158"/>
    <w:rsid w:val="008702FD"/>
    <w:rsid w:val="008703E1"/>
    <w:rsid w:val="00870758"/>
    <w:rsid w:val="008707BA"/>
    <w:rsid w:val="00870D3B"/>
    <w:rsid w:val="00870E54"/>
    <w:rsid w:val="00870E7A"/>
    <w:rsid w:val="00870F2B"/>
    <w:rsid w:val="008710CF"/>
    <w:rsid w:val="008710E1"/>
    <w:rsid w:val="00871121"/>
    <w:rsid w:val="008711D1"/>
    <w:rsid w:val="0087144E"/>
    <w:rsid w:val="008714E8"/>
    <w:rsid w:val="0087162A"/>
    <w:rsid w:val="00871729"/>
    <w:rsid w:val="00871741"/>
    <w:rsid w:val="0087177A"/>
    <w:rsid w:val="0087187E"/>
    <w:rsid w:val="00871AC7"/>
    <w:rsid w:val="00871B43"/>
    <w:rsid w:val="00871B6F"/>
    <w:rsid w:val="00871C1D"/>
    <w:rsid w:val="00871C37"/>
    <w:rsid w:val="00871CA7"/>
    <w:rsid w:val="00871CC7"/>
    <w:rsid w:val="00872777"/>
    <w:rsid w:val="0087283C"/>
    <w:rsid w:val="00872B1D"/>
    <w:rsid w:val="00872B6D"/>
    <w:rsid w:val="00872CCC"/>
    <w:rsid w:val="00872F9F"/>
    <w:rsid w:val="00873243"/>
    <w:rsid w:val="00873678"/>
    <w:rsid w:val="008736DF"/>
    <w:rsid w:val="0087389A"/>
    <w:rsid w:val="00873CB8"/>
    <w:rsid w:val="00873DD0"/>
    <w:rsid w:val="00873FF7"/>
    <w:rsid w:val="008740BA"/>
    <w:rsid w:val="008741DC"/>
    <w:rsid w:val="00874365"/>
    <w:rsid w:val="008743E2"/>
    <w:rsid w:val="00874447"/>
    <w:rsid w:val="00874629"/>
    <w:rsid w:val="00874FDA"/>
    <w:rsid w:val="00875056"/>
    <w:rsid w:val="008750B8"/>
    <w:rsid w:val="00875297"/>
    <w:rsid w:val="00875503"/>
    <w:rsid w:val="00875B12"/>
    <w:rsid w:val="00875C7B"/>
    <w:rsid w:val="00875F03"/>
    <w:rsid w:val="00875F8E"/>
    <w:rsid w:val="00876165"/>
    <w:rsid w:val="00876527"/>
    <w:rsid w:val="008767E0"/>
    <w:rsid w:val="00876A56"/>
    <w:rsid w:val="00876BA5"/>
    <w:rsid w:val="00876BE0"/>
    <w:rsid w:val="00876E11"/>
    <w:rsid w:val="00876E2F"/>
    <w:rsid w:val="00877081"/>
    <w:rsid w:val="008777A7"/>
    <w:rsid w:val="008778CE"/>
    <w:rsid w:val="00877B43"/>
    <w:rsid w:val="00877BA7"/>
    <w:rsid w:val="00877C6C"/>
    <w:rsid w:val="00877CB4"/>
    <w:rsid w:val="00877D02"/>
    <w:rsid w:val="00877EA2"/>
    <w:rsid w:val="00877F12"/>
    <w:rsid w:val="008805B0"/>
    <w:rsid w:val="008805DA"/>
    <w:rsid w:val="00880743"/>
    <w:rsid w:val="0088096A"/>
    <w:rsid w:val="00880AC0"/>
    <w:rsid w:val="00880ACA"/>
    <w:rsid w:val="00880DAC"/>
    <w:rsid w:val="00880E29"/>
    <w:rsid w:val="0088107C"/>
    <w:rsid w:val="008810DD"/>
    <w:rsid w:val="00881229"/>
    <w:rsid w:val="0088133D"/>
    <w:rsid w:val="008813E3"/>
    <w:rsid w:val="00881687"/>
    <w:rsid w:val="008817C8"/>
    <w:rsid w:val="00881A49"/>
    <w:rsid w:val="00881AEF"/>
    <w:rsid w:val="00881C11"/>
    <w:rsid w:val="00881CFA"/>
    <w:rsid w:val="0088213B"/>
    <w:rsid w:val="008823BB"/>
    <w:rsid w:val="00882762"/>
    <w:rsid w:val="00882816"/>
    <w:rsid w:val="00882860"/>
    <w:rsid w:val="0088296A"/>
    <w:rsid w:val="00882B64"/>
    <w:rsid w:val="008830B5"/>
    <w:rsid w:val="008830DA"/>
    <w:rsid w:val="0088319C"/>
    <w:rsid w:val="0088338F"/>
    <w:rsid w:val="00883404"/>
    <w:rsid w:val="00883406"/>
    <w:rsid w:val="008835ED"/>
    <w:rsid w:val="00883BD7"/>
    <w:rsid w:val="00883CB0"/>
    <w:rsid w:val="00883E0B"/>
    <w:rsid w:val="008842CB"/>
    <w:rsid w:val="00884380"/>
    <w:rsid w:val="00884602"/>
    <w:rsid w:val="008848CE"/>
    <w:rsid w:val="008849DA"/>
    <w:rsid w:val="00884D4C"/>
    <w:rsid w:val="00885406"/>
    <w:rsid w:val="00885544"/>
    <w:rsid w:val="008855BF"/>
    <w:rsid w:val="008855F0"/>
    <w:rsid w:val="00885A0B"/>
    <w:rsid w:val="00885ACB"/>
    <w:rsid w:val="00885BEA"/>
    <w:rsid w:val="00885CCA"/>
    <w:rsid w:val="00885E2A"/>
    <w:rsid w:val="00886003"/>
    <w:rsid w:val="00886112"/>
    <w:rsid w:val="0088622C"/>
    <w:rsid w:val="00886361"/>
    <w:rsid w:val="0088642F"/>
    <w:rsid w:val="008866E8"/>
    <w:rsid w:val="00886E84"/>
    <w:rsid w:val="00887183"/>
    <w:rsid w:val="00887331"/>
    <w:rsid w:val="00887432"/>
    <w:rsid w:val="0088745D"/>
    <w:rsid w:val="00887494"/>
    <w:rsid w:val="0088760F"/>
    <w:rsid w:val="008876AD"/>
    <w:rsid w:val="008876CF"/>
    <w:rsid w:val="00887B45"/>
    <w:rsid w:val="00887CFA"/>
    <w:rsid w:val="00887D17"/>
    <w:rsid w:val="00887FB0"/>
    <w:rsid w:val="00890071"/>
    <w:rsid w:val="008902F2"/>
    <w:rsid w:val="00890497"/>
    <w:rsid w:val="00890643"/>
    <w:rsid w:val="00890765"/>
    <w:rsid w:val="00890BE9"/>
    <w:rsid w:val="00890CD0"/>
    <w:rsid w:val="00890DBD"/>
    <w:rsid w:val="00891179"/>
    <w:rsid w:val="00891349"/>
    <w:rsid w:val="008915E2"/>
    <w:rsid w:val="008919B2"/>
    <w:rsid w:val="00891A9D"/>
    <w:rsid w:val="00891E1A"/>
    <w:rsid w:val="00891F1C"/>
    <w:rsid w:val="008920AF"/>
    <w:rsid w:val="00892252"/>
    <w:rsid w:val="00892301"/>
    <w:rsid w:val="00892453"/>
    <w:rsid w:val="00892918"/>
    <w:rsid w:val="00892923"/>
    <w:rsid w:val="0089296A"/>
    <w:rsid w:val="00892A01"/>
    <w:rsid w:val="00892DEE"/>
    <w:rsid w:val="00892E10"/>
    <w:rsid w:val="00892EA3"/>
    <w:rsid w:val="00893088"/>
    <w:rsid w:val="0089308C"/>
    <w:rsid w:val="008935ED"/>
    <w:rsid w:val="0089363E"/>
    <w:rsid w:val="0089391B"/>
    <w:rsid w:val="008939F1"/>
    <w:rsid w:val="00893C3D"/>
    <w:rsid w:val="00893DEB"/>
    <w:rsid w:val="00893E2D"/>
    <w:rsid w:val="00893F80"/>
    <w:rsid w:val="008941DA"/>
    <w:rsid w:val="008942D3"/>
    <w:rsid w:val="0089434D"/>
    <w:rsid w:val="0089434F"/>
    <w:rsid w:val="0089437E"/>
    <w:rsid w:val="008948F1"/>
    <w:rsid w:val="0089499C"/>
    <w:rsid w:val="00894BBD"/>
    <w:rsid w:val="00894C66"/>
    <w:rsid w:val="00894CE2"/>
    <w:rsid w:val="00894D2C"/>
    <w:rsid w:val="00894D73"/>
    <w:rsid w:val="00894E86"/>
    <w:rsid w:val="008950FE"/>
    <w:rsid w:val="0089529E"/>
    <w:rsid w:val="008959E7"/>
    <w:rsid w:val="00895AF8"/>
    <w:rsid w:val="00895F6D"/>
    <w:rsid w:val="00895FA5"/>
    <w:rsid w:val="008960A0"/>
    <w:rsid w:val="008968B9"/>
    <w:rsid w:val="00896A08"/>
    <w:rsid w:val="00896B91"/>
    <w:rsid w:val="00896D2D"/>
    <w:rsid w:val="00896EFE"/>
    <w:rsid w:val="00897266"/>
    <w:rsid w:val="0089743C"/>
    <w:rsid w:val="008975B9"/>
    <w:rsid w:val="008977F6"/>
    <w:rsid w:val="008978D6"/>
    <w:rsid w:val="008978F9"/>
    <w:rsid w:val="008A0133"/>
    <w:rsid w:val="008A01C8"/>
    <w:rsid w:val="008A0245"/>
    <w:rsid w:val="008A02D4"/>
    <w:rsid w:val="008A04DA"/>
    <w:rsid w:val="008A0620"/>
    <w:rsid w:val="008A0FD6"/>
    <w:rsid w:val="008A0FED"/>
    <w:rsid w:val="008A100D"/>
    <w:rsid w:val="008A102C"/>
    <w:rsid w:val="008A145D"/>
    <w:rsid w:val="008A14DE"/>
    <w:rsid w:val="008A1634"/>
    <w:rsid w:val="008A1676"/>
    <w:rsid w:val="008A16A9"/>
    <w:rsid w:val="008A16C6"/>
    <w:rsid w:val="008A184B"/>
    <w:rsid w:val="008A19A0"/>
    <w:rsid w:val="008A1D34"/>
    <w:rsid w:val="008A1DD8"/>
    <w:rsid w:val="008A1F18"/>
    <w:rsid w:val="008A1F40"/>
    <w:rsid w:val="008A2183"/>
    <w:rsid w:val="008A2481"/>
    <w:rsid w:val="008A262D"/>
    <w:rsid w:val="008A2964"/>
    <w:rsid w:val="008A29CD"/>
    <w:rsid w:val="008A2CB2"/>
    <w:rsid w:val="008A2D05"/>
    <w:rsid w:val="008A2D3E"/>
    <w:rsid w:val="008A324B"/>
    <w:rsid w:val="008A3357"/>
    <w:rsid w:val="008A3424"/>
    <w:rsid w:val="008A3559"/>
    <w:rsid w:val="008A377E"/>
    <w:rsid w:val="008A39F4"/>
    <w:rsid w:val="008A3B8D"/>
    <w:rsid w:val="008A3BA6"/>
    <w:rsid w:val="008A3E4F"/>
    <w:rsid w:val="008A41C5"/>
    <w:rsid w:val="008A4258"/>
    <w:rsid w:val="008A45D9"/>
    <w:rsid w:val="008A4614"/>
    <w:rsid w:val="008A46CE"/>
    <w:rsid w:val="008A4C9C"/>
    <w:rsid w:val="008A4EBF"/>
    <w:rsid w:val="008A4EC4"/>
    <w:rsid w:val="008A4F29"/>
    <w:rsid w:val="008A512B"/>
    <w:rsid w:val="008A5482"/>
    <w:rsid w:val="008A5677"/>
    <w:rsid w:val="008A578C"/>
    <w:rsid w:val="008A57ED"/>
    <w:rsid w:val="008A5838"/>
    <w:rsid w:val="008A59D6"/>
    <w:rsid w:val="008A5DDC"/>
    <w:rsid w:val="008A5F1E"/>
    <w:rsid w:val="008A5F30"/>
    <w:rsid w:val="008A6126"/>
    <w:rsid w:val="008A62D1"/>
    <w:rsid w:val="008A63F0"/>
    <w:rsid w:val="008A64CF"/>
    <w:rsid w:val="008A65FF"/>
    <w:rsid w:val="008A66F3"/>
    <w:rsid w:val="008A69BE"/>
    <w:rsid w:val="008A6D21"/>
    <w:rsid w:val="008A720B"/>
    <w:rsid w:val="008A723B"/>
    <w:rsid w:val="008A74A0"/>
    <w:rsid w:val="008A76D8"/>
    <w:rsid w:val="008A7811"/>
    <w:rsid w:val="008A781C"/>
    <w:rsid w:val="008A78BA"/>
    <w:rsid w:val="008A7A46"/>
    <w:rsid w:val="008A7AD4"/>
    <w:rsid w:val="008A7B4D"/>
    <w:rsid w:val="008A7B79"/>
    <w:rsid w:val="008A7CAA"/>
    <w:rsid w:val="008B0107"/>
    <w:rsid w:val="008B03E6"/>
    <w:rsid w:val="008B064E"/>
    <w:rsid w:val="008B08CB"/>
    <w:rsid w:val="008B0A2C"/>
    <w:rsid w:val="008B1101"/>
    <w:rsid w:val="008B1277"/>
    <w:rsid w:val="008B12DB"/>
    <w:rsid w:val="008B14FB"/>
    <w:rsid w:val="008B1AD0"/>
    <w:rsid w:val="008B1D49"/>
    <w:rsid w:val="008B1E18"/>
    <w:rsid w:val="008B1F17"/>
    <w:rsid w:val="008B2019"/>
    <w:rsid w:val="008B2217"/>
    <w:rsid w:val="008B2340"/>
    <w:rsid w:val="008B24F3"/>
    <w:rsid w:val="008B2596"/>
    <w:rsid w:val="008B2873"/>
    <w:rsid w:val="008B28A5"/>
    <w:rsid w:val="008B2938"/>
    <w:rsid w:val="008B2A1E"/>
    <w:rsid w:val="008B2C7B"/>
    <w:rsid w:val="008B2E77"/>
    <w:rsid w:val="008B3024"/>
    <w:rsid w:val="008B3174"/>
    <w:rsid w:val="008B323C"/>
    <w:rsid w:val="008B328C"/>
    <w:rsid w:val="008B36D3"/>
    <w:rsid w:val="008B3A43"/>
    <w:rsid w:val="008B3A66"/>
    <w:rsid w:val="008B3B98"/>
    <w:rsid w:val="008B3BA6"/>
    <w:rsid w:val="008B3F0E"/>
    <w:rsid w:val="008B3F87"/>
    <w:rsid w:val="008B3F99"/>
    <w:rsid w:val="008B3FBC"/>
    <w:rsid w:val="008B3FCF"/>
    <w:rsid w:val="008B3FE6"/>
    <w:rsid w:val="008B412B"/>
    <w:rsid w:val="008B43CE"/>
    <w:rsid w:val="008B4491"/>
    <w:rsid w:val="008B4497"/>
    <w:rsid w:val="008B44CB"/>
    <w:rsid w:val="008B464D"/>
    <w:rsid w:val="008B4679"/>
    <w:rsid w:val="008B46BB"/>
    <w:rsid w:val="008B4730"/>
    <w:rsid w:val="008B492C"/>
    <w:rsid w:val="008B4943"/>
    <w:rsid w:val="008B49CF"/>
    <w:rsid w:val="008B49F9"/>
    <w:rsid w:val="008B4ED6"/>
    <w:rsid w:val="008B4F50"/>
    <w:rsid w:val="008B4FEF"/>
    <w:rsid w:val="008B504F"/>
    <w:rsid w:val="008B5171"/>
    <w:rsid w:val="008B5463"/>
    <w:rsid w:val="008B54CC"/>
    <w:rsid w:val="008B55B7"/>
    <w:rsid w:val="008B56F5"/>
    <w:rsid w:val="008B5783"/>
    <w:rsid w:val="008B5C91"/>
    <w:rsid w:val="008B5DB9"/>
    <w:rsid w:val="008B5E08"/>
    <w:rsid w:val="008B604B"/>
    <w:rsid w:val="008B60C9"/>
    <w:rsid w:val="008B65A6"/>
    <w:rsid w:val="008B6621"/>
    <w:rsid w:val="008B6826"/>
    <w:rsid w:val="008B69E3"/>
    <w:rsid w:val="008B6DEA"/>
    <w:rsid w:val="008B6F05"/>
    <w:rsid w:val="008B7145"/>
    <w:rsid w:val="008B7274"/>
    <w:rsid w:val="008B77E4"/>
    <w:rsid w:val="008B791F"/>
    <w:rsid w:val="008B7B63"/>
    <w:rsid w:val="008B7CC9"/>
    <w:rsid w:val="008C002E"/>
    <w:rsid w:val="008C02D7"/>
    <w:rsid w:val="008C040A"/>
    <w:rsid w:val="008C06C6"/>
    <w:rsid w:val="008C0A57"/>
    <w:rsid w:val="008C0A59"/>
    <w:rsid w:val="008C0B8B"/>
    <w:rsid w:val="008C0F87"/>
    <w:rsid w:val="008C0F94"/>
    <w:rsid w:val="008C13CB"/>
    <w:rsid w:val="008C14A9"/>
    <w:rsid w:val="008C152F"/>
    <w:rsid w:val="008C17A4"/>
    <w:rsid w:val="008C18C4"/>
    <w:rsid w:val="008C1ABA"/>
    <w:rsid w:val="008C1EC6"/>
    <w:rsid w:val="008C1F49"/>
    <w:rsid w:val="008C201B"/>
    <w:rsid w:val="008C217A"/>
    <w:rsid w:val="008C2264"/>
    <w:rsid w:val="008C24B8"/>
    <w:rsid w:val="008C2507"/>
    <w:rsid w:val="008C2660"/>
    <w:rsid w:val="008C27EB"/>
    <w:rsid w:val="008C28F7"/>
    <w:rsid w:val="008C2965"/>
    <w:rsid w:val="008C2A85"/>
    <w:rsid w:val="008C2C9F"/>
    <w:rsid w:val="008C2D66"/>
    <w:rsid w:val="008C3173"/>
    <w:rsid w:val="008C3273"/>
    <w:rsid w:val="008C37AD"/>
    <w:rsid w:val="008C37ED"/>
    <w:rsid w:val="008C3835"/>
    <w:rsid w:val="008C3992"/>
    <w:rsid w:val="008C3AC4"/>
    <w:rsid w:val="008C3BA5"/>
    <w:rsid w:val="008C40C8"/>
    <w:rsid w:val="008C4729"/>
    <w:rsid w:val="008C47E8"/>
    <w:rsid w:val="008C48FF"/>
    <w:rsid w:val="008C4DD7"/>
    <w:rsid w:val="008C4DFF"/>
    <w:rsid w:val="008C51E9"/>
    <w:rsid w:val="008C53D8"/>
    <w:rsid w:val="008C5792"/>
    <w:rsid w:val="008C5802"/>
    <w:rsid w:val="008C593B"/>
    <w:rsid w:val="008C5A97"/>
    <w:rsid w:val="008C5F96"/>
    <w:rsid w:val="008C6050"/>
    <w:rsid w:val="008C60FB"/>
    <w:rsid w:val="008C6125"/>
    <w:rsid w:val="008C6748"/>
    <w:rsid w:val="008C686D"/>
    <w:rsid w:val="008C6D65"/>
    <w:rsid w:val="008C702E"/>
    <w:rsid w:val="008C70A1"/>
    <w:rsid w:val="008C7153"/>
    <w:rsid w:val="008C7820"/>
    <w:rsid w:val="008C786E"/>
    <w:rsid w:val="008C79A4"/>
    <w:rsid w:val="008C7C68"/>
    <w:rsid w:val="008C7D47"/>
    <w:rsid w:val="008C7D6A"/>
    <w:rsid w:val="008C7F0A"/>
    <w:rsid w:val="008C7F1F"/>
    <w:rsid w:val="008D01B0"/>
    <w:rsid w:val="008D075A"/>
    <w:rsid w:val="008D08BB"/>
    <w:rsid w:val="008D0E54"/>
    <w:rsid w:val="008D0E92"/>
    <w:rsid w:val="008D0FF3"/>
    <w:rsid w:val="008D1138"/>
    <w:rsid w:val="008D11C0"/>
    <w:rsid w:val="008D1486"/>
    <w:rsid w:val="008D1686"/>
    <w:rsid w:val="008D16D4"/>
    <w:rsid w:val="008D16D7"/>
    <w:rsid w:val="008D1994"/>
    <w:rsid w:val="008D1D28"/>
    <w:rsid w:val="008D1DEA"/>
    <w:rsid w:val="008D2216"/>
    <w:rsid w:val="008D225A"/>
    <w:rsid w:val="008D230F"/>
    <w:rsid w:val="008D2353"/>
    <w:rsid w:val="008D24A4"/>
    <w:rsid w:val="008D27B9"/>
    <w:rsid w:val="008D286D"/>
    <w:rsid w:val="008D29C4"/>
    <w:rsid w:val="008D2A7F"/>
    <w:rsid w:val="008D2B91"/>
    <w:rsid w:val="008D2BA6"/>
    <w:rsid w:val="008D2C2F"/>
    <w:rsid w:val="008D2DD7"/>
    <w:rsid w:val="008D2DF6"/>
    <w:rsid w:val="008D317A"/>
    <w:rsid w:val="008D3192"/>
    <w:rsid w:val="008D31D8"/>
    <w:rsid w:val="008D3293"/>
    <w:rsid w:val="008D3622"/>
    <w:rsid w:val="008D3A81"/>
    <w:rsid w:val="008D3F57"/>
    <w:rsid w:val="008D410B"/>
    <w:rsid w:val="008D4165"/>
    <w:rsid w:val="008D42CD"/>
    <w:rsid w:val="008D451A"/>
    <w:rsid w:val="008D4787"/>
    <w:rsid w:val="008D4909"/>
    <w:rsid w:val="008D4967"/>
    <w:rsid w:val="008D4994"/>
    <w:rsid w:val="008D4F01"/>
    <w:rsid w:val="008D5080"/>
    <w:rsid w:val="008D5187"/>
    <w:rsid w:val="008D54FB"/>
    <w:rsid w:val="008D574D"/>
    <w:rsid w:val="008D57AB"/>
    <w:rsid w:val="008D58AF"/>
    <w:rsid w:val="008D5A14"/>
    <w:rsid w:val="008D5AF6"/>
    <w:rsid w:val="008D5D2F"/>
    <w:rsid w:val="008D5E43"/>
    <w:rsid w:val="008D5E87"/>
    <w:rsid w:val="008D5EB4"/>
    <w:rsid w:val="008D6041"/>
    <w:rsid w:val="008D62CF"/>
    <w:rsid w:val="008D63C2"/>
    <w:rsid w:val="008D6457"/>
    <w:rsid w:val="008D657D"/>
    <w:rsid w:val="008D68A5"/>
    <w:rsid w:val="008D699D"/>
    <w:rsid w:val="008D6A33"/>
    <w:rsid w:val="008D6E64"/>
    <w:rsid w:val="008D7602"/>
    <w:rsid w:val="008D772A"/>
    <w:rsid w:val="008D7A6B"/>
    <w:rsid w:val="008D7E46"/>
    <w:rsid w:val="008D7E9D"/>
    <w:rsid w:val="008D7ECB"/>
    <w:rsid w:val="008D7F94"/>
    <w:rsid w:val="008E0352"/>
    <w:rsid w:val="008E035A"/>
    <w:rsid w:val="008E04DC"/>
    <w:rsid w:val="008E0D57"/>
    <w:rsid w:val="008E0E72"/>
    <w:rsid w:val="008E12E3"/>
    <w:rsid w:val="008E13C9"/>
    <w:rsid w:val="008E17B5"/>
    <w:rsid w:val="008E1A9A"/>
    <w:rsid w:val="008E1AB4"/>
    <w:rsid w:val="008E1B43"/>
    <w:rsid w:val="008E1C08"/>
    <w:rsid w:val="008E1E8C"/>
    <w:rsid w:val="008E1F26"/>
    <w:rsid w:val="008E200A"/>
    <w:rsid w:val="008E2247"/>
    <w:rsid w:val="008E2923"/>
    <w:rsid w:val="008E2982"/>
    <w:rsid w:val="008E2A29"/>
    <w:rsid w:val="008E2AAF"/>
    <w:rsid w:val="008E2B27"/>
    <w:rsid w:val="008E2B70"/>
    <w:rsid w:val="008E2F28"/>
    <w:rsid w:val="008E30B9"/>
    <w:rsid w:val="008E30D1"/>
    <w:rsid w:val="008E323C"/>
    <w:rsid w:val="008E348C"/>
    <w:rsid w:val="008E3555"/>
    <w:rsid w:val="008E38A9"/>
    <w:rsid w:val="008E3963"/>
    <w:rsid w:val="008E3A3E"/>
    <w:rsid w:val="008E4275"/>
    <w:rsid w:val="008E4565"/>
    <w:rsid w:val="008E4AFD"/>
    <w:rsid w:val="008E4BC4"/>
    <w:rsid w:val="008E4F89"/>
    <w:rsid w:val="008E5075"/>
    <w:rsid w:val="008E5299"/>
    <w:rsid w:val="008E52B9"/>
    <w:rsid w:val="008E5446"/>
    <w:rsid w:val="008E556C"/>
    <w:rsid w:val="008E57BE"/>
    <w:rsid w:val="008E57D3"/>
    <w:rsid w:val="008E59F2"/>
    <w:rsid w:val="008E5B38"/>
    <w:rsid w:val="008E5BA6"/>
    <w:rsid w:val="008E5BF8"/>
    <w:rsid w:val="008E5CE3"/>
    <w:rsid w:val="008E5ED8"/>
    <w:rsid w:val="008E5EDA"/>
    <w:rsid w:val="008E605C"/>
    <w:rsid w:val="008E66D6"/>
    <w:rsid w:val="008E681F"/>
    <w:rsid w:val="008E68E9"/>
    <w:rsid w:val="008E69C9"/>
    <w:rsid w:val="008E6A05"/>
    <w:rsid w:val="008E6CFF"/>
    <w:rsid w:val="008E6D9C"/>
    <w:rsid w:val="008E6F17"/>
    <w:rsid w:val="008E6FE3"/>
    <w:rsid w:val="008E7034"/>
    <w:rsid w:val="008E734A"/>
    <w:rsid w:val="008E739F"/>
    <w:rsid w:val="008E7637"/>
    <w:rsid w:val="008E7748"/>
    <w:rsid w:val="008E7920"/>
    <w:rsid w:val="008E7A6C"/>
    <w:rsid w:val="008E7CBF"/>
    <w:rsid w:val="008E7DC9"/>
    <w:rsid w:val="008E7DE4"/>
    <w:rsid w:val="008E7F08"/>
    <w:rsid w:val="008F0187"/>
    <w:rsid w:val="008F018D"/>
    <w:rsid w:val="008F01A9"/>
    <w:rsid w:val="008F029E"/>
    <w:rsid w:val="008F05C5"/>
    <w:rsid w:val="008F0A31"/>
    <w:rsid w:val="008F0B97"/>
    <w:rsid w:val="008F0EA2"/>
    <w:rsid w:val="008F0EF6"/>
    <w:rsid w:val="008F0F8D"/>
    <w:rsid w:val="008F1208"/>
    <w:rsid w:val="008F1635"/>
    <w:rsid w:val="008F174B"/>
    <w:rsid w:val="008F1833"/>
    <w:rsid w:val="008F1AF3"/>
    <w:rsid w:val="008F1C12"/>
    <w:rsid w:val="008F2001"/>
    <w:rsid w:val="008F22CF"/>
    <w:rsid w:val="008F2309"/>
    <w:rsid w:val="008F2351"/>
    <w:rsid w:val="008F236E"/>
    <w:rsid w:val="008F2426"/>
    <w:rsid w:val="008F2868"/>
    <w:rsid w:val="008F2B24"/>
    <w:rsid w:val="008F2B62"/>
    <w:rsid w:val="008F2D65"/>
    <w:rsid w:val="008F2DEA"/>
    <w:rsid w:val="008F2E87"/>
    <w:rsid w:val="008F3267"/>
    <w:rsid w:val="008F33A7"/>
    <w:rsid w:val="008F3707"/>
    <w:rsid w:val="008F39BF"/>
    <w:rsid w:val="008F3A26"/>
    <w:rsid w:val="008F3DA5"/>
    <w:rsid w:val="008F3F99"/>
    <w:rsid w:val="008F403D"/>
    <w:rsid w:val="008F4080"/>
    <w:rsid w:val="008F42B8"/>
    <w:rsid w:val="008F448E"/>
    <w:rsid w:val="008F466B"/>
    <w:rsid w:val="008F4D9F"/>
    <w:rsid w:val="008F511F"/>
    <w:rsid w:val="008F525C"/>
    <w:rsid w:val="008F53E4"/>
    <w:rsid w:val="008F5BE7"/>
    <w:rsid w:val="008F5D58"/>
    <w:rsid w:val="008F5D68"/>
    <w:rsid w:val="008F5E3D"/>
    <w:rsid w:val="008F5EAB"/>
    <w:rsid w:val="008F5F2A"/>
    <w:rsid w:val="008F6457"/>
    <w:rsid w:val="008F6593"/>
    <w:rsid w:val="008F660F"/>
    <w:rsid w:val="008F6613"/>
    <w:rsid w:val="008F66ED"/>
    <w:rsid w:val="008F6E90"/>
    <w:rsid w:val="008F6ED4"/>
    <w:rsid w:val="008F6EED"/>
    <w:rsid w:val="008F72EB"/>
    <w:rsid w:val="008F7731"/>
    <w:rsid w:val="008F7ACC"/>
    <w:rsid w:val="008F7D24"/>
    <w:rsid w:val="008F7F1F"/>
    <w:rsid w:val="008F7FDC"/>
    <w:rsid w:val="00900110"/>
    <w:rsid w:val="0090023A"/>
    <w:rsid w:val="0090024D"/>
    <w:rsid w:val="00900306"/>
    <w:rsid w:val="0090052D"/>
    <w:rsid w:val="009006F3"/>
    <w:rsid w:val="00900A33"/>
    <w:rsid w:val="00900B2A"/>
    <w:rsid w:val="00900C77"/>
    <w:rsid w:val="00900E6B"/>
    <w:rsid w:val="0090100B"/>
    <w:rsid w:val="0090109A"/>
    <w:rsid w:val="00901281"/>
    <w:rsid w:val="009014C4"/>
    <w:rsid w:val="0090157A"/>
    <w:rsid w:val="00901A68"/>
    <w:rsid w:val="00901B04"/>
    <w:rsid w:val="0090248E"/>
    <w:rsid w:val="009024CC"/>
    <w:rsid w:val="009024E4"/>
    <w:rsid w:val="009025C0"/>
    <w:rsid w:val="00902971"/>
    <w:rsid w:val="0090298D"/>
    <w:rsid w:val="00902A72"/>
    <w:rsid w:val="00902BE1"/>
    <w:rsid w:val="00902D34"/>
    <w:rsid w:val="00903251"/>
    <w:rsid w:val="00903451"/>
    <w:rsid w:val="00903730"/>
    <w:rsid w:val="00903BED"/>
    <w:rsid w:val="00903BFB"/>
    <w:rsid w:val="00903C39"/>
    <w:rsid w:val="00903F77"/>
    <w:rsid w:val="009040CE"/>
    <w:rsid w:val="00904246"/>
    <w:rsid w:val="00904341"/>
    <w:rsid w:val="009045E0"/>
    <w:rsid w:val="0090463E"/>
    <w:rsid w:val="009047FF"/>
    <w:rsid w:val="0090487E"/>
    <w:rsid w:val="00904A6B"/>
    <w:rsid w:val="00904AE6"/>
    <w:rsid w:val="00904CB7"/>
    <w:rsid w:val="00904CFB"/>
    <w:rsid w:val="00904F0D"/>
    <w:rsid w:val="00904FE3"/>
    <w:rsid w:val="009053D6"/>
    <w:rsid w:val="0090555D"/>
    <w:rsid w:val="009055F2"/>
    <w:rsid w:val="009056A8"/>
    <w:rsid w:val="009056E2"/>
    <w:rsid w:val="009057E9"/>
    <w:rsid w:val="009058C4"/>
    <w:rsid w:val="009059C8"/>
    <w:rsid w:val="00905A68"/>
    <w:rsid w:val="00905C14"/>
    <w:rsid w:val="00905D24"/>
    <w:rsid w:val="00905F08"/>
    <w:rsid w:val="00905F4C"/>
    <w:rsid w:val="00905F51"/>
    <w:rsid w:val="00905FCE"/>
    <w:rsid w:val="0090617E"/>
    <w:rsid w:val="0090618B"/>
    <w:rsid w:val="009061C8"/>
    <w:rsid w:val="009061CE"/>
    <w:rsid w:val="00906270"/>
    <w:rsid w:val="0090638A"/>
    <w:rsid w:val="0090639B"/>
    <w:rsid w:val="009063D6"/>
    <w:rsid w:val="00906649"/>
    <w:rsid w:val="009066FF"/>
    <w:rsid w:val="009067DC"/>
    <w:rsid w:val="00906B32"/>
    <w:rsid w:val="00906D78"/>
    <w:rsid w:val="00906F21"/>
    <w:rsid w:val="00906FA0"/>
    <w:rsid w:val="00907133"/>
    <w:rsid w:val="009074DE"/>
    <w:rsid w:val="009079D6"/>
    <w:rsid w:val="00907C87"/>
    <w:rsid w:val="00907C94"/>
    <w:rsid w:val="00907EF5"/>
    <w:rsid w:val="00907F24"/>
    <w:rsid w:val="0091013B"/>
    <w:rsid w:val="009101AD"/>
    <w:rsid w:val="009102F9"/>
    <w:rsid w:val="00910319"/>
    <w:rsid w:val="0091043F"/>
    <w:rsid w:val="00910679"/>
    <w:rsid w:val="00910873"/>
    <w:rsid w:val="00910A00"/>
    <w:rsid w:val="00910A17"/>
    <w:rsid w:val="00910AB2"/>
    <w:rsid w:val="00910BB1"/>
    <w:rsid w:val="00910CA7"/>
    <w:rsid w:val="00910D55"/>
    <w:rsid w:val="00910FCD"/>
    <w:rsid w:val="0091119B"/>
    <w:rsid w:val="009112AF"/>
    <w:rsid w:val="0091161F"/>
    <w:rsid w:val="0091164E"/>
    <w:rsid w:val="00911716"/>
    <w:rsid w:val="009119C0"/>
    <w:rsid w:val="00911C0D"/>
    <w:rsid w:val="00911CF0"/>
    <w:rsid w:val="0091212F"/>
    <w:rsid w:val="00912324"/>
    <w:rsid w:val="00912468"/>
    <w:rsid w:val="0091249B"/>
    <w:rsid w:val="00912544"/>
    <w:rsid w:val="00912633"/>
    <w:rsid w:val="00912AF6"/>
    <w:rsid w:val="00912D48"/>
    <w:rsid w:val="00913186"/>
    <w:rsid w:val="009132C1"/>
    <w:rsid w:val="00913422"/>
    <w:rsid w:val="009134E5"/>
    <w:rsid w:val="00913B20"/>
    <w:rsid w:val="00913F03"/>
    <w:rsid w:val="00913FFE"/>
    <w:rsid w:val="0091414C"/>
    <w:rsid w:val="00914205"/>
    <w:rsid w:val="00914649"/>
    <w:rsid w:val="0091466D"/>
    <w:rsid w:val="0091483A"/>
    <w:rsid w:val="00914A14"/>
    <w:rsid w:val="00914BF2"/>
    <w:rsid w:val="00914C91"/>
    <w:rsid w:val="009153BC"/>
    <w:rsid w:val="00915566"/>
    <w:rsid w:val="00915693"/>
    <w:rsid w:val="009157A1"/>
    <w:rsid w:val="009157BB"/>
    <w:rsid w:val="00915C9B"/>
    <w:rsid w:val="00915EEB"/>
    <w:rsid w:val="0091614D"/>
    <w:rsid w:val="009161BB"/>
    <w:rsid w:val="00916236"/>
    <w:rsid w:val="00916398"/>
    <w:rsid w:val="009163F8"/>
    <w:rsid w:val="009164D1"/>
    <w:rsid w:val="00916A8E"/>
    <w:rsid w:val="00916ABD"/>
    <w:rsid w:val="00916AEA"/>
    <w:rsid w:val="00916AF3"/>
    <w:rsid w:val="00916B49"/>
    <w:rsid w:val="00916D60"/>
    <w:rsid w:val="00916EB7"/>
    <w:rsid w:val="00917097"/>
    <w:rsid w:val="00917319"/>
    <w:rsid w:val="00917357"/>
    <w:rsid w:val="00917582"/>
    <w:rsid w:val="0091760A"/>
    <w:rsid w:val="00917818"/>
    <w:rsid w:val="00917867"/>
    <w:rsid w:val="00917C3B"/>
    <w:rsid w:val="00920084"/>
    <w:rsid w:val="009200C7"/>
    <w:rsid w:val="0092027E"/>
    <w:rsid w:val="00920467"/>
    <w:rsid w:val="009205D2"/>
    <w:rsid w:val="00920626"/>
    <w:rsid w:val="009208E9"/>
    <w:rsid w:val="00920973"/>
    <w:rsid w:val="00920A3C"/>
    <w:rsid w:val="00920F39"/>
    <w:rsid w:val="00921218"/>
    <w:rsid w:val="00921BAE"/>
    <w:rsid w:val="00921C34"/>
    <w:rsid w:val="00921DF5"/>
    <w:rsid w:val="00921EFA"/>
    <w:rsid w:val="00922222"/>
    <w:rsid w:val="00922307"/>
    <w:rsid w:val="009224A9"/>
    <w:rsid w:val="00922504"/>
    <w:rsid w:val="0092251E"/>
    <w:rsid w:val="009225A5"/>
    <w:rsid w:val="00922652"/>
    <w:rsid w:val="00922963"/>
    <w:rsid w:val="00922E95"/>
    <w:rsid w:val="00922EC8"/>
    <w:rsid w:val="00922FA9"/>
    <w:rsid w:val="00922FC4"/>
    <w:rsid w:val="0092314D"/>
    <w:rsid w:val="009231D8"/>
    <w:rsid w:val="009231ED"/>
    <w:rsid w:val="00923263"/>
    <w:rsid w:val="00923323"/>
    <w:rsid w:val="00923477"/>
    <w:rsid w:val="009234A8"/>
    <w:rsid w:val="0092356E"/>
    <w:rsid w:val="009238A7"/>
    <w:rsid w:val="00923995"/>
    <w:rsid w:val="009239B6"/>
    <w:rsid w:val="00924029"/>
    <w:rsid w:val="00924055"/>
    <w:rsid w:val="00924341"/>
    <w:rsid w:val="00924401"/>
    <w:rsid w:val="0092466B"/>
    <w:rsid w:val="00924742"/>
    <w:rsid w:val="00924769"/>
    <w:rsid w:val="00924C26"/>
    <w:rsid w:val="00924EBC"/>
    <w:rsid w:val="00924FC3"/>
    <w:rsid w:val="009253CE"/>
    <w:rsid w:val="00925A56"/>
    <w:rsid w:val="00925B48"/>
    <w:rsid w:val="00925B4C"/>
    <w:rsid w:val="00925D39"/>
    <w:rsid w:val="00925DC3"/>
    <w:rsid w:val="00925EB1"/>
    <w:rsid w:val="00925EDA"/>
    <w:rsid w:val="0092612B"/>
    <w:rsid w:val="00926188"/>
    <w:rsid w:val="0092621E"/>
    <w:rsid w:val="009262AA"/>
    <w:rsid w:val="009263D9"/>
    <w:rsid w:val="00926803"/>
    <w:rsid w:val="00926874"/>
    <w:rsid w:val="00926913"/>
    <w:rsid w:val="00926B2A"/>
    <w:rsid w:val="00926B30"/>
    <w:rsid w:val="00926B86"/>
    <w:rsid w:val="00926B99"/>
    <w:rsid w:val="00926D08"/>
    <w:rsid w:val="00926D6A"/>
    <w:rsid w:val="00926E5A"/>
    <w:rsid w:val="00926EDF"/>
    <w:rsid w:val="009270D5"/>
    <w:rsid w:val="00927123"/>
    <w:rsid w:val="009271E4"/>
    <w:rsid w:val="00927757"/>
    <w:rsid w:val="009278D1"/>
    <w:rsid w:val="00927A18"/>
    <w:rsid w:val="00927C34"/>
    <w:rsid w:val="00927CA1"/>
    <w:rsid w:val="00927DEE"/>
    <w:rsid w:val="00927F80"/>
    <w:rsid w:val="009308BE"/>
    <w:rsid w:val="009309C4"/>
    <w:rsid w:val="00930D0E"/>
    <w:rsid w:val="00930FCC"/>
    <w:rsid w:val="0093106F"/>
    <w:rsid w:val="009311DC"/>
    <w:rsid w:val="0093128C"/>
    <w:rsid w:val="0093128E"/>
    <w:rsid w:val="009319A3"/>
    <w:rsid w:val="00931A6F"/>
    <w:rsid w:val="00931C65"/>
    <w:rsid w:val="00931ECC"/>
    <w:rsid w:val="00932115"/>
    <w:rsid w:val="00932139"/>
    <w:rsid w:val="0093227E"/>
    <w:rsid w:val="00932629"/>
    <w:rsid w:val="009326BB"/>
    <w:rsid w:val="00932A34"/>
    <w:rsid w:val="00932D76"/>
    <w:rsid w:val="00933030"/>
    <w:rsid w:val="009332D6"/>
    <w:rsid w:val="0093353B"/>
    <w:rsid w:val="0093371C"/>
    <w:rsid w:val="009339A5"/>
    <w:rsid w:val="00933A69"/>
    <w:rsid w:val="00933A8E"/>
    <w:rsid w:val="009340DB"/>
    <w:rsid w:val="009340F3"/>
    <w:rsid w:val="00934551"/>
    <w:rsid w:val="009345EC"/>
    <w:rsid w:val="0093485D"/>
    <w:rsid w:val="00935087"/>
    <w:rsid w:val="00935367"/>
    <w:rsid w:val="009353DE"/>
    <w:rsid w:val="00935615"/>
    <w:rsid w:val="00935982"/>
    <w:rsid w:val="00935A97"/>
    <w:rsid w:val="00935B3D"/>
    <w:rsid w:val="00935C31"/>
    <w:rsid w:val="00935C6E"/>
    <w:rsid w:val="00936100"/>
    <w:rsid w:val="0093641A"/>
    <w:rsid w:val="009365B0"/>
    <w:rsid w:val="009365FD"/>
    <w:rsid w:val="0093663C"/>
    <w:rsid w:val="00936689"/>
    <w:rsid w:val="009366AC"/>
    <w:rsid w:val="009367D9"/>
    <w:rsid w:val="00936AB8"/>
    <w:rsid w:val="00936C51"/>
    <w:rsid w:val="00936F55"/>
    <w:rsid w:val="009370FB"/>
    <w:rsid w:val="009371A2"/>
    <w:rsid w:val="009372D1"/>
    <w:rsid w:val="009375C6"/>
    <w:rsid w:val="009375CD"/>
    <w:rsid w:val="0093767E"/>
    <w:rsid w:val="0093782A"/>
    <w:rsid w:val="00937AC9"/>
    <w:rsid w:val="00937AFB"/>
    <w:rsid w:val="00937C30"/>
    <w:rsid w:val="00937EEB"/>
    <w:rsid w:val="00937F1B"/>
    <w:rsid w:val="00937FDA"/>
    <w:rsid w:val="00940006"/>
    <w:rsid w:val="00940154"/>
    <w:rsid w:val="009405D3"/>
    <w:rsid w:val="00940634"/>
    <w:rsid w:val="00940B45"/>
    <w:rsid w:val="00940D56"/>
    <w:rsid w:val="00940DFB"/>
    <w:rsid w:val="009410BB"/>
    <w:rsid w:val="009412A0"/>
    <w:rsid w:val="00941577"/>
    <w:rsid w:val="009416D1"/>
    <w:rsid w:val="00941AAF"/>
    <w:rsid w:val="00941B57"/>
    <w:rsid w:val="00941E49"/>
    <w:rsid w:val="00942244"/>
    <w:rsid w:val="009423C6"/>
    <w:rsid w:val="009425D5"/>
    <w:rsid w:val="009426A5"/>
    <w:rsid w:val="00942B0E"/>
    <w:rsid w:val="00942C95"/>
    <w:rsid w:val="00942CA3"/>
    <w:rsid w:val="00942D64"/>
    <w:rsid w:val="00942ED7"/>
    <w:rsid w:val="00943299"/>
    <w:rsid w:val="0094337E"/>
    <w:rsid w:val="009433B9"/>
    <w:rsid w:val="00943491"/>
    <w:rsid w:val="00943532"/>
    <w:rsid w:val="00943728"/>
    <w:rsid w:val="00943CC5"/>
    <w:rsid w:val="00943DF4"/>
    <w:rsid w:val="00943E17"/>
    <w:rsid w:val="00943ED5"/>
    <w:rsid w:val="0094402A"/>
    <w:rsid w:val="0094408C"/>
    <w:rsid w:val="009440FE"/>
    <w:rsid w:val="00944218"/>
    <w:rsid w:val="00944393"/>
    <w:rsid w:val="00944410"/>
    <w:rsid w:val="00944419"/>
    <w:rsid w:val="009446E8"/>
    <w:rsid w:val="00944967"/>
    <w:rsid w:val="0094498D"/>
    <w:rsid w:val="00944A5E"/>
    <w:rsid w:val="00944A74"/>
    <w:rsid w:val="00944C8D"/>
    <w:rsid w:val="00944E6F"/>
    <w:rsid w:val="009454BC"/>
    <w:rsid w:val="00945847"/>
    <w:rsid w:val="0094590C"/>
    <w:rsid w:val="00945B07"/>
    <w:rsid w:val="00945BFA"/>
    <w:rsid w:val="00945F26"/>
    <w:rsid w:val="00945F96"/>
    <w:rsid w:val="0094610D"/>
    <w:rsid w:val="009462D6"/>
    <w:rsid w:val="0094635E"/>
    <w:rsid w:val="0094643B"/>
    <w:rsid w:val="009465CA"/>
    <w:rsid w:val="009466C6"/>
    <w:rsid w:val="00946900"/>
    <w:rsid w:val="00946D73"/>
    <w:rsid w:val="00946E08"/>
    <w:rsid w:val="00946E0F"/>
    <w:rsid w:val="00947062"/>
    <w:rsid w:val="00947177"/>
    <w:rsid w:val="00947355"/>
    <w:rsid w:val="009474E9"/>
    <w:rsid w:val="00947553"/>
    <w:rsid w:val="009477F1"/>
    <w:rsid w:val="0094786B"/>
    <w:rsid w:val="00947980"/>
    <w:rsid w:val="00947982"/>
    <w:rsid w:val="00947A10"/>
    <w:rsid w:val="00947BF9"/>
    <w:rsid w:val="00947CED"/>
    <w:rsid w:val="00947D22"/>
    <w:rsid w:val="00947DEE"/>
    <w:rsid w:val="00947F6C"/>
    <w:rsid w:val="0095005A"/>
    <w:rsid w:val="0095021E"/>
    <w:rsid w:val="00950224"/>
    <w:rsid w:val="009506B2"/>
    <w:rsid w:val="00950761"/>
    <w:rsid w:val="009507C9"/>
    <w:rsid w:val="0095097C"/>
    <w:rsid w:val="00950B4B"/>
    <w:rsid w:val="00950E4D"/>
    <w:rsid w:val="00950FF9"/>
    <w:rsid w:val="00951033"/>
    <w:rsid w:val="009512EA"/>
    <w:rsid w:val="009513DA"/>
    <w:rsid w:val="00951533"/>
    <w:rsid w:val="0095161F"/>
    <w:rsid w:val="00951639"/>
    <w:rsid w:val="00951706"/>
    <w:rsid w:val="0095174A"/>
    <w:rsid w:val="0095177F"/>
    <w:rsid w:val="009518D4"/>
    <w:rsid w:val="00951A24"/>
    <w:rsid w:val="00951A34"/>
    <w:rsid w:val="00951CBF"/>
    <w:rsid w:val="00951CCA"/>
    <w:rsid w:val="00951F00"/>
    <w:rsid w:val="009520DF"/>
    <w:rsid w:val="009522D0"/>
    <w:rsid w:val="00952422"/>
    <w:rsid w:val="0095246A"/>
    <w:rsid w:val="009525E6"/>
    <w:rsid w:val="009526E4"/>
    <w:rsid w:val="00952CC4"/>
    <w:rsid w:val="00952ED5"/>
    <w:rsid w:val="009531C2"/>
    <w:rsid w:val="00953208"/>
    <w:rsid w:val="0095347E"/>
    <w:rsid w:val="00953520"/>
    <w:rsid w:val="00953554"/>
    <w:rsid w:val="009536F2"/>
    <w:rsid w:val="00953958"/>
    <w:rsid w:val="009539A2"/>
    <w:rsid w:val="00953ECB"/>
    <w:rsid w:val="00953FFF"/>
    <w:rsid w:val="0095412A"/>
    <w:rsid w:val="00954319"/>
    <w:rsid w:val="0095450F"/>
    <w:rsid w:val="00954568"/>
    <w:rsid w:val="00954911"/>
    <w:rsid w:val="00954B4C"/>
    <w:rsid w:val="00954D06"/>
    <w:rsid w:val="00954D41"/>
    <w:rsid w:val="0095504F"/>
    <w:rsid w:val="00955658"/>
    <w:rsid w:val="0095568D"/>
    <w:rsid w:val="009556A4"/>
    <w:rsid w:val="009556C5"/>
    <w:rsid w:val="00955923"/>
    <w:rsid w:val="00955A4F"/>
    <w:rsid w:val="00955C03"/>
    <w:rsid w:val="00955E00"/>
    <w:rsid w:val="00956032"/>
    <w:rsid w:val="0095616B"/>
    <w:rsid w:val="009561D4"/>
    <w:rsid w:val="009564A7"/>
    <w:rsid w:val="00956585"/>
    <w:rsid w:val="009566AE"/>
    <w:rsid w:val="00956AF3"/>
    <w:rsid w:val="00956B04"/>
    <w:rsid w:val="00956B54"/>
    <w:rsid w:val="00956D6D"/>
    <w:rsid w:val="00956E41"/>
    <w:rsid w:val="00956E43"/>
    <w:rsid w:val="00956E6E"/>
    <w:rsid w:val="00957131"/>
    <w:rsid w:val="0095754C"/>
    <w:rsid w:val="00957576"/>
    <w:rsid w:val="00957758"/>
    <w:rsid w:val="009579B6"/>
    <w:rsid w:val="00957AFD"/>
    <w:rsid w:val="00957DD2"/>
    <w:rsid w:val="00960136"/>
    <w:rsid w:val="009601AD"/>
    <w:rsid w:val="0096027B"/>
    <w:rsid w:val="009603EC"/>
    <w:rsid w:val="0096042A"/>
    <w:rsid w:val="0096097E"/>
    <w:rsid w:val="00960B71"/>
    <w:rsid w:val="00960BBC"/>
    <w:rsid w:val="00960BD8"/>
    <w:rsid w:val="00960C5D"/>
    <w:rsid w:val="00960E56"/>
    <w:rsid w:val="00960E62"/>
    <w:rsid w:val="00961150"/>
    <w:rsid w:val="0096121B"/>
    <w:rsid w:val="00961579"/>
    <w:rsid w:val="009618B5"/>
    <w:rsid w:val="00961936"/>
    <w:rsid w:val="00961A0E"/>
    <w:rsid w:val="00961B68"/>
    <w:rsid w:val="00961C07"/>
    <w:rsid w:val="00961D4C"/>
    <w:rsid w:val="0096206A"/>
    <w:rsid w:val="00962184"/>
    <w:rsid w:val="009622C0"/>
    <w:rsid w:val="00962537"/>
    <w:rsid w:val="00962569"/>
    <w:rsid w:val="0096256A"/>
    <w:rsid w:val="009625B3"/>
    <w:rsid w:val="009625F4"/>
    <w:rsid w:val="0096266E"/>
    <w:rsid w:val="0096267D"/>
    <w:rsid w:val="0096277A"/>
    <w:rsid w:val="0096297F"/>
    <w:rsid w:val="00962BB4"/>
    <w:rsid w:val="00962DA7"/>
    <w:rsid w:val="00963064"/>
    <w:rsid w:val="009636E3"/>
    <w:rsid w:val="00963765"/>
    <w:rsid w:val="00963800"/>
    <w:rsid w:val="00963A1A"/>
    <w:rsid w:val="00963CBD"/>
    <w:rsid w:val="00963D73"/>
    <w:rsid w:val="00963DD5"/>
    <w:rsid w:val="00963E18"/>
    <w:rsid w:val="009640B9"/>
    <w:rsid w:val="009640CC"/>
    <w:rsid w:val="009640CF"/>
    <w:rsid w:val="00964228"/>
    <w:rsid w:val="00964239"/>
    <w:rsid w:val="0096429C"/>
    <w:rsid w:val="00964300"/>
    <w:rsid w:val="00964686"/>
    <w:rsid w:val="00964D89"/>
    <w:rsid w:val="00964DD4"/>
    <w:rsid w:val="00965084"/>
    <w:rsid w:val="00965225"/>
    <w:rsid w:val="0096525B"/>
    <w:rsid w:val="00965286"/>
    <w:rsid w:val="009652C2"/>
    <w:rsid w:val="00965504"/>
    <w:rsid w:val="00965595"/>
    <w:rsid w:val="0096582E"/>
    <w:rsid w:val="00965EF1"/>
    <w:rsid w:val="00966019"/>
    <w:rsid w:val="009660E8"/>
    <w:rsid w:val="0096656F"/>
    <w:rsid w:val="0096671C"/>
    <w:rsid w:val="00966A45"/>
    <w:rsid w:val="00966B35"/>
    <w:rsid w:val="00966CD9"/>
    <w:rsid w:val="00967077"/>
    <w:rsid w:val="009678F9"/>
    <w:rsid w:val="009679CE"/>
    <w:rsid w:val="00967A70"/>
    <w:rsid w:val="00967A89"/>
    <w:rsid w:val="00967B1C"/>
    <w:rsid w:val="00967B74"/>
    <w:rsid w:val="00967BE9"/>
    <w:rsid w:val="00967CFC"/>
    <w:rsid w:val="00967EE1"/>
    <w:rsid w:val="0097005F"/>
    <w:rsid w:val="00970634"/>
    <w:rsid w:val="009707FF"/>
    <w:rsid w:val="00970874"/>
    <w:rsid w:val="009709D9"/>
    <w:rsid w:val="00970D81"/>
    <w:rsid w:val="00970DE0"/>
    <w:rsid w:val="00970E0E"/>
    <w:rsid w:val="00971013"/>
    <w:rsid w:val="00971134"/>
    <w:rsid w:val="0097123B"/>
    <w:rsid w:val="00971302"/>
    <w:rsid w:val="00971332"/>
    <w:rsid w:val="00971502"/>
    <w:rsid w:val="009715FF"/>
    <w:rsid w:val="0097163B"/>
    <w:rsid w:val="00971683"/>
    <w:rsid w:val="009716C2"/>
    <w:rsid w:val="009716D1"/>
    <w:rsid w:val="009716E4"/>
    <w:rsid w:val="00971724"/>
    <w:rsid w:val="0097183C"/>
    <w:rsid w:val="009718E3"/>
    <w:rsid w:val="00971909"/>
    <w:rsid w:val="00971997"/>
    <w:rsid w:val="00971A91"/>
    <w:rsid w:val="00971AAE"/>
    <w:rsid w:val="00971CB0"/>
    <w:rsid w:val="00971CC4"/>
    <w:rsid w:val="00971D4C"/>
    <w:rsid w:val="00971E19"/>
    <w:rsid w:val="009720E8"/>
    <w:rsid w:val="0097210E"/>
    <w:rsid w:val="0097252D"/>
    <w:rsid w:val="00973180"/>
    <w:rsid w:val="009731C7"/>
    <w:rsid w:val="0097320E"/>
    <w:rsid w:val="009733B8"/>
    <w:rsid w:val="009735FA"/>
    <w:rsid w:val="00973612"/>
    <w:rsid w:val="00973B07"/>
    <w:rsid w:val="00973F26"/>
    <w:rsid w:val="00974033"/>
    <w:rsid w:val="009745B8"/>
    <w:rsid w:val="0097466B"/>
    <w:rsid w:val="0097488E"/>
    <w:rsid w:val="00974A88"/>
    <w:rsid w:val="00974B31"/>
    <w:rsid w:val="00974B70"/>
    <w:rsid w:val="00974C13"/>
    <w:rsid w:val="00974FA2"/>
    <w:rsid w:val="00974FE7"/>
    <w:rsid w:val="0097504F"/>
    <w:rsid w:val="0097507B"/>
    <w:rsid w:val="009755FA"/>
    <w:rsid w:val="0097564F"/>
    <w:rsid w:val="009756E9"/>
    <w:rsid w:val="00975934"/>
    <w:rsid w:val="0097594B"/>
    <w:rsid w:val="009759C0"/>
    <w:rsid w:val="00975A5B"/>
    <w:rsid w:val="00975C8B"/>
    <w:rsid w:val="00975E3C"/>
    <w:rsid w:val="00975F3E"/>
    <w:rsid w:val="00976084"/>
    <w:rsid w:val="00976094"/>
    <w:rsid w:val="0097634E"/>
    <w:rsid w:val="00976586"/>
    <w:rsid w:val="009766F5"/>
    <w:rsid w:val="009767A3"/>
    <w:rsid w:val="00976B0A"/>
    <w:rsid w:val="00976D2C"/>
    <w:rsid w:val="00976D4D"/>
    <w:rsid w:val="00976ED8"/>
    <w:rsid w:val="0097732F"/>
    <w:rsid w:val="00977A4F"/>
    <w:rsid w:val="00977BD7"/>
    <w:rsid w:val="00977C20"/>
    <w:rsid w:val="00977CF7"/>
    <w:rsid w:val="009800E3"/>
    <w:rsid w:val="00980216"/>
    <w:rsid w:val="00980400"/>
    <w:rsid w:val="00980481"/>
    <w:rsid w:val="009804B3"/>
    <w:rsid w:val="00980A33"/>
    <w:rsid w:val="00980EEB"/>
    <w:rsid w:val="009811FC"/>
    <w:rsid w:val="00981320"/>
    <w:rsid w:val="0098158E"/>
    <w:rsid w:val="00981866"/>
    <w:rsid w:val="00981AE2"/>
    <w:rsid w:val="00981B3F"/>
    <w:rsid w:val="00981E38"/>
    <w:rsid w:val="009821A6"/>
    <w:rsid w:val="009822F1"/>
    <w:rsid w:val="009824E8"/>
    <w:rsid w:val="00982790"/>
    <w:rsid w:val="0098291D"/>
    <w:rsid w:val="00982CC2"/>
    <w:rsid w:val="00982F5A"/>
    <w:rsid w:val="00983428"/>
    <w:rsid w:val="00983B0D"/>
    <w:rsid w:val="00983C5D"/>
    <w:rsid w:val="00983D13"/>
    <w:rsid w:val="00983D4F"/>
    <w:rsid w:val="009840F7"/>
    <w:rsid w:val="00984530"/>
    <w:rsid w:val="00984899"/>
    <w:rsid w:val="009848CC"/>
    <w:rsid w:val="00984D06"/>
    <w:rsid w:val="00984E55"/>
    <w:rsid w:val="00984E6F"/>
    <w:rsid w:val="00984F14"/>
    <w:rsid w:val="00984F35"/>
    <w:rsid w:val="0098511C"/>
    <w:rsid w:val="009856EF"/>
    <w:rsid w:val="0098581E"/>
    <w:rsid w:val="00985B3A"/>
    <w:rsid w:val="00985BDD"/>
    <w:rsid w:val="00985E8B"/>
    <w:rsid w:val="00986038"/>
    <w:rsid w:val="00986204"/>
    <w:rsid w:val="009866CC"/>
    <w:rsid w:val="00986BAC"/>
    <w:rsid w:val="00986C26"/>
    <w:rsid w:val="00986CB8"/>
    <w:rsid w:val="00986CDE"/>
    <w:rsid w:val="00986D7C"/>
    <w:rsid w:val="009871EB"/>
    <w:rsid w:val="0098727C"/>
    <w:rsid w:val="009873FD"/>
    <w:rsid w:val="00987543"/>
    <w:rsid w:val="009877C6"/>
    <w:rsid w:val="0098781E"/>
    <w:rsid w:val="0098797F"/>
    <w:rsid w:val="009879B9"/>
    <w:rsid w:val="00987A2D"/>
    <w:rsid w:val="00987B21"/>
    <w:rsid w:val="00990083"/>
    <w:rsid w:val="00990112"/>
    <w:rsid w:val="00990136"/>
    <w:rsid w:val="00990161"/>
    <w:rsid w:val="009901AA"/>
    <w:rsid w:val="009903EA"/>
    <w:rsid w:val="009905E9"/>
    <w:rsid w:val="0099082D"/>
    <w:rsid w:val="0099083E"/>
    <w:rsid w:val="00990A02"/>
    <w:rsid w:val="00990A69"/>
    <w:rsid w:val="00990B87"/>
    <w:rsid w:val="00990BDA"/>
    <w:rsid w:val="00990FC3"/>
    <w:rsid w:val="00991040"/>
    <w:rsid w:val="009916CE"/>
    <w:rsid w:val="009919A2"/>
    <w:rsid w:val="009919BE"/>
    <w:rsid w:val="009919C0"/>
    <w:rsid w:val="00991AA3"/>
    <w:rsid w:val="00991AF8"/>
    <w:rsid w:val="00991E39"/>
    <w:rsid w:val="00991E7B"/>
    <w:rsid w:val="00991E92"/>
    <w:rsid w:val="00991F54"/>
    <w:rsid w:val="00991FC7"/>
    <w:rsid w:val="009920F1"/>
    <w:rsid w:val="0099245C"/>
    <w:rsid w:val="00992503"/>
    <w:rsid w:val="0099250C"/>
    <w:rsid w:val="0099272C"/>
    <w:rsid w:val="00992BB4"/>
    <w:rsid w:val="00993613"/>
    <w:rsid w:val="009936E1"/>
    <w:rsid w:val="00993836"/>
    <w:rsid w:val="00993901"/>
    <w:rsid w:val="00993A5F"/>
    <w:rsid w:val="00993F80"/>
    <w:rsid w:val="009940E9"/>
    <w:rsid w:val="00994504"/>
    <w:rsid w:val="009945DE"/>
    <w:rsid w:val="00994685"/>
    <w:rsid w:val="00994746"/>
    <w:rsid w:val="00994846"/>
    <w:rsid w:val="00994932"/>
    <w:rsid w:val="00994939"/>
    <w:rsid w:val="00994B0B"/>
    <w:rsid w:val="00995381"/>
    <w:rsid w:val="009957A2"/>
    <w:rsid w:val="00995A0C"/>
    <w:rsid w:val="00995F2D"/>
    <w:rsid w:val="009961B2"/>
    <w:rsid w:val="009962D3"/>
    <w:rsid w:val="0099631A"/>
    <w:rsid w:val="00996624"/>
    <w:rsid w:val="009967AF"/>
    <w:rsid w:val="00996982"/>
    <w:rsid w:val="009969A1"/>
    <w:rsid w:val="00996C06"/>
    <w:rsid w:val="00996D03"/>
    <w:rsid w:val="00996D11"/>
    <w:rsid w:val="00996DCA"/>
    <w:rsid w:val="00996EC8"/>
    <w:rsid w:val="0099730B"/>
    <w:rsid w:val="00997369"/>
    <w:rsid w:val="009974BB"/>
    <w:rsid w:val="00997550"/>
    <w:rsid w:val="00997577"/>
    <w:rsid w:val="0099767F"/>
    <w:rsid w:val="00997774"/>
    <w:rsid w:val="00997910"/>
    <w:rsid w:val="00997942"/>
    <w:rsid w:val="00997B48"/>
    <w:rsid w:val="00997DED"/>
    <w:rsid w:val="00997E59"/>
    <w:rsid w:val="009A004D"/>
    <w:rsid w:val="009A0056"/>
    <w:rsid w:val="009A0183"/>
    <w:rsid w:val="009A03B4"/>
    <w:rsid w:val="009A03FF"/>
    <w:rsid w:val="009A0455"/>
    <w:rsid w:val="009A0594"/>
    <w:rsid w:val="009A0767"/>
    <w:rsid w:val="009A0793"/>
    <w:rsid w:val="009A092E"/>
    <w:rsid w:val="009A0997"/>
    <w:rsid w:val="009A0A36"/>
    <w:rsid w:val="009A0E50"/>
    <w:rsid w:val="009A0EA6"/>
    <w:rsid w:val="009A0F2D"/>
    <w:rsid w:val="009A1063"/>
    <w:rsid w:val="009A1094"/>
    <w:rsid w:val="009A12FE"/>
    <w:rsid w:val="009A1373"/>
    <w:rsid w:val="009A13AB"/>
    <w:rsid w:val="009A18C0"/>
    <w:rsid w:val="009A1C00"/>
    <w:rsid w:val="009A1DBE"/>
    <w:rsid w:val="009A2037"/>
    <w:rsid w:val="009A2421"/>
    <w:rsid w:val="009A26F4"/>
    <w:rsid w:val="009A284C"/>
    <w:rsid w:val="009A2873"/>
    <w:rsid w:val="009A28DF"/>
    <w:rsid w:val="009A28F6"/>
    <w:rsid w:val="009A305F"/>
    <w:rsid w:val="009A35AE"/>
    <w:rsid w:val="009A387B"/>
    <w:rsid w:val="009A3888"/>
    <w:rsid w:val="009A3A8B"/>
    <w:rsid w:val="009A3B5C"/>
    <w:rsid w:val="009A3B9B"/>
    <w:rsid w:val="009A3C73"/>
    <w:rsid w:val="009A3CD1"/>
    <w:rsid w:val="009A3DBE"/>
    <w:rsid w:val="009A3E5B"/>
    <w:rsid w:val="009A3EF0"/>
    <w:rsid w:val="009A42FD"/>
    <w:rsid w:val="009A469E"/>
    <w:rsid w:val="009A47D1"/>
    <w:rsid w:val="009A4928"/>
    <w:rsid w:val="009A4A92"/>
    <w:rsid w:val="009A4CE6"/>
    <w:rsid w:val="009A4CFA"/>
    <w:rsid w:val="009A4DBB"/>
    <w:rsid w:val="009A4E50"/>
    <w:rsid w:val="009A4EC7"/>
    <w:rsid w:val="009A4ED1"/>
    <w:rsid w:val="009A52AB"/>
    <w:rsid w:val="009A582E"/>
    <w:rsid w:val="009A59D8"/>
    <w:rsid w:val="009A5D61"/>
    <w:rsid w:val="009A5D82"/>
    <w:rsid w:val="009A6226"/>
    <w:rsid w:val="009A66A9"/>
    <w:rsid w:val="009A68A5"/>
    <w:rsid w:val="009A6B97"/>
    <w:rsid w:val="009A6DE8"/>
    <w:rsid w:val="009A6E8E"/>
    <w:rsid w:val="009A7132"/>
    <w:rsid w:val="009A73EE"/>
    <w:rsid w:val="009A7560"/>
    <w:rsid w:val="009A768E"/>
    <w:rsid w:val="009A78AC"/>
    <w:rsid w:val="009A7922"/>
    <w:rsid w:val="009A7932"/>
    <w:rsid w:val="009A7B22"/>
    <w:rsid w:val="009A7B7F"/>
    <w:rsid w:val="009A7D0E"/>
    <w:rsid w:val="009A7F02"/>
    <w:rsid w:val="009A7F2A"/>
    <w:rsid w:val="009B04ED"/>
    <w:rsid w:val="009B06DC"/>
    <w:rsid w:val="009B08FA"/>
    <w:rsid w:val="009B091D"/>
    <w:rsid w:val="009B0AC2"/>
    <w:rsid w:val="009B0D20"/>
    <w:rsid w:val="009B0D7A"/>
    <w:rsid w:val="009B0FEA"/>
    <w:rsid w:val="009B125D"/>
    <w:rsid w:val="009B1515"/>
    <w:rsid w:val="009B16C0"/>
    <w:rsid w:val="009B1806"/>
    <w:rsid w:val="009B1862"/>
    <w:rsid w:val="009B18F6"/>
    <w:rsid w:val="009B192C"/>
    <w:rsid w:val="009B1ADF"/>
    <w:rsid w:val="009B2364"/>
    <w:rsid w:val="009B2412"/>
    <w:rsid w:val="009B2520"/>
    <w:rsid w:val="009B258D"/>
    <w:rsid w:val="009B2621"/>
    <w:rsid w:val="009B2698"/>
    <w:rsid w:val="009B2AFC"/>
    <w:rsid w:val="009B2BBF"/>
    <w:rsid w:val="009B2D65"/>
    <w:rsid w:val="009B2DD4"/>
    <w:rsid w:val="009B2F69"/>
    <w:rsid w:val="009B30B9"/>
    <w:rsid w:val="009B320F"/>
    <w:rsid w:val="009B32DA"/>
    <w:rsid w:val="009B32E3"/>
    <w:rsid w:val="009B34E7"/>
    <w:rsid w:val="009B3717"/>
    <w:rsid w:val="009B382F"/>
    <w:rsid w:val="009B3A78"/>
    <w:rsid w:val="009B3DAC"/>
    <w:rsid w:val="009B3F17"/>
    <w:rsid w:val="009B401E"/>
    <w:rsid w:val="009B415D"/>
    <w:rsid w:val="009B42EA"/>
    <w:rsid w:val="009B43BD"/>
    <w:rsid w:val="009B43F9"/>
    <w:rsid w:val="009B4599"/>
    <w:rsid w:val="009B4A9F"/>
    <w:rsid w:val="009B4AB5"/>
    <w:rsid w:val="009B4B56"/>
    <w:rsid w:val="009B4E82"/>
    <w:rsid w:val="009B50DB"/>
    <w:rsid w:val="009B5320"/>
    <w:rsid w:val="009B53E9"/>
    <w:rsid w:val="009B557C"/>
    <w:rsid w:val="009B55E9"/>
    <w:rsid w:val="009B5871"/>
    <w:rsid w:val="009B58ED"/>
    <w:rsid w:val="009B5B1B"/>
    <w:rsid w:val="009B5BC6"/>
    <w:rsid w:val="009B5E76"/>
    <w:rsid w:val="009B6094"/>
    <w:rsid w:val="009B60E0"/>
    <w:rsid w:val="009B618C"/>
    <w:rsid w:val="009B64BE"/>
    <w:rsid w:val="009B6545"/>
    <w:rsid w:val="009B6767"/>
    <w:rsid w:val="009B6988"/>
    <w:rsid w:val="009B6AC8"/>
    <w:rsid w:val="009B6BB2"/>
    <w:rsid w:val="009B6C3A"/>
    <w:rsid w:val="009B6CF6"/>
    <w:rsid w:val="009B7157"/>
    <w:rsid w:val="009B71CC"/>
    <w:rsid w:val="009B7532"/>
    <w:rsid w:val="009B763A"/>
    <w:rsid w:val="009B776D"/>
    <w:rsid w:val="009B7BDF"/>
    <w:rsid w:val="009B7DC4"/>
    <w:rsid w:val="009B7FD1"/>
    <w:rsid w:val="009C02C1"/>
    <w:rsid w:val="009C0545"/>
    <w:rsid w:val="009C0B08"/>
    <w:rsid w:val="009C103E"/>
    <w:rsid w:val="009C1315"/>
    <w:rsid w:val="009C135C"/>
    <w:rsid w:val="009C14A6"/>
    <w:rsid w:val="009C14FD"/>
    <w:rsid w:val="009C15CF"/>
    <w:rsid w:val="009C17A1"/>
    <w:rsid w:val="009C1819"/>
    <w:rsid w:val="009C18FD"/>
    <w:rsid w:val="009C1E38"/>
    <w:rsid w:val="009C2079"/>
    <w:rsid w:val="009C244F"/>
    <w:rsid w:val="009C258F"/>
    <w:rsid w:val="009C2628"/>
    <w:rsid w:val="009C29FD"/>
    <w:rsid w:val="009C2B5B"/>
    <w:rsid w:val="009C301F"/>
    <w:rsid w:val="009C33E6"/>
    <w:rsid w:val="009C354A"/>
    <w:rsid w:val="009C356C"/>
    <w:rsid w:val="009C35DE"/>
    <w:rsid w:val="009C391C"/>
    <w:rsid w:val="009C3BC9"/>
    <w:rsid w:val="009C3BFE"/>
    <w:rsid w:val="009C3CC3"/>
    <w:rsid w:val="009C40EB"/>
    <w:rsid w:val="009C429F"/>
    <w:rsid w:val="009C432F"/>
    <w:rsid w:val="009C440E"/>
    <w:rsid w:val="009C44CC"/>
    <w:rsid w:val="009C4582"/>
    <w:rsid w:val="009C466D"/>
    <w:rsid w:val="009C4729"/>
    <w:rsid w:val="009C47E4"/>
    <w:rsid w:val="009C4BE5"/>
    <w:rsid w:val="009C4E3A"/>
    <w:rsid w:val="009C4F3B"/>
    <w:rsid w:val="009C543A"/>
    <w:rsid w:val="009C5477"/>
    <w:rsid w:val="009C5566"/>
    <w:rsid w:val="009C58E3"/>
    <w:rsid w:val="009C5BAB"/>
    <w:rsid w:val="009C5F61"/>
    <w:rsid w:val="009C61E7"/>
    <w:rsid w:val="009C65DD"/>
    <w:rsid w:val="009C66A4"/>
    <w:rsid w:val="009C66EE"/>
    <w:rsid w:val="009C6959"/>
    <w:rsid w:val="009C6965"/>
    <w:rsid w:val="009C69AA"/>
    <w:rsid w:val="009C6FB7"/>
    <w:rsid w:val="009C72E7"/>
    <w:rsid w:val="009C7352"/>
    <w:rsid w:val="009C768D"/>
    <w:rsid w:val="009C7CD4"/>
    <w:rsid w:val="009C7CE8"/>
    <w:rsid w:val="009C7E09"/>
    <w:rsid w:val="009C7E8A"/>
    <w:rsid w:val="009C7FC6"/>
    <w:rsid w:val="009CF399"/>
    <w:rsid w:val="009D059E"/>
    <w:rsid w:val="009D07AF"/>
    <w:rsid w:val="009D095A"/>
    <w:rsid w:val="009D09B7"/>
    <w:rsid w:val="009D0C9D"/>
    <w:rsid w:val="009D0CC7"/>
    <w:rsid w:val="009D115A"/>
    <w:rsid w:val="009D11BD"/>
    <w:rsid w:val="009D1207"/>
    <w:rsid w:val="009D1291"/>
    <w:rsid w:val="009D1A95"/>
    <w:rsid w:val="009D1D1B"/>
    <w:rsid w:val="009D1E12"/>
    <w:rsid w:val="009D1EC1"/>
    <w:rsid w:val="009D1EC8"/>
    <w:rsid w:val="009D201F"/>
    <w:rsid w:val="009D207C"/>
    <w:rsid w:val="009D2235"/>
    <w:rsid w:val="009D2329"/>
    <w:rsid w:val="009D2370"/>
    <w:rsid w:val="009D2375"/>
    <w:rsid w:val="009D257D"/>
    <w:rsid w:val="009D2596"/>
    <w:rsid w:val="009D2692"/>
    <w:rsid w:val="009D294E"/>
    <w:rsid w:val="009D2F10"/>
    <w:rsid w:val="009D30BC"/>
    <w:rsid w:val="009D3101"/>
    <w:rsid w:val="009D31E3"/>
    <w:rsid w:val="009D33A5"/>
    <w:rsid w:val="009D352C"/>
    <w:rsid w:val="009D35F5"/>
    <w:rsid w:val="009D3904"/>
    <w:rsid w:val="009D395D"/>
    <w:rsid w:val="009D39EA"/>
    <w:rsid w:val="009D3C1D"/>
    <w:rsid w:val="009D3DD1"/>
    <w:rsid w:val="009D4127"/>
    <w:rsid w:val="009D41D4"/>
    <w:rsid w:val="009D42F1"/>
    <w:rsid w:val="009D4422"/>
    <w:rsid w:val="009D442A"/>
    <w:rsid w:val="009D442E"/>
    <w:rsid w:val="009D44A7"/>
    <w:rsid w:val="009D44C6"/>
    <w:rsid w:val="009D4A59"/>
    <w:rsid w:val="009D4C1C"/>
    <w:rsid w:val="009D500D"/>
    <w:rsid w:val="009D5388"/>
    <w:rsid w:val="009D54DD"/>
    <w:rsid w:val="009D5941"/>
    <w:rsid w:val="009D59D0"/>
    <w:rsid w:val="009D5CE9"/>
    <w:rsid w:val="009D5D91"/>
    <w:rsid w:val="009D5E6E"/>
    <w:rsid w:val="009D6106"/>
    <w:rsid w:val="009D67AA"/>
    <w:rsid w:val="009D67D6"/>
    <w:rsid w:val="009D67FE"/>
    <w:rsid w:val="009D69A3"/>
    <w:rsid w:val="009D69B5"/>
    <w:rsid w:val="009D69F1"/>
    <w:rsid w:val="009D7105"/>
    <w:rsid w:val="009D7463"/>
    <w:rsid w:val="009D7541"/>
    <w:rsid w:val="009D78D4"/>
    <w:rsid w:val="009D7A10"/>
    <w:rsid w:val="009D7E8C"/>
    <w:rsid w:val="009D7FAF"/>
    <w:rsid w:val="009E0059"/>
    <w:rsid w:val="009E019E"/>
    <w:rsid w:val="009E04C1"/>
    <w:rsid w:val="009E05EC"/>
    <w:rsid w:val="009E066A"/>
    <w:rsid w:val="009E06FB"/>
    <w:rsid w:val="009E070A"/>
    <w:rsid w:val="009E0748"/>
    <w:rsid w:val="009E0976"/>
    <w:rsid w:val="009E0C46"/>
    <w:rsid w:val="009E0DCD"/>
    <w:rsid w:val="009E0F4E"/>
    <w:rsid w:val="009E0FB0"/>
    <w:rsid w:val="009E1071"/>
    <w:rsid w:val="009E119F"/>
    <w:rsid w:val="009E12FD"/>
    <w:rsid w:val="009E133A"/>
    <w:rsid w:val="009E15CC"/>
    <w:rsid w:val="009E169D"/>
    <w:rsid w:val="009E1A3D"/>
    <w:rsid w:val="009E1B0B"/>
    <w:rsid w:val="009E1E65"/>
    <w:rsid w:val="009E207E"/>
    <w:rsid w:val="009E2094"/>
    <w:rsid w:val="009E248E"/>
    <w:rsid w:val="009E2889"/>
    <w:rsid w:val="009E295C"/>
    <w:rsid w:val="009E2EA2"/>
    <w:rsid w:val="009E2FE5"/>
    <w:rsid w:val="009E31AA"/>
    <w:rsid w:val="009E31D3"/>
    <w:rsid w:val="009E34A4"/>
    <w:rsid w:val="009E3972"/>
    <w:rsid w:val="009E3AD7"/>
    <w:rsid w:val="009E3C51"/>
    <w:rsid w:val="009E3D32"/>
    <w:rsid w:val="009E3DF9"/>
    <w:rsid w:val="009E3E8E"/>
    <w:rsid w:val="009E415A"/>
    <w:rsid w:val="009E442E"/>
    <w:rsid w:val="009E4551"/>
    <w:rsid w:val="009E487C"/>
    <w:rsid w:val="009E4900"/>
    <w:rsid w:val="009E4AB0"/>
    <w:rsid w:val="009E4C7C"/>
    <w:rsid w:val="009E4EA9"/>
    <w:rsid w:val="009E4F08"/>
    <w:rsid w:val="009E506C"/>
    <w:rsid w:val="009E52EC"/>
    <w:rsid w:val="009E5355"/>
    <w:rsid w:val="009E535D"/>
    <w:rsid w:val="009E54AB"/>
    <w:rsid w:val="009E59EA"/>
    <w:rsid w:val="009E5C2D"/>
    <w:rsid w:val="009E5DD7"/>
    <w:rsid w:val="009E63DD"/>
    <w:rsid w:val="009E63F0"/>
    <w:rsid w:val="009E67C7"/>
    <w:rsid w:val="009E6A76"/>
    <w:rsid w:val="009E6B65"/>
    <w:rsid w:val="009E6C0F"/>
    <w:rsid w:val="009E6D1E"/>
    <w:rsid w:val="009E6DFE"/>
    <w:rsid w:val="009E6FC8"/>
    <w:rsid w:val="009E70A5"/>
    <w:rsid w:val="009E711F"/>
    <w:rsid w:val="009E7300"/>
    <w:rsid w:val="009E732E"/>
    <w:rsid w:val="009E745C"/>
    <w:rsid w:val="009E75EE"/>
    <w:rsid w:val="009E762E"/>
    <w:rsid w:val="009E7650"/>
    <w:rsid w:val="009F0288"/>
    <w:rsid w:val="009F05BD"/>
    <w:rsid w:val="009F067D"/>
    <w:rsid w:val="009F073E"/>
    <w:rsid w:val="009F0B71"/>
    <w:rsid w:val="009F0C38"/>
    <w:rsid w:val="009F0FB0"/>
    <w:rsid w:val="009F111B"/>
    <w:rsid w:val="009F1211"/>
    <w:rsid w:val="009F1248"/>
    <w:rsid w:val="009F12A8"/>
    <w:rsid w:val="009F133E"/>
    <w:rsid w:val="009F13B0"/>
    <w:rsid w:val="009F1EEF"/>
    <w:rsid w:val="009F209E"/>
    <w:rsid w:val="009F2248"/>
    <w:rsid w:val="009F23A2"/>
    <w:rsid w:val="009F2686"/>
    <w:rsid w:val="009F26DB"/>
    <w:rsid w:val="009F2BD1"/>
    <w:rsid w:val="009F2C4C"/>
    <w:rsid w:val="009F2EFE"/>
    <w:rsid w:val="009F30CC"/>
    <w:rsid w:val="009F3601"/>
    <w:rsid w:val="009F3981"/>
    <w:rsid w:val="009F3B01"/>
    <w:rsid w:val="009F3D05"/>
    <w:rsid w:val="009F3D52"/>
    <w:rsid w:val="009F41AF"/>
    <w:rsid w:val="009F41DE"/>
    <w:rsid w:val="009F4494"/>
    <w:rsid w:val="009F4521"/>
    <w:rsid w:val="009F46B5"/>
    <w:rsid w:val="009F46E4"/>
    <w:rsid w:val="009F4A1A"/>
    <w:rsid w:val="009F4DB2"/>
    <w:rsid w:val="009F4F8F"/>
    <w:rsid w:val="009F50D6"/>
    <w:rsid w:val="009F515D"/>
    <w:rsid w:val="009F54DE"/>
    <w:rsid w:val="009F553C"/>
    <w:rsid w:val="009F55C2"/>
    <w:rsid w:val="009F568C"/>
    <w:rsid w:val="009F5BE0"/>
    <w:rsid w:val="009F5D00"/>
    <w:rsid w:val="009F600B"/>
    <w:rsid w:val="009F6014"/>
    <w:rsid w:val="009F610D"/>
    <w:rsid w:val="009F628B"/>
    <w:rsid w:val="009F6479"/>
    <w:rsid w:val="009F65EF"/>
    <w:rsid w:val="009F6807"/>
    <w:rsid w:val="009F6BB0"/>
    <w:rsid w:val="009F6C01"/>
    <w:rsid w:val="009F7173"/>
    <w:rsid w:val="009F7485"/>
    <w:rsid w:val="009F75D4"/>
    <w:rsid w:val="009F785D"/>
    <w:rsid w:val="009F7DAB"/>
    <w:rsid w:val="009F7DC3"/>
    <w:rsid w:val="00A00129"/>
    <w:rsid w:val="00A0017F"/>
    <w:rsid w:val="00A00434"/>
    <w:rsid w:val="00A005A0"/>
    <w:rsid w:val="00A00715"/>
    <w:rsid w:val="00A0091A"/>
    <w:rsid w:val="00A00C1E"/>
    <w:rsid w:val="00A00E0C"/>
    <w:rsid w:val="00A00ED0"/>
    <w:rsid w:val="00A0113C"/>
    <w:rsid w:val="00A012EB"/>
    <w:rsid w:val="00A01642"/>
    <w:rsid w:val="00A0166E"/>
    <w:rsid w:val="00A018AC"/>
    <w:rsid w:val="00A01A2F"/>
    <w:rsid w:val="00A01D48"/>
    <w:rsid w:val="00A01E9F"/>
    <w:rsid w:val="00A01F3E"/>
    <w:rsid w:val="00A02127"/>
    <w:rsid w:val="00A022E3"/>
    <w:rsid w:val="00A022EE"/>
    <w:rsid w:val="00A0234B"/>
    <w:rsid w:val="00A02567"/>
    <w:rsid w:val="00A025E6"/>
    <w:rsid w:val="00A02682"/>
    <w:rsid w:val="00A02920"/>
    <w:rsid w:val="00A029BE"/>
    <w:rsid w:val="00A02ACF"/>
    <w:rsid w:val="00A02BA7"/>
    <w:rsid w:val="00A02CD3"/>
    <w:rsid w:val="00A02EDF"/>
    <w:rsid w:val="00A02F63"/>
    <w:rsid w:val="00A02FBB"/>
    <w:rsid w:val="00A02FC7"/>
    <w:rsid w:val="00A03033"/>
    <w:rsid w:val="00A03056"/>
    <w:rsid w:val="00A0322D"/>
    <w:rsid w:val="00A033F0"/>
    <w:rsid w:val="00A033FF"/>
    <w:rsid w:val="00A0363A"/>
    <w:rsid w:val="00A0386C"/>
    <w:rsid w:val="00A038C9"/>
    <w:rsid w:val="00A03A18"/>
    <w:rsid w:val="00A03A55"/>
    <w:rsid w:val="00A03A5C"/>
    <w:rsid w:val="00A03BBC"/>
    <w:rsid w:val="00A040CE"/>
    <w:rsid w:val="00A0410B"/>
    <w:rsid w:val="00A04802"/>
    <w:rsid w:val="00A04A8C"/>
    <w:rsid w:val="00A04EBC"/>
    <w:rsid w:val="00A04F95"/>
    <w:rsid w:val="00A05028"/>
    <w:rsid w:val="00A055CB"/>
    <w:rsid w:val="00A056ED"/>
    <w:rsid w:val="00A057D8"/>
    <w:rsid w:val="00A05B6B"/>
    <w:rsid w:val="00A05BFE"/>
    <w:rsid w:val="00A05C05"/>
    <w:rsid w:val="00A05DB5"/>
    <w:rsid w:val="00A05E8D"/>
    <w:rsid w:val="00A05EA4"/>
    <w:rsid w:val="00A05F2E"/>
    <w:rsid w:val="00A05F74"/>
    <w:rsid w:val="00A0630E"/>
    <w:rsid w:val="00A067C8"/>
    <w:rsid w:val="00A0680D"/>
    <w:rsid w:val="00A06C3C"/>
    <w:rsid w:val="00A06F0E"/>
    <w:rsid w:val="00A07083"/>
    <w:rsid w:val="00A0708F"/>
    <w:rsid w:val="00A070CD"/>
    <w:rsid w:val="00A0768C"/>
    <w:rsid w:val="00A077F7"/>
    <w:rsid w:val="00A0783D"/>
    <w:rsid w:val="00A07B25"/>
    <w:rsid w:val="00A07C62"/>
    <w:rsid w:val="00A100BC"/>
    <w:rsid w:val="00A10217"/>
    <w:rsid w:val="00A102EA"/>
    <w:rsid w:val="00A104A1"/>
    <w:rsid w:val="00A105C6"/>
    <w:rsid w:val="00A105EF"/>
    <w:rsid w:val="00A1091C"/>
    <w:rsid w:val="00A10AEA"/>
    <w:rsid w:val="00A10B74"/>
    <w:rsid w:val="00A10BD9"/>
    <w:rsid w:val="00A10C6F"/>
    <w:rsid w:val="00A10DBE"/>
    <w:rsid w:val="00A10E99"/>
    <w:rsid w:val="00A10FA6"/>
    <w:rsid w:val="00A110A9"/>
    <w:rsid w:val="00A110E5"/>
    <w:rsid w:val="00A1114B"/>
    <w:rsid w:val="00A112D0"/>
    <w:rsid w:val="00A1132A"/>
    <w:rsid w:val="00A113C2"/>
    <w:rsid w:val="00A11684"/>
    <w:rsid w:val="00A1195D"/>
    <w:rsid w:val="00A11A94"/>
    <w:rsid w:val="00A11BBC"/>
    <w:rsid w:val="00A11C1E"/>
    <w:rsid w:val="00A11C59"/>
    <w:rsid w:val="00A11C81"/>
    <w:rsid w:val="00A11DE0"/>
    <w:rsid w:val="00A11DF9"/>
    <w:rsid w:val="00A11EB6"/>
    <w:rsid w:val="00A11F07"/>
    <w:rsid w:val="00A12005"/>
    <w:rsid w:val="00A1207B"/>
    <w:rsid w:val="00A121EC"/>
    <w:rsid w:val="00A124E4"/>
    <w:rsid w:val="00A12667"/>
    <w:rsid w:val="00A127D8"/>
    <w:rsid w:val="00A128B9"/>
    <w:rsid w:val="00A12A5B"/>
    <w:rsid w:val="00A12D45"/>
    <w:rsid w:val="00A12F57"/>
    <w:rsid w:val="00A13123"/>
    <w:rsid w:val="00A1323D"/>
    <w:rsid w:val="00A13395"/>
    <w:rsid w:val="00A135C1"/>
    <w:rsid w:val="00A1385A"/>
    <w:rsid w:val="00A13B98"/>
    <w:rsid w:val="00A13BA2"/>
    <w:rsid w:val="00A13D77"/>
    <w:rsid w:val="00A13EA2"/>
    <w:rsid w:val="00A13ECB"/>
    <w:rsid w:val="00A13ECD"/>
    <w:rsid w:val="00A14185"/>
    <w:rsid w:val="00A145B9"/>
    <w:rsid w:val="00A147B4"/>
    <w:rsid w:val="00A149F8"/>
    <w:rsid w:val="00A14B80"/>
    <w:rsid w:val="00A14C9E"/>
    <w:rsid w:val="00A14EA0"/>
    <w:rsid w:val="00A14ED8"/>
    <w:rsid w:val="00A14FB5"/>
    <w:rsid w:val="00A15180"/>
    <w:rsid w:val="00A1521E"/>
    <w:rsid w:val="00A15435"/>
    <w:rsid w:val="00A154C1"/>
    <w:rsid w:val="00A1552A"/>
    <w:rsid w:val="00A156FF"/>
    <w:rsid w:val="00A15757"/>
    <w:rsid w:val="00A1579A"/>
    <w:rsid w:val="00A157E3"/>
    <w:rsid w:val="00A158C9"/>
    <w:rsid w:val="00A158E5"/>
    <w:rsid w:val="00A15C92"/>
    <w:rsid w:val="00A15FD8"/>
    <w:rsid w:val="00A16142"/>
    <w:rsid w:val="00A16432"/>
    <w:rsid w:val="00A164B0"/>
    <w:rsid w:val="00A16551"/>
    <w:rsid w:val="00A1683C"/>
    <w:rsid w:val="00A16953"/>
    <w:rsid w:val="00A16A53"/>
    <w:rsid w:val="00A16ABB"/>
    <w:rsid w:val="00A16BE2"/>
    <w:rsid w:val="00A16C6F"/>
    <w:rsid w:val="00A16D76"/>
    <w:rsid w:val="00A171B2"/>
    <w:rsid w:val="00A17331"/>
    <w:rsid w:val="00A173EB"/>
    <w:rsid w:val="00A174F1"/>
    <w:rsid w:val="00A175EF"/>
    <w:rsid w:val="00A17635"/>
    <w:rsid w:val="00A17641"/>
    <w:rsid w:val="00A176A4"/>
    <w:rsid w:val="00A17C8B"/>
    <w:rsid w:val="00A17C9C"/>
    <w:rsid w:val="00A17CF4"/>
    <w:rsid w:val="00A17D33"/>
    <w:rsid w:val="00A17E01"/>
    <w:rsid w:val="00A20061"/>
    <w:rsid w:val="00A2024C"/>
    <w:rsid w:val="00A2043E"/>
    <w:rsid w:val="00A204F4"/>
    <w:rsid w:val="00A20676"/>
    <w:rsid w:val="00A206BA"/>
    <w:rsid w:val="00A209B3"/>
    <w:rsid w:val="00A20E00"/>
    <w:rsid w:val="00A20F50"/>
    <w:rsid w:val="00A210AA"/>
    <w:rsid w:val="00A21282"/>
    <w:rsid w:val="00A21418"/>
    <w:rsid w:val="00A21481"/>
    <w:rsid w:val="00A215C0"/>
    <w:rsid w:val="00A216C0"/>
    <w:rsid w:val="00A21A1F"/>
    <w:rsid w:val="00A21A8B"/>
    <w:rsid w:val="00A22025"/>
    <w:rsid w:val="00A2203F"/>
    <w:rsid w:val="00A220E8"/>
    <w:rsid w:val="00A2240A"/>
    <w:rsid w:val="00A2246C"/>
    <w:rsid w:val="00A22486"/>
    <w:rsid w:val="00A22643"/>
    <w:rsid w:val="00A229AC"/>
    <w:rsid w:val="00A2339A"/>
    <w:rsid w:val="00A233B5"/>
    <w:rsid w:val="00A23491"/>
    <w:rsid w:val="00A23540"/>
    <w:rsid w:val="00A235B2"/>
    <w:rsid w:val="00A235CA"/>
    <w:rsid w:val="00A23787"/>
    <w:rsid w:val="00A239E1"/>
    <w:rsid w:val="00A23B30"/>
    <w:rsid w:val="00A23BB9"/>
    <w:rsid w:val="00A23D83"/>
    <w:rsid w:val="00A23E3B"/>
    <w:rsid w:val="00A23EFF"/>
    <w:rsid w:val="00A2446F"/>
    <w:rsid w:val="00A24C6A"/>
    <w:rsid w:val="00A252C3"/>
    <w:rsid w:val="00A25382"/>
    <w:rsid w:val="00A25467"/>
    <w:rsid w:val="00A25549"/>
    <w:rsid w:val="00A255FA"/>
    <w:rsid w:val="00A2571A"/>
    <w:rsid w:val="00A25765"/>
    <w:rsid w:val="00A258CD"/>
    <w:rsid w:val="00A25A24"/>
    <w:rsid w:val="00A25B51"/>
    <w:rsid w:val="00A25EB2"/>
    <w:rsid w:val="00A2604F"/>
    <w:rsid w:val="00A26068"/>
    <w:rsid w:val="00A26087"/>
    <w:rsid w:val="00A260CB"/>
    <w:rsid w:val="00A26619"/>
    <w:rsid w:val="00A26707"/>
    <w:rsid w:val="00A26B38"/>
    <w:rsid w:val="00A26C05"/>
    <w:rsid w:val="00A26CE0"/>
    <w:rsid w:val="00A26CEC"/>
    <w:rsid w:val="00A26D6B"/>
    <w:rsid w:val="00A27372"/>
    <w:rsid w:val="00A276D4"/>
    <w:rsid w:val="00A27749"/>
    <w:rsid w:val="00A27896"/>
    <w:rsid w:val="00A27A67"/>
    <w:rsid w:val="00A27AF4"/>
    <w:rsid w:val="00A27B20"/>
    <w:rsid w:val="00A27E08"/>
    <w:rsid w:val="00A30004"/>
    <w:rsid w:val="00A305F6"/>
    <w:rsid w:val="00A307F7"/>
    <w:rsid w:val="00A309A5"/>
    <w:rsid w:val="00A30C9D"/>
    <w:rsid w:val="00A31181"/>
    <w:rsid w:val="00A3146A"/>
    <w:rsid w:val="00A3166E"/>
    <w:rsid w:val="00A31A06"/>
    <w:rsid w:val="00A31A26"/>
    <w:rsid w:val="00A31A7A"/>
    <w:rsid w:val="00A31B7A"/>
    <w:rsid w:val="00A31C76"/>
    <w:rsid w:val="00A31FBF"/>
    <w:rsid w:val="00A321B2"/>
    <w:rsid w:val="00A32209"/>
    <w:rsid w:val="00A323A4"/>
    <w:rsid w:val="00A32820"/>
    <w:rsid w:val="00A3283D"/>
    <w:rsid w:val="00A33015"/>
    <w:rsid w:val="00A33091"/>
    <w:rsid w:val="00A33204"/>
    <w:rsid w:val="00A33390"/>
    <w:rsid w:val="00A33486"/>
    <w:rsid w:val="00A33503"/>
    <w:rsid w:val="00A335AF"/>
    <w:rsid w:val="00A3360C"/>
    <w:rsid w:val="00A338B0"/>
    <w:rsid w:val="00A33958"/>
    <w:rsid w:val="00A33D9B"/>
    <w:rsid w:val="00A33E5B"/>
    <w:rsid w:val="00A33FCE"/>
    <w:rsid w:val="00A34176"/>
    <w:rsid w:val="00A34350"/>
    <w:rsid w:val="00A3441A"/>
    <w:rsid w:val="00A347A2"/>
    <w:rsid w:val="00A35011"/>
    <w:rsid w:val="00A3503D"/>
    <w:rsid w:val="00A3515C"/>
    <w:rsid w:val="00A352DF"/>
    <w:rsid w:val="00A354EA"/>
    <w:rsid w:val="00A35536"/>
    <w:rsid w:val="00A357A0"/>
    <w:rsid w:val="00A358C7"/>
    <w:rsid w:val="00A3594D"/>
    <w:rsid w:val="00A3595E"/>
    <w:rsid w:val="00A35B43"/>
    <w:rsid w:val="00A35C68"/>
    <w:rsid w:val="00A35EC9"/>
    <w:rsid w:val="00A3608A"/>
    <w:rsid w:val="00A360EF"/>
    <w:rsid w:val="00A3619A"/>
    <w:rsid w:val="00A36779"/>
    <w:rsid w:val="00A36A71"/>
    <w:rsid w:val="00A36ABC"/>
    <w:rsid w:val="00A36D8C"/>
    <w:rsid w:val="00A36F9C"/>
    <w:rsid w:val="00A3708F"/>
    <w:rsid w:val="00A371BF"/>
    <w:rsid w:val="00A3722A"/>
    <w:rsid w:val="00A373BB"/>
    <w:rsid w:val="00A374C8"/>
    <w:rsid w:val="00A3758A"/>
    <w:rsid w:val="00A37B7F"/>
    <w:rsid w:val="00A37BE7"/>
    <w:rsid w:val="00A37F93"/>
    <w:rsid w:val="00A37FDA"/>
    <w:rsid w:val="00A4018E"/>
    <w:rsid w:val="00A4031E"/>
    <w:rsid w:val="00A40339"/>
    <w:rsid w:val="00A40365"/>
    <w:rsid w:val="00A40677"/>
    <w:rsid w:val="00A407EB"/>
    <w:rsid w:val="00A4089F"/>
    <w:rsid w:val="00A40CFF"/>
    <w:rsid w:val="00A40EDF"/>
    <w:rsid w:val="00A41184"/>
    <w:rsid w:val="00A41453"/>
    <w:rsid w:val="00A419AF"/>
    <w:rsid w:val="00A419B8"/>
    <w:rsid w:val="00A41AEB"/>
    <w:rsid w:val="00A425F5"/>
    <w:rsid w:val="00A426E4"/>
    <w:rsid w:val="00A42886"/>
    <w:rsid w:val="00A428AA"/>
    <w:rsid w:val="00A428D8"/>
    <w:rsid w:val="00A42A20"/>
    <w:rsid w:val="00A42DD5"/>
    <w:rsid w:val="00A4303B"/>
    <w:rsid w:val="00A432AD"/>
    <w:rsid w:val="00A43642"/>
    <w:rsid w:val="00A43753"/>
    <w:rsid w:val="00A4378C"/>
    <w:rsid w:val="00A438C0"/>
    <w:rsid w:val="00A43BE1"/>
    <w:rsid w:val="00A43D16"/>
    <w:rsid w:val="00A442CD"/>
    <w:rsid w:val="00A4442A"/>
    <w:rsid w:val="00A4448E"/>
    <w:rsid w:val="00A4483B"/>
    <w:rsid w:val="00A448D3"/>
    <w:rsid w:val="00A449CA"/>
    <w:rsid w:val="00A44D2B"/>
    <w:rsid w:val="00A44E9D"/>
    <w:rsid w:val="00A45107"/>
    <w:rsid w:val="00A4596F"/>
    <w:rsid w:val="00A45A04"/>
    <w:rsid w:val="00A45B70"/>
    <w:rsid w:val="00A45BDC"/>
    <w:rsid w:val="00A45FC6"/>
    <w:rsid w:val="00A46075"/>
    <w:rsid w:val="00A46677"/>
    <w:rsid w:val="00A46CB5"/>
    <w:rsid w:val="00A46D57"/>
    <w:rsid w:val="00A471E3"/>
    <w:rsid w:val="00A47218"/>
    <w:rsid w:val="00A4743A"/>
    <w:rsid w:val="00A47541"/>
    <w:rsid w:val="00A4766B"/>
    <w:rsid w:val="00A4766F"/>
    <w:rsid w:val="00A476BD"/>
    <w:rsid w:val="00A47AA2"/>
    <w:rsid w:val="00A47D03"/>
    <w:rsid w:val="00A50436"/>
    <w:rsid w:val="00A5049F"/>
    <w:rsid w:val="00A504FF"/>
    <w:rsid w:val="00A5056A"/>
    <w:rsid w:val="00A5069C"/>
    <w:rsid w:val="00A5071F"/>
    <w:rsid w:val="00A50749"/>
    <w:rsid w:val="00A5086A"/>
    <w:rsid w:val="00A50910"/>
    <w:rsid w:val="00A5094D"/>
    <w:rsid w:val="00A50B77"/>
    <w:rsid w:val="00A50C8D"/>
    <w:rsid w:val="00A50E75"/>
    <w:rsid w:val="00A50F06"/>
    <w:rsid w:val="00A5102F"/>
    <w:rsid w:val="00A5135C"/>
    <w:rsid w:val="00A5163B"/>
    <w:rsid w:val="00A5181C"/>
    <w:rsid w:val="00A5192E"/>
    <w:rsid w:val="00A51A0A"/>
    <w:rsid w:val="00A51B32"/>
    <w:rsid w:val="00A51BEB"/>
    <w:rsid w:val="00A5200B"/>
    <w:rsid w:val="00A5277E"/>
    <w:rsid w:val="00A52945"/>
    <w:rsid w:val="00A52B5F"/>
    <w:rsid w:val="00A53124"/>
    <w:rsid w:val="00A531E8"/>
    <w:rsid w:val="00A533B4"/>
    <w:rsid w:val="00A5350D"/>
    <w:rsid w:val="00A5376F"/>
    <w:rsid w:val="00A5393F"/>
    <w:rsid w:val="00A53ABF"/>
    <w:rsid w:val="00A53EAE"/>
    <w:rsid w:val="00A53EC1"/>
    <w:rsid w:val="00A5404F"/>
    <w:rsid w:val="00A5421B"/>
    <w:rsid w:val="00A54278"/>
    <w:rsid w:val="00A542AA"/>
    <w:rsid w:val="00A543FC"/>
    <w:rsid w:val="00A5460A"/>
    <w:rsid w:val="00A5476A"/>
    <w:rsid w:val="00A54937"/>
    <w:rsid w:val="00A54C47"/>
    <w:rsid w:val="00A54F4C"/>
    <w:rsid w:val="00A550C5"/>
    <w:rsid w:val="00A551A3"/>
    <w:rsid w:val="00A55470"/>
    <w:rsid w:val="00A556BC"/>
    <w:rsid w:val="00A557F4"/>
    <w:rsid w:val="00A55ABF"/>
    <w:rsid w:val="00A55B93"/>
    <w:rsid w:val="00A55BE3"/>
    <w:rsid w:val="00A55D88"/>
    <w:rsid w:val="00A55DFA"/>
    <w:rsid w:val="00A56517"/>
    <w:rsid w:val="00A56951"/>
    <w:rsid w:val="00A56B86"/>
    <w:rsid w:val="00A56C29"/>
    <w:rsid w:val="00A56D2D"/>
    <w:rsid w:val="00A56D6D"/>
    <w:rsid w:val="00A56DA1"/>
    <w:rsid w:val="00A56E75"/>
    <w:rsid w:val="00A57224"/>
    <w:rsid w:val="00A574B7"/>
    <w:rsid w:val="00A57CBC"/>
    <w:rsid w:val="00A57E81"/>
    <w:rsid w:val="00A57EBA"/>
    <w:rsid w:val="00A57F62"/>
    <w:rsid w:val="00A60194"/>
    <w:rsid w:val="00A601B5"/>
    <w:rsid w:val="00A601FD"/>
    <w:rsid w:val="00A60375"/>
    <w:rsid w:val="00A603CB"/>
    <w:rsid w:val="00A607B4"/>
    <w:rsid w:val="00A6089C"/>
    <w:rsid w:val="00A60964"/>
    <w:rsid w:val="00A60B07"/>
    <w:rsid w:val="00A60BD2"/>
    <w:rsid w:val="00A60CB5"/>
    <w:rsid w:val="00A60CEE"/>
    <w:rsid w:val="00A60D31"/>
    <w:rsid w:val="00A60DBA"/>
    <w:rsid w:val="00A61168"/>
    <w:rsid w:val="00A61174"/>
    <w:rsid w:val="00A612AB"/>
    <w:rsid w:val="00A616A8"/>
    <w:rsid w:val="00A61E3F"/>
    <w:rsid w:val="00A61EDE"/>
    <w:rsid w:val="00A61FDE"/>
    <w:rsid w:val="00A6261C"/>
    <w:rsid w:val="00A62753"/>
    <w:rsid w:val="00A62879"/>
    <w:rsid w:val="00A62B99"/>
    <w:rsid w:val="00A62C2A"/>
    <w:rsid w:val="00A62C4E"/>
    <w:rsid w:val="00A62CC5"/>
    <w:rsid w:val="00A62D2E"/>
    <w:rsid w:val="00A62D66"/>
    <w:rsid w:val="00A62DCE"/>
    <w:rsid w:val="00A62F27"/>
    <w:rsid w:val="00A62F7D"/>
    <w:rsid w:val="00A6307A"/>
    <w:rsid w:val="00A63098"/>
    <w:rsid w:val="00A633DB"/>
    <w:rsid w:val="00A633FE"/>
    <w:rsid w:val="00A63675"/>
    <w:rsid w:val="00A63EB4"/>
    <w:rsid w:val="00A63F46"/>
    <w:rsid w:val="00A63F88"/>
    <w:rsid w:val="00A64008"/>
    <w:rsid w:val="00A642D8"/>
    <w:rsid w:val="00A64464"/>
    <w:rsid w:val="00A64C12"/>
    <w:rsid w:val="00A64EE8"/>
    <w:rsid w:val="00A64FCD"/>
    <w:rsid w:val="00A65200"/>
    <w:rsid w:val="00A653CE"/>
    <w:rsid w:val="00A65591"/>
    <w:rsid w:val="00A655E2"/>
    <w:rsid w:val="00A655FB"/>
    <w:rsid w:val="00A65741"/>
    <w:rsid w:val="00A6590A"/>
    <w:rsid w:val="00A65983"/>
    <w:rsid w:val="00A65B3C"/>
    <w:rsid w:val="00A65C8E"/>
    <w:rsid w:val="00A65D4D"/>
    <w:rsid w:val="00A65FAC"/>
    <w:rsid w:val="00A66458"/>
    <w:rsid w:val="00A6685B"/>
    <w:rsid w:val="00A66AAB"/>
    <w:rsid w:val="00A66B04"/>
    <w:rsid w:val="00A66BE0"/>
    <w:rsid w:val="00A66BE8"/>
    <w:rsid w:val="00A66BEC"/>
    <w:rsid w:val="00A66C0A"/>
    <w:rsid w:val="00A6701B"/>
    <w:rsid w:val="00A670BA"/>
    <w:rsid w:val="00A670E7"/>
    <w:rsid w:val="00A6714E"/>
    <w:rsid w:val="00A67408"/>
    <w:rsid w:val="00A676BA"/>
    <w:rsid w:val="00A67760"/>
    <w:rsid w:val="00A678C7"/>
    <w:rsid w:val="00A678E5"/>
    <w:rsid w:val="00A67DD1"/>
    <w:rsid w:val="00A701AA"/>
    <w:rsid w:val="00A701E9"/>
    <w:rsid w:val="00A707BD"/>
    <w:rsid w:val="00A70869"/>
    <w:rsid w:val="00A709A0"/>
    <w:rsid w:val="00A70A9A"/>
    <w:rsid w:val="00A70B1A"/>
    <w:rsid w:val="00A70EED"/>
    <w:rsid w:val="00A70FF0"/>
    <w:rsid w:val="00A7114F"/>
    <w:rsid w:val="00A71222"/>
    <w:rsid w:val="00A7165E"/>
    <w:rsid w:val="00A71986"/>
    <w:rsid w:val="00A71A35"/>
    <w:rsid w:val="00A71C7D"/>
    <w:rsid w:val="00A71CE6"/>
    <w:rsid w:val="00A71F63"/>
    <w:rsid w:val="00A71FFD"/>
    <w:rsid w:val="00A72269"/>
    <w:rsid w:val="00A7233D"/>
    <w:rsid w:val="00A729D6"/>
    <w:rsid w:val="00A72A1A"/>
    <w:rsid w:val="00A72A28"/>
    <w:rsid w:val="00A72D54"/>
    <w:rsid w:val="00A72F22"/>
    <w:rsid w:val="00A73432"/>
    <w:rsid w:val="00A73470"/>
    <w:rsid w:val="00A734C8"/>
    <w:rsid w:val="00A735EB"/>
    <w:rsid w:val="00A735F2"/>
    <w:rsid w:val="00A7374E"/>
    <w:rsid w:val="00A73C52"/>
    <w:rsid w:val="00A73CF2"/>
    <w:rsid w:val="00A73E9C"/>
    <w:rsid w:val="00A73F6A"/>
    <w:rsid w:val="00A74000"/>
    <w:rsid w:val="00A740A9"/>
    <w:rsid w:val="00A741A1"/>
    <w:rsid w:val="00A7423B"/>
    <w:rsid w:val="00A74260"/>
    <w:rsid w:val="00A747B7"/>
    <w:rsid w:val="00A7491C"/>
    <w:rsid w:val="00A749B3"/>
    <w:rsid w:val="00A74D0B"/>
    <w:rsid w:val="00A75022"/>
    <w:rsid w:val="00A751BD"/>
    <w:rsid w:val="00A751C8"/>
    <w:rsid w:val="00A75317"/>
    <w:rsid w:val="00A75402"/>
    <w:rsid w:val="00A75559"/>
    <w:rsid w:val="00A7566F"/>
    <w:rsid w:val="00A75939"/>
    <w:rsid w:val="00A75948"/>
    <w:rsid w:val="00A75D33"/>
    <w:rsid w:val="00A75F2C"/>
    <w:rsid w:val="00A75FB1"/>
    <w:rsid w:val="00A76081"/>
    <w:rsid w:val="00A761C8"/>
    <w:rsid w:val="00A7635E"/>
    <w:rsid w:val="00A764C0"/>
    <w:rsid w:val="00A766F3"/>
    <w:rsid w:val="00A76837"/>
    <w:rsid w:val="00A768AC"/>
    <w:rsid w:val="00A76AB4"/>
    <w:rsid w:val="00A76B06"/>
    <w:rsid w:val="00A76D92"/>
    <w:rsid w:val="00A76EDB"/>
    <w:rsid w:val="00A7709B"/>
    <w:rsid w:val="00A774C4"/>
    <w:rsid w:val="00A7765A"/>
    <w:rsid w:val="00A77743"/>
    <w:rsid w:val="00A777C7"/>
    <w:rsid w:val="00A77A53"/>
    <w:rsid w:val="00A77F63"/>
    <w:rsid w:val="00A80091"/>
    <w:rsid w:val="00A800BC"/>
    <w:rsid w:val="00A801C9"/>
    <w:rsid w:val="00A80248"/>
    <w:rsid w:val="00A802D0"/>
    <w:rsid w:val="00A809DA"/>
    <w:rsid w:val="00A80C03"/>
    <w:rsid w:val="00A80CD9"/>
    <w:rsid w:val="00A80D92"/>
    <w:rsid w:val="00A80E39"/>
    <w:rsid w:val="00A80E6C"/>
    <w:rsid w:val="00A80F99"/>
    <w:rsid w:val="00A81040"/>
    <w:rsid w:val="00A814A8"/>
    <w:rsid w:val="00A814EF"/>
    <w:rsid w:val="00A81611"/>
    <w:rsid w:val="00A817BA"/>
    <w:rsid w:val="00A817D9"/>
    <w:rsid w:val="00A818A5"/>
    <w:rsid w:val="00A81984"/>
    <w:rsid w:val="00A81B99"/>
    <w:rsid w:val="00A81C98"/>
    <w:rsid w:val="00A8251A"/>
    <w:rsid w:val="00A8251F"/>
    <w:rsid w:val="00A825BE"/>
    <w:rsid w:val="00A826C2"/>
    <w:rsid w:val="00A826DB"/>
    <w:rsid w:val="00A8276C"/>
    <w:rsid w:val="00A828B3"/>
    <w:rsid w:val="00A829F3"/>
    <w:rsid w:val="00A82A66"/>
    <w:rsid w:val="00A82D2C"/>
    <w:rsid w:val="00A82E6E"/>
    <w:rsid w:val="00A82E7D"/>
    <w:rsid w:val="00A83141"/>
    <w:rsid w:val="00A8347C"/>
    <w:rsid w:val="00A835FC"/>
    <w:rsid w:val="00A83614"/>
    <w:rsid w:val="00A8382B"/>
    <w:rsid w:val="00A838DC"/>
    <w:rsid w:val="00A839E5"/>
    <w:rsid w:val="00A83FDC"/>
    <w:rsid w:val="00A8401E"/>
    <w:rsid w:val="00A8453F"/>
    <w:rsid w:val="00A84F31"/>
    <w:rsid w:val="00A85146"/>
    <w:rsid w:val="00A851E9"/>
    <w:rsid w:val="00A851F3"/>
    <w:rsid w:val="00A8540B"/>
    <w:rsid w:val="00A85490"/>
    <w:rsid w:val="00A854E4"/>
    <w:rsid w:val="00A85892"/>
    <w:rsid w:val="00A8604B"/>
    <w:rsid w:val="00A860A4"/>
    <w:rsid w:val="00A86286"/>
    <w:rsid w:val="00A8633C"/>
    <w:rsid w:val="00A863BB"/>
    <w:rsid w:val="00A863BC"/>
    <w:rsid w:val="00A864B0"/>
    <w:rsid w:val="00A865B7"/>
    <w:rsid w:val="00A86A3A"/>
    <w:rsid w:val="00A86BB6"/>
    <w:rsid w:val="00A86BF3"/>
    <w:rsid w:val="00A86DEA"/>
    <w:rsid w:val="00A86E17"/>
    <w:rsid w:val="00A871BF"/>
    <w:rsid w:val="00A87234"/>
    <w:rsid w:val="00A87409"/>
    <w:rsid w:val="00A87561"/>
    <w:rsid w:val="00A877C6"/>
    <w:rsid w:val="00A878C7"/>
    <w:rsid w:val="00A87DF2"/>
    <w:rsid w:val="00A87FC5"/>
    <w:rsid w:val="00A87FCC"/>
    <w:rsid w:val="00A905BA"/>
    <w:rsid w:val="00A9063D"/>
    <w:rsid w:val="00A90687"/>
    <w:rsid w:val="00A906EC"/>
    <w:rsid w:val="00A90952"/>
    <w:rsid w:val="00A90D28"/>
    <w:rsid w:val="00A90D40"/>
    <w:rsid w:val="00A90F84"/>
    <w:rsid w:val="00A914CA"/>
    <w:rsid w:val="00A9156B"/>
    <w:rsid w:val="00A91A24"/>
    <w:rsid w:val="00A91BC7"/>
    <w:rsid w:val="00A91E03"/>
    <w:rsid w:val="00A91F5A"/>
    <w:rsid w:val="00A9233E"/>
    <w:rsid w:val="00A9252D"/>
    <w:rsid w:val="00A925F2"/>
    <w:rsid w:val="00A9281C"/>
    <w:rsid w:val="00A92829"/>
    <w:rsid w:val="00A929A1"/>
    <w:rsid w:val="00A929D8"/>
    <w:rsid w:val="00A92B46"/>
    <w:rsid w:val="00A92B9A"/>
    <w:rsid w:val="00A92DEA"/>
    <w:rsid w:val="00A92F11"/>
    <w:rsid w:val="00A930F2"/>
    <w:rsid w:val="00A932CE"/>
    <w:rsid w:val="00A932D3"/>
    <w:rsid w:val="00A93340"/>
    <w:rsid w:val="00A9345A"/>
    <w:rsid w:val="00A937E5"/>
    <w:rsid w:val="00A93941"/>
    <w:rsid w:val="00A93943"/>
    <w:rsid w:val="00A93A69"/>
    <w:rsid w:val="00A93A99"/>
    <w:rsid w:val="00A93BAD"/>
    <w:rsid w:val="00A9415A"/>
    <w:rsid w:val="00A9418F"/>
    <w:rsid w:val="00A94533"/>
    <w:rsid w:val="00A945BD"/>
    <w:rsid w:val="00A948DA"/>
    <w:rsid w:val="00A94920"/>
    <w:rsid w:val="00A94A7F"/>
    <w:rsid w:val="00A94EC5"/>
    <w:rsid w:val="00A94ED7"/>
    <w:rsid w:val="00A94EDF"/>
    <w:rsid w:val="00A94FF8"/>
    <w:rsid w:val="00A951E5"/>
    <w:rsid w:val="00A95202"/>
    <w:rsid w:val="00A952D5"/>
    <w:rsid w:val="00A95578"/>
    <w:rsid w:val="00A9585E"/>
    <w:rsid w:val="00A95AC6"/>
    <w:rsid w:val="00A95AF7"/>
    <w:rsid w:val="00A95B95"/>
    <w:rsid w:val="00A95CF6"/>
    <w:rsid w:val="00A96182"/>
    <w:rsid w:val="00A963AD"/>
    <w:rsid w:val="00A965F2"/>
    <w:rsid w:val="00A966C7"/>
    <w:rsid w:val="00A96952"/>
    <w:rsid w:val="00A96A28"/>
    <w:rsid w:val="00A96B5B"/>
    <w:rsid w:val="00A96D8C"/>
    <w:rsid w:val="00A96E83"/>
    <w:rsid w:val="00A9706A"/>
    <w:rsid w:val="00A970A4"/>
    <w:rsid w:val="00A97234"/>
    <w:rsid w:val="00A97279"/>
    <w:rsid w:val="00A97657"/>
    <w:rsid w:val="00A978BF"/>
    <w:rsid w:val="00A9799E"/>
    <w:rsid w:val="00A97CD7"/>
    <w:rsid w:val="00AA004D"/>
    <w:rsid w:val="00AA023A"/>
    <w:rsid w:val="00AA03DA"/>
    <w:rsid w:val="00AA093F"/>
    <w:rsid w:val="00AA0D88"/>
    <w:rsid w:val="00AA107F"/>
    <w:rsid w:val="00AA15FB"/>
    <w:rsid w:val="00AA1649"/>
    <w:rsid w:val="00AA16F8"/>
    <w:rsid w:val="00AA17B4"/>
    <w:rsid w:val="00AA184A"/>
    <w:rsid w:val="00AA190F"/>
    <w:rsid w:val="00AA1A11"/>
    <w:rsid w:val="00AA1A7D"/>
    <w:rsid w:val="00AA1E2C"/>
    <w:rsid w:val="00AA1EA7"/>
    <w:rsid w:val="00AA1EFE"/>
    <w:rsid w:val="00AA1F50"/>
    <w:rsid w:val="00AA1FD5"/>
    <w:rsid w:val="00AA2048"/>
    <w:rsid w:val="00AA2239"/>
    <w:rsid w:val="00AA23AA"/>
    <w:rsid w:val="00AA24C7"/>
    <w:rsid w:val="00AA24CB"/>
    <w:rsid w:val="00AA2514"/>
    <w:rsid w:val="00AA2685"/>
    <w:rsid w:val="00AA27AF"/>
    <w:rsid w:val="00AA27B7"/>
    <w:rsid w:val="00AA2A84"/>
    <w:rsid w:val="00AA2D19"/>
    <w:rsid w:val="00AA2DC2"/>
    <w:rsid w:val="00AA2FAF"/>
    <w:rsid w:val="00AA3103"/>
    <w:rsid w:val="00AA3433"/>
    <w:rsid w:val="00AA364B"/>
    <w:rsid w:val="00AA3662"/>
    <w:rsid w:val="00AA3A56"/>
    <w:rsid w:val="00AA3ADE"/>
    <w:rsid w:val="00AA3C82"/>
    <w:rsid w:val="00AA3D90"/>
    <w:rsid w:val="00AA3E27"/>
    <w:rsid w:val="00AA409B"/>
    <w:rsid w:val="00AA4485"/>
    <w:rsid w:val="00AA44A6"/>
    <w:rsid w:val="00AA455D"/>
    <w:rsid w:val="00AA47DA"/>
    <w:rsid w:val="00AA49E5"/>
    <w:rsid w:val="00AA4EE7"/>
    <w:rsid w:val="00AA4F70"/>
    <w:rsid w:val="00AA503C"/>
    <w:rsid w:val="00AA5126"/>
    <w:rsid w:val="00AA517E"/>
    <w:rsid w:val="00AA5399"/>
    <w:rsid w:val="00AA555A"/>
    <w:rsid w:val="00AA55C5"/>
    <w:rsid w:val="00AA55E3"/>
    <w:rsid w:val="00AA57FE"/>
    <w:rsid w:val="00AA5AEF"/>
    <w:rsid w:val="00AA5C51"/>
    <w:rsid w:val="00AA5CBA"/>
    <w:rsid w:val="00AA5FAC"/>
    <w:rsid w:val="00AA61D0"/>
    <w:rsid w:val="00AA6478"/>
    <w:rsid w:val="00AA6527"/>
    <w:rsid w:val="00AA661F"/>
    <w:rsid w:val="00AA6647"/>
    <w:rsid w:val="00AA666A"/>
    <w:rsid w:val="00AA6672"/>
    <w:rsid w:val="00AA66B4"/>
    <w:rsid w:val="00AA680F"/>
    <w:rsid w:val="00AA69C4"/>
    <w:rsid w:val="00AA6AA6"/>
    <w:rsid w:val="00AA6BD1"/>
    <w:rsid w:val="00AA6D12"/>
    <w:rsid w:val="00AA6D94"/>
    <w:rsid w:val="00AA6E9A"/>
    <w:rsid w:val="00AA71F1"/>
    <w:rsid w:val="00AA7666"/>
    <w:rsid w:val="00AA77CC"/>
    <w:rsid w:val="00AA79FA"/>
    <w:rsid w:val="00AA79FF"/>
    <w:rsid w:val="00AA7C34"/>
    <w:rsid w:val="00AA7F14"/>
    <w:rsid w:val="00AB03BC"/>
    <w:rsid w:val="00AB054C"/>
    <w:rsid w:val="00AB0BDF"/>
    <w:rsid w:val="00AB0CA9"/>
    <w:rsid w:val="00AB1159"/>
    <w:rsid w:val="00AB1215"/>
    <w:rsid w:val="00AB1320"/>
    <w:rsid w:val="00AB163D"/>
    <w:rsid w:val="00AB1990"/>
    <w:rsid w:val="00AB1A2B"/>
    <w:rsid w:val="00AB1C6C"/>
    <w:rsid w:val="00AB1F29"/>
    <w:rsid w:val="00AB21A2"/>
    <w:rsid w:val="00AB2381"/>
    <w:rsid w:val="00AB24FC"/>
    <w:rsid w:val="00AB2520"/>
    <w:rsid w:val="00AB28F1"/>
    <w:rsid w:val="00AB2C25"/>
    <w:rsid w:val="00AB2C62"/>
    <w:rsid w:val="00AB2D90"/>
    <w:rsid w:val="00AB2DDA"/>
    <w:rsid w:val="00AB2F67"/>
    <w:rsid w:val="00AB2FE5"/>
    <w:rsid w:val="00AB3099"/>
    <w:rsid w:val="00AB31C0"/>
    <w:rsid w:val="00AB323E"/>
    <w:rsid w:val="00AB3276"/>
    <w:rsid w:val="00AB3395"/>
    <w:rsid w:val="00AB3666"/>
    <w:rsid w:val="00AB3885"/>
    <w:rsid w:val="00AB39D4"/>
    <w:rsid w:val="00AB3BEF"/>
    <w:rsid w:val="00AB4162"/>
    <w:rsid w:val="00AB43EA"/>
    <w:rsid w:val="00AB47A3"/>
    <w:rsid w:val="00AB47FC"/>
    <w:rsid w:val="00AB4B49"/>
    <w:rsid w:val="00AB4C8E"/>
    <w:rsid w:val="00AB4D4D"/>
    <w:rsid w:val="00AB4DAA"/>
    <w:rsid w:val="00AB4DC2"/>
    <w:rsid w:val="00AB5000"/>
    <w:rsid w:val="00AB5196"/>
    <w:rsid w:val="00AB53AF"/>
    <w:rsid w:val="00AB553E"/>
    <w:rsid w:val="00AB5701"/>
    <w:rsid w:val="00AB571A"/>
    <w:rsid w:val="00AB5970"/>
    <w:rsid w:val="00AB5C83"/>
    <w:rsid w:val="00AB5D23"/>
    <w:rsid w:val="00AB5D6E"/>
    <w:rsid w:val="00AB5E80"/>
    <w:rsid w:val="00AB5FA9"/>
    <w:rsid w:val="00AB603E"/>
    <w:rsid w:val="00AB60BE"/>
    <w:rsid w:val="00AB616C"/>
    <w:rsid w:val="00AB6374"/>
    <w:rsid w:val="00AB6423"/>
    <w:rsid w:val="00AB643F"/>
    <w:rsid w:val="00AB6594"/>
    <w:rsid w:val="00AB663A"/>
    <w:rsid w:val="00AB67F5"/>
    <w:rsid w:val="00AB6A15"/>
    <w:rsid w:val="00AB6A65"/>
    <w:rsid w:val="00AB6BEC"/>
    <w:rsid w:val="00AB6C3B"/>
    <w:rsid w:val="00AB6C71"/>
    <w:rsid w:val="00AB6CF8"/>
    <w:rsid w:val="00AB7163"/>
    <w:rsid w:val="00AB747F"/>
    <w:rsid w:val="00AB79B3"/>
    <w:rsid w:val="00AB7B3C"/>
    <w:rsid w:val="00AB7C79"/>
    <w:rsid w:val="00AB7DFD"/>
    <w:rsid w:val="00AC0192"/>
    <w:rsid w:val="00AC039A"/>
    <w:rsid w:val="00AC05E8"/>
    <w:rsid w:val="00AC07B1"/>
    <w:rsid w:val="00AC07CB"/>
    <w:rsid w:val="00AC093E"/>
    <w:rsid w:val="00AC099B"/>
    <w:rsid w:val="00AC0A5B"/>
    <w:rsid w:val="00AC0B1B"/>
    <w:rsid w:val="00AC0C3E"/>
    <w:rsid w:val="00AC0CDE"/>
    <w:rsid w:val="00AC0D93"/>
    <w:rsid w:val="00AC0E05"/>
    <w:rsid w:val="00AC0EE0"/>
    <w:rsid w:val="00AC1062"/>
    <w:rsid w:val="00AC1564"/>
    <w:rsid w:val="00AC159A"/>
    <w:rsid w:val="00AC165B"/>
    <w:rsid w:val="00AC194A"/>
    <w:rsid w:val="00AC1B24"/>
    <w:rsid w:val="00AC1D05"/>
    <w:rsid w:val="00AC1DAE"/>
    <w:rsid w:val="00AC1EB8"/>
    <w:rsid w:val="00AC1EF1"/>
    <w:rsid w:val="00AC29AA"/>
    <w:rsid w:val="00AC2B89"/>
    <w:rsid w:val="00AC2C06"/>
    <w:rsid w:val="00AC2C20"/>
    <w:rsid w:val="00AC2CE8"/>
    <w:rsid w:val="00AC307A"/>
    <w:rsid w:val="00AC328B"/>
    <w:rsid w:val="00AC3299"/>
    <w:rsid w:val="00AC32E9"/>
    <w:rsid w:val="00AC3368"/>
    <w:rsid w:val="00AC3470"/>
    <w:rsid w:val="00AC387D"/>
    <w:rsid w:val="00AC38F2"/>
    <w:rsid w:val="00AC3B39"/>
    <w:rsid w:val="00AC3B8A"/>
    <w:rsid w:val="00AC3D30"/>
    <w:rsid w:val="00AC3D77"/>
    <w:rsid w:val="00AC3E05"/>
    <w:rsid w:val="00AC4398"/>
    <w:rsid w:val="00AC46E0"/>
    <w:rsid w:val="00AC49EF"/>
    <w:rsid w:val="00AC49F2"/>
    <w:rsid w:val="00AC4A70"/>
    <w:rsid w:val="00AC4DD2"/>
    <w:rsid w:val="00AC4EDC"/>
    <w:rsid w:val="00AC5184"/>
    <w:rsid w:val="00AC5574"/>
    <w:rsid w:val="00AC59C6"/>
    <w:rsid w:val="00AC5D1D"/>
    <w:rsid w:val="00AC5F43"/>
    <w:rsid w:val="00AC603C"/>
    <w:rsid w:val="00AC6095"/>
    <w:rsid w:val="00AC60EF"/>
    <w:rsid w:val="00AC61D5"/>
    <w:rsid w:val="00AC6390"/>
    <w:rsid w:val="00AC6453"/>
    <w:rsid w:val="00AC6520"/>
    <w:rsid w:val="00AC6678"/>
    <w:rsid w:val="00AC67FC"/>
    <w:rsid w:val="00AC68CF"/>
    <w:rsid w:val="00AC6AE3"/>
    <w:rsid w:val="00AC6D6E"/>
    <w:rsid w:val="00AC6FEB"/>
    <w:rsid w:val="00AC700D"/>
    <w:rsid w:val="00AC731B"/>
    <w:rsid w:val="00AC75C1"/>
    <w:rsid w:val="00AC76D1"/>
    <w:rsid w:val="00AC782F"/>
    <w:rsid w:val="00AC7E57"/>
    <w:rsid w:val="00AD020E"/>
    <w:rsid w:val="00AD0290"/>
    <w:rsid w:val="00AD02D9"/>
    <w:rsid w:val="00AD049A"/>
    <w:rsid w:val="00AD04F3"/>
    <w:rsid w:val="00AD0533"/>
    <w:rsid w:val="00AD0703"/>
    <w:rsid w:val="00AD08D7"/>
    <w:rsid w:val="00AD0900"/>
    <w:rsid w:val="00AD0A49"/>
    <w:rsid w:val="00AD0A9E"/>
    <w:rsid w:val="00AD0E73"/>
    <w:rsid w:val="00AD0EE4"/>
    <w:rsid w:val="00AD10DD"/>
    <w:rsid w:val="00AD1231"/>
    <w:rsid w:val="00AD1274"/>
    <w:rsid w:val="00AD14F6"/>
    <w:rsid w:val="00AD1573"/>
    <w:rsid w:val="00AD1777"/>
    <w:rsid w:val="00AD179B"/>
    <w:rsid w:val="00AD1876"/>
    <w:rsid w:val="00AD187C"/>
    <w:rsid w:val="00AD1887"/>
    <w:rsid w:val="00AD1C3E"/>
    <w:rsid w:val="00AD1E25"/>
    <w:rsid w:val="00AD1E6A"/>
    <w:rsid w:val="00AD2024"/>
    <w:rsid w:val="00AD224D"/>
    <w:rsid w:val="00AD2273"/>
    <w:rsid w:val="00AD256E"/>
    <w:rsid w:val="00AD2624"/>
    <w:rsid w:val="00AD2659"/>
    <w:rsid w:val="00AD2791"/>
    <w:rsid w:val="00AD2C72"/>
    <w:rsid w:val="00AD2C9D"/>
    <w:rsid w:val="00AD32DA"/>
    <w:rsid w:val="00AD351A"/>
    <w:rsid w:val="00AD388E"/>
    <w:rsid w:val="00AD38D2"/>
    <w:rsid w:val="00AD3FE4"/>
    <w:rsid w:val="00AD4027"/>
    <w:rsid w:val="00AD40A4"/>
    <w:rsid w:val="00AD41F0"/>
    <w:rsid w:val="00AD42E2"/>
    <w:rsid w:val="00AD4379"/>
    <w:rsid w:val="00AD4765"/>
    <w:rsid w:val="00AD476C"/>
    <w:rsid w:val="00AD493D"/>
    <w:rsid w:val="00AD4AA4"/>
    <w:rsid w:val="00AD4ADF"/>
    <w:rsid w:val="00AD4B3F"/>
    <w:rsid w:val="00AD4BC6"/>
    <w:rsid w:val="00AD4C34"/>
    <w:rsid w:val="00AD4C82"/>
    <w:rsid w:val="00AD4E65"/>
    <w:rsid w:val="00AD4FB5"/>
    <w:rsid w:val="00AD502B"/>
    <w:rsid w:val="00AD50FD"/>
    <w:rsid w:val="00AD51A3"/>
    <w:rsid w:val="00AD5301"/>
    <w:rsid w:val="00AD572A"/>
    <w:rsid w:val="00AD5931"/>
    <w:rsid w:val="00AD5971"/>
    <w:rsid w:val="00AD5A55"/>
    <w:rsid w:val="00AD5C50"/>
    <w:rsid w:val="00AD5D35"/>
    <w:rsid w:val="00AD5DF6"/>
    <w:rsid w:val="00AD5FAA"/>
    <w:rsid w:val="00AD60E5"/>
    <w:rsid w:val="00AD612B"/>
    <w:rsid w:val="00AD62EA"/>
    <w:rsid w:val="00AD6382"/>
    <w:rsid w:val="00AD6513"/>
    <w:rsid w:val="00AD69B9"/>
    <w:rsid w:val="00AD6A64"/>
    <w:rsid w:val="00AD6ADC"/>
    <w:rsid w:val="00AD6D57"/>
    <w:rsid w:val="00AD6E38"/>
    <w:rsid w:val="00AD70B5"/>
    <w:rsid w:val="00AD72A3"/>
    <w:rsid w:val="00AD72E1"/>
    <w:rsid w:val="00AD73A7"/>
    <w:rsid w:val="00AD73DF"/>
    <w:rsid w:val="00AD7587"/>
    <w:rsid w:val="00AD75C9"/>
    <w:rsid w:val="00AD79FB"/>
    <w:rsid w:val="00AD7BEC"/>
    <w:rsid w:val="00AD7D63"/>
    <w:rsid w:val="00AE0234"/>
    <w:rsid w:val="00AE02FB"/>
    <w:rsid w:val="00AE05DC"/>
    <w:rsid w:val="00AE07AA"/>
    <w:rsid w:val="00AE09A2"/>
    <w:rsid w:val="00AE0A2B"/>
    <w:rsid w:val="00AE0C41"/>
    <w:rsid w:val="00AE0DFA"/>
    <w:rsid w:val="00AE1291"/>
    <w:rsid w:val="00AE152C"/>
    <w:rsid w:val="00AE17B0"/>
    <w:rsid w:val="00AE1C77"/>
    <w:rsid w:val="00AE1E3D"/>
    <w:rsid w:val="00AE1E7C"/>
    <w:rsid w:val="00AE216F"/>
    <w:rsid w:val="00AE2657"/>
    <w:rsid w:val="00AE273B"/>
    <w:rsid w:val="00AE287F"/>
    <w:rsid w:val="00AE2A83"/>
    <w:rsid w:val="00AE3036"/>
    <w:rsid w:val="00AE3320"/>
    <w:rsid w:val="00AE3345"/>
    <w:rsid w:val="00AE345D"/>
    <w:rsid w:val="00AE3A82"/>
    <w:rsid w:val="00AE3AFB"/>
    <w:rsid w:val="00AE40AE"/>
    <w:rsid w:val="00AE4108"/>
    <w:rsid w:val="00AE43EE"/>
    <w:rsid w:val="00AE4453"/>
    <w:rsid w:val="00AE45B4"/>
    <w:rsid w:val="00AE476C"/>
    <w:rsid w:val="00AE4B6C"/>
    <w:rsid w:val="00AE4D15"/>
    <w:rsid w:val="00AE4DAA"/>
    <w:rsid w:val="00AE540E"/>
    <w:rsid w:val="00AE5660"/>
    <w:rsid w:val="00AE5673"/>
    <w:rsid w:val="00AE56ED"/>
    <w:rsid w:val="00AE57B3"/>
    <w:rsid w:val="00AE5893"/>
    <w:rsid w:val="00AE599E"/>
    <w:rsid w:val="00AE59EE"/>
    <w:rsid w:val="00AE5EDF"/>
    <w:rsid w:val="00AE601E"/>
    <w:rsid w:val="00AE638C"/>
    <w:rsid w:val="00AE653E"/>
    <w:rsid w:val="00AE670E"/>
    <w:rsid w:val="00AE689E"/>
    <w:rsid w:val="00AE6A44"/>
    <w:rsid w:val="00AE6CA9"/>
    <w:rsid w:val="00AE6DBF"/>
    <w:rsid w:val="00AE7021"/>
    <w:rsid w:val="00AE7170"/>
    <w:rsid w:val="00AE71D1"/>
    <w:rsid w:val="00AE740D"/>
    <w:rsid w:val="00AE7459"/>
    <w:rsid w:val="00AE74FE"/>
    <w:rsid w:val="00AE772E"/>
    <w:rsid w:val="00AE77B0"/>
    <w:rsid w:val="00AE7AD1"/>
    <w:rsid w:val="00AE7C30"/>
    <w:rsid w:val="00AF00B8"/>
    <w:rsid w:val="00AF02DC"/>
    <w:rsid w:val="00AF0836"/>
    <w:rsid w:val="00AF085C"/>
    <w:rsid w:val="00AF08DF"/>
    <w:rsid w:val="00AF0F1C"/>
    <w:rsid w:val="00AF0FDE"/>
    <w:rsid w:val="00AF0FF3"/>
    <w:rsid w:val="00AF10C7"/>
    <w:rsid w:val="00AF118D"/>
    <w:rsid w:val="00AF11EC"/>
    <w:rsid w:val="00AF1317"/>
    <w:rsid w:val="00AF1618"/>
    <w:rsid w:val="00AF16D2"/>
    <w:rsid w:val="00AF1B51"/>
    <w:rsid w:val="00AF1BF7"/>
    <w:rsid w:val="00AF1D16"/>
    <w:rsid w:val="00AF1DC1"/>
    <w:rsid w:val="00AF1F33"/>
    <w:rsid w:val="00AF2053"/>
    <w:rsid w:val="00AF208F"/>
    <w:rsid w:val="00AF2261"/>
    <w:rsid w:val="00AF22F4"/>
    <w:rsid w:val="00AF239C"/>
    <w:rsid w:val="00AF2932"/>
    <w:rsid w:val="00AF2978"/>
    <w:rsid w:val="00AF2A99"/>
    <w:rsid w:val="00AF2B55"/>
    <w:rsid w:val="00AF2D42"/>
    <w:rsid w:val="00AF2DB5"/>
    <w:rsid w:val="00AF3218"/>
    <w:rsid w:val="00AF341A"/>
    <w:rsid w:val="00AF3511"/>
    <w:rsid w:val="00AF3820"/>
    <w:rsid w:val="00AF38CF"/>
    <w:rsid w:val="00AF3A80"/>
    <w:rsid w:val="00AF3E09"/>
    <w:rsid w:val="00AF44C5"/>
    <w:rsid w:val="00AF4732"/>
    <w:rsid w:val="00AF4957"/>
    <w:rsid w:val="00AF4CFD"/>
    <w:rsid w:val="00AF4E2F"/>
    <w:rsid w:val="00AF4E63"/>
    <w:rsid w:val="00AF4F85"/>
    <w:rsid w:val="00AF4FD9"/>
    <w:rsid w:val="00AF4FE9"/>
    <w:rsid w:val="00AF55C7"/>
    <w:rsid w:val="00AF561B"/>
    <w:rsid w:val="00AF585D"/>
    <w:rsid w:val="00AF58C9"/>
    <w:rsid w:val="00AF5CFC"/>
    <w:rsid w:val="00AF5D60"/>
    <w:rsid w:val="00AF60FD"/>
    <w:rsid w:val="00AF659B"/>
    <w:rsid w:val="00AF681D"/>
    <w:rsid w:val="00AF6B6C"/>
    <w:rsid w:val="00AF6F2C"/>
    <w:rsid w:val="00AF7088"/>
    <w:rsid w:val="00AF7089"/>
    <w:rsid w:val="00AF7244"/>
    <w:rsid w:val="00AF7315"/>
    <w:rsid w:val="00AF73C4"/>
    <w:rsid w:val="00AF756D"/>
    <w:rsid w:val="00AF791C"/>
    <w:rsid w:val="00AF79D4"/>
    <w:rsid w:val="00AF7AC6"/>
    <w:rsid w:val="00AF7DA4"/>
    <w:rsid w:val="00B001CF"/>
    <w:rsid w:val="00B00521"/>
    <w:rsid w:val="00B0067D"/>
    <w:rsid w:val="00B00754"/>
    <w:rsid w:val="00B00B30"/>
    <w:rsid w:val="00B00CAF"/>
    <w:rsid w:val="00B00E64"/>
    <w:rsid w:val="00B011FA"/>
    <w:rsid w:val="00B01417"/>
    <w:rsid w:val="00B01437"/>
    <w:rsid w:val="00B01762"/>
    <w:rsid w:val="00B018C0"/>
    <w:rsid w:val="00B01A98"/>
    <w:rsid w:val="00B01C17"/>
    <w:rsid w:val="00B01C80"/>
    <w:rsid w:val="00B01E2D"/>
    <w:rsid w:val="00B020D9"/>
    <w:rsid w:val="00B02268"/>
    <w:rsid w:val="00B02643"/>
    <w:rsid w:val="00B02689"/>
    <w:rsid w:val="00B0276E"/>
    <w:rsid w:val="00B02981"/>
    <w:rsid w:val="00B02BA7"/>
    <w:rsid w:val="00B02D85"/>
    <w:rsid w:val="00B02F4A"/>
    <w:rsid w:val="00B02F94"/>
    <w:rsid w:val="00B03131"/>
    <w:rsid w:val="00B03440"/>
    <w:rsid w:val="00B0351A"/>
    <w:rsid w:val="00B037A8"/>
    <w:rsid w:val="00B03A43"/>
    <w:rsid w:val="00B03BE4"/>
    <w:rsid w:val="00B03C4A"/>
    <w:rsid w:val="00B03D7E"/>
    <w:rsid w:val="00B03DBE"/>
    <w:rsid w:val="00B03DF6"/>
    <w:rsid w:val="00B04116"/>
    <w:rsid w:val="00B04184"/>
    <w:rsid w:val="00B041C5"/>
    <w:rsid w:val="00B042CF"/>
    <w:rsid w:val="00B042D5"/>
    <w:rsid w:val="00B042E8"/>
    <w:rsid w:val="00B0430F"/>
    <w:rsid w:val="00B0468C"/>
    <w:rsid w:val="00B04CB9"/>
    <w:rsid w:val="00B04E28"/>
    <w:rsid w:val="00B04E6E"/>
    <w:rsid w:val="00B04E86"/>
    <w:rsid w:val="00B04EF6"/>
    <w:rsid w:val="00B04F94"/>
    <w:rsid w:val="00B04FE9"/>
    <w:rsid w:val="00B05353"/>
    <w:rsid w:val="00B0556A"/>
    <w:rsid w:val="00B056CB"/>
    <w:rsid w:val="00B05B5E"/>
    <w:rsid w:val="00B05E64"/>
    <w:rsid w:val="00B06302"/>
    <w:rsid w:val="00B064D3"/>
    <w:rsid w:val="00B06521"/>
    <w:rsid w:val="00B06591"/>
    <w:rsid w:val="00B06684"/>
    <w:rsid w:val="00B067FC"/>
    <w:rsid w:val="00B068FA"/>
    <w:rsid w:val="00B06943"/>
    <w:rsid w:val="00B06A53"/>
    <w:rsid w:val="00B06AB5"/>
    <w:rsid w:val="00B06AEA"/>
    <w:rsid w:val="00B06CD3"/>
    <w:rsid w:val="00B06F3A"/>
    <w:rsid w:val="00B070B1"/>
    <w:rsid w:val="00B07276"/>
    <w:rsid w:val="00B0728C"/>
    <w:rsid w:val="00B0741F"/>
    <w:rsid w:val="00B074FB"/>
    <w:rsid w:val="00B075AA"/>
    <w:rsid w:val="00B075E2"/>
    <w:rsid w:val="00B07B51"/>
    <w:rsid w:val="00B07B96"/>
    <w:rsid w:val="00B07CE3"/>
    <w:rsid w:val="00B07E69"/>
    <w:rsid w:val="00B100C7"/>
    <w:rsid w:val="00B10236"/>
    <w:rsid w:val="00B10664"/>
    <w:rsid w:val="00B106F1"/>
    <w:rsid w:val="00B107DD"/>
    <w:rsid w:val="00B10A1E"/>
    <w:rsid w:val="00B10A5E"/>
    <w:rsid w:val="00B10B1C"/>
    <w:rsid w:val="00B10BE8"/>
    <w:rsid w:val="00B10C27"/>
    <w:rsid w:val="00B10C78"/>
    <w:rsid w:val="00B10D40"/>
    <w:rsid w:val="00B115D8"/>
    <w:rsid w:val="00B115FC"/>
    <w:rsid w:val="00B11633"/>
    <w:rsid w:val="00B116F1"/>
    <w:rsid w:val="00B117E8"/>
    <w:rsid w:val="00B11A1D"/>
    <w:rsid w:val="00B11A9D"/>
    <w:rsid w:val="00B11AD7"/>
    <w:rsid w:val="00B11C45"/>
    <w:rsid w:val="00B11EEB"/>
    <w:rsid w:val="00B11EF0"/>
    <w:rsid w:val="00B1233C"/>
    <w:rsid w:val="00B125D1"/>
    <w:rsid w:val="00B1261F"/>
    <w:rsid w:val="00B12B45"/>
    <w:rsid w:val="00B130B2"/>
    <w:rsid w:val="00B131AB"/>
    <w:rsid w:val="00B1333D"/>
    <w:rsid w:val="00B13539"/>
    <w:rsid w:val="00B135E2"/>
    <w:rsid w:val="00B135F4"/>
    <w:rsid w:val="00B1394D"/>
    <w:rsid w:val="00B13AA1"/>
    <w:rsid w:val="00B13C08"/>
    <w:rsid w:val="00B13CAC"/>
    <w:rsid w:val="00B14004"/>
    <w:rsid w:val="00B1403F"/>
    <w:rsid w:val="00B141E9"/>
    <w:rsid w:val="00B1436A"/>
    <w:rsid w:val="00B14A62"/>
    <w:rsid w:val="00B14E61"/>
    <w:rsid w:val="00B14EBE"/>
    <w:rsid w:val="00B14F8C"/>
    <w:rsid w:val="00B14FE1"/>
    <w:rsid w:val="00B15005"/>
    <w:rsid w:val="00B150B6"/>
    <w:rsid w:val="00B152A4"/>
    <w:rsid w:val="00B15445"/>
    <w:rsid w:val="00B1557A"/>
    <w:rsid w:val="00B157F0"/>
    <w:rsid w:val="00B1583F"/>
    <w:rsid w:val="00B159F9"/>
    <w:rsid w:val="00B15A29"/>
    <w:rsid w:val="00B15BCD"/>
    <w:rsid w:val="00B15C8E"/>
    <w:rsid w:val="00B15E8A"/>
    <w:rsid w:val="00B1622D"/>
    <w:rsid w:val="00B163DE"/>
    <w:rsid w:val="00B16405"/>
    <w:rsid w:val="00B164D4"/>
    <w:rsid w:val="00B16556"/>
    <w:rsid w:val="00B16814"/>
    <w:rsid w:val="00B16858"/>
    <w:rsid w:val="00B16BC9"/>
    <w:rsid w:val="00B16E76"/>
    <w:rsid w:val="00B171A0"/>
    <w:rsid w:val="00B17253"/>
    <w:rsid w:val="00B17332"/>
    <w:rsid w:val="00B17384"/>
    <w:rsid w:val="00B174AA"/>
    <w:rsid w:val="00B175ED"/>
    <w:rsid w:val="00B17827"/>
    <w:rsid w:val="00B178F8"/>
    <w:rsid w:val="00B17935"/>
    <w:rsid w:val="00B17BAA"/>
    <w:rsid w:val="00B17BFC"/>
    <w:rsid w:val="00B17D4F"/>
    <w:rsid w:val="00B17DC3"/>
    <w:rsid w:val="00B17EDE"/>
    <w:rsid w:val="00B2020E"/>
    <w:rsid w:val="00B202CF"/>
    <w:rsid w:val="00B2056A"/>
    <w:rsid w:val="00B20976"/>
    <w:rsid w:val="00B209E2"/>
    <w:rsid w:val="00B211CB"/>
    <w:rsid w:val="00B2120D"/>
    <w:rsid w:val="00B21221"/>
    <w:rsid w:val="00B212B9"/>
    <w:rsid w:val="00B21500"/>
    <w:rsid w:val="00B215BE"/>
    <w:rsid w:val="00B217DF"/>
    <w:rsid w:val="00B2188D"/>
    <w:rsid w:val="00B2219D"/>
    <w:rsid w:val="00B221F6"/>
    <w:rsid w:val="00B222C4"/>
    <w:rsid w:val="00B22380"/>
    <w:rsid w:val="00B2260A"/>
    <w:rsid w:val="00B227B9"/>
    <w:rsid w:val="00B22CC8"/>
    <w:rsid w:val="00B22CF7"/>
    <w:rsid w:val="00B22DD7"/>
    <w:rsid w:val="00B23189"/>
    <w:rsid w:val="00B231E7"/>
    <w:rsid w:val="00B2365C"/>
    <w:rsid w:val="00B2375B"/>
    <w:rsid w:val="00B23A13"/>
    <w:rsid w:val="00B23AB3"/>
    <w:rsid w:val="00B23B50"/>
    <w:rsid w:val="00B23B52"/>
    <w:rsid w:val="00B23BB9"/>
    <w:rsid w:val="00B23DC5"/>
    <w:rsid w:val="00B23E0B"/>
    <w:rsid w:val="00B23ED2"/>
    <w:rsid w:val="00B2428E"/>
    <w:rsid w:val="00B2442A"/>
    <w:rsid w:val="00B24554"/>
    <w:rsid w:val="00B24838"/>
    <w:rsid w:val="00B24A1C"/>
    <w:rsid w:val="00B24A91"/>
    <w:rsid w:val="00B24F93"/>
    <w:rsid w:val="00B25073"/>
    <w:rsid w:val="00B25077"/>
    <w:rsid w:val="00B25160"/>
    <w:rsid w:val="00B251EA"/>
    <w:rsid w:val="00B251EF"/>
    <w:rsid w:val="00B25200"/>
    <w:rsid w:val="00B255D0"/>
    <w:rsid w:val="00B2573E"/>
    <w:rsid w:val="00B259EB"/>
    <w:rsid w:val="00B25A3F"/>
    <w:rsid w:val="00B25A89"/>
    <w:rsid w:val="00B25C10"/>
    <w:rsid w:val="00B25D7B"/>
    <w:rsid w:val="00B26243"/>
    <w:rsid w:val="00B2653E"/>
    <w:rsid w:val="00B26705"/>
    <w:rsid w:val="00B267F2"/>
    <w:rsid w:val="00B26809"/>
    <w:rsid w:val="00B26848"/>
    <w:rsid w:val="00B26B22"/>
    <w:rsid w:val="00B26B33"/>
    <w:rsid w:val="00B26B7D"/>
    <w:rsid w:val="00B26E56"/>
    <w:rsid w:val="00B27372"/>
    <w:rsid w:val="00B27408"/>
    <w:rsid w:val="00B2775C"/>
    <w:rsid w:val="00B27828"/>
    <w:rsid w:val="00B278C2"/>
    <w:rsid w:val="00B27912"/>
    <w:rsid w:val="00B27AE7"/>
    <w:rsid w:val="00B27DB7"/>
    <w:rsid w:val="00B30081"/>
    <w:rsid w:val="00B3097B"/>
    <w:rsid w:val="00B30B6B"/>
    <w:rsid w:val="00B30DF9"/>
    <w:rsid w:val="00B30FBF"/>
    <w:rsid w:val="00B31044"/>
    <w:rsid w:val="00B3116F"/>
    <w:rsid w:val="00B311D8"/>
    <w:rsid w:val="00B3152B"/>
    <w:rsid w:val="00B31725"/>
    <w:rsid w:val="00B317FF"/>
    <w:rsid w:val="00B31838"/>
    <w:rsid w:val="00B3188C"/>
    <w:rsid w:val="00B31965"/>
    <w:rsid w:val="00B3198F"/>
    <w:rsid w:val="00B31A43"/>
    <w:rsid w:val="00B31F59"/>
    <w:rsid w:val="00B325F1"/>
    <w:rsid w:val="00B32658"/>
    <w:rsid w:val="00B3267A"/>
    <w:rsid w:val="00B327BD"/>
    <w:rsid w:val="00B32823"/>
    <w:rsid w:val="00B32853"/>
    <w:rsid w:val="00B3290E"/>
    <w:rsid w:val="00B329F5"/>
    <w:rsid w:val="00B32A01"/>
    <w:rsid w:val="00B32A18"/>
    <w:rsid w:val="00B32AA2"/>
    <w:rsid w:val="00B32B7F"/>
    <w:rsid w:val="00B32C38"/>
    <w:rsid w:val="00B32C8F"/>
    <w:rsid w:val="00B32ECC"/>
    <w:rsid w:val="00B33397"/>
    <w:rsid w:val="00B33812"/>
    <w:rsid w:val="00B33A32"/>
    <w:rsid w:val="00B33AE3"/>
    <w:rsid w:val="00B33B36"/>
    <w:rsid w:val="00B33D24"/>
    <w:rsid w:val="00B34034"/>
    <w:rsid w:val="00B34044"/>
    <w:rsid w:val="00B34126"/>
    <w:rsid w:val="00B34275"/>
    <w:rsid w:val="00B34468"/>
    <w:rsid w:val="00B3473A"/>
    <w:rsid w:val="00B3499B"/>
    <w:rsid w:val="00B35003"/>
    <w:rsid w:val="00B35387"/>
    <w:rsid w:val="00B35BC5"/>
    <w:rsid w:val="00B35BD2"/>
    <w:rsid w:val="00B35D9E"/>
    <w:rsid w:val="00B360EB"/>
    <w:rsid w:val="00B365B8"/>
    <w:rsid w:val="00B36988"/>
    <w:rsid w:val="00B36A19"/>
    <w:rsid w:val="00B36A6E"/>
    <w:rsid w:val="00B36B16"/>
    <w:rsid w:val="00B36BEB"/>
    <w:rsid w:val="00B36CB0"/>
    <w:rsid w:val="00B370DD"/>
    <w:rsid w:val="00B37208"/>
    <w:rsid w:val="00B374E3"/>
    <w:rsid w:val="00B374E8"/>
    <w:rsid w:val="00B3759A"/>
    <w:rsid w:val="00B3785D"/>
    <w:rsid w:val="00B3790B"/>
    <w:rsid w:val="00B379F7"/>
    <w:rsid w:val="00B37C58"/>
    <w:rsid w:val="00B4000B"/>
    <w:rsid w:val="00B400F9"/>
    <w:rsid w:val="00B4026C"/>
    <w:rsid w:val="00B40AB1"/>
    <w:rsid w:val="00B40D17"/>
    <w:rsid w:val="00B40F8C"/>
    <w:rsid w:val="00B40FC7"/>
    <w:rsid w:val="00B414DE"/>
    <w:rsid w:val="00B4171A"/>
    <w:rsid w:val="00B417E1"/>
    <w:rsid w:val="00B41818"/>
    <w:rsid w:val="00B4181F"/>
    <w:rsid w:val="00B41984"/>
    <w:rsid w:val="00B41BE8"/>
    <w:rsid w:val="00B41C10"/>
    <w:rsid w:val="00B420B0"/>
    <w:rsid w:val="00B42110"/>
    <w:rsid w:val="00B421F2"/>
    <w:rsid w:val="00B42892"/>
    <w:rsid w:val="00B42A3D"/>
    <w:rsid w:val="00B42A50"/>
    <w:rsid w:val="00B42AEC"/>
    <w:rsid w:val="00B42B42"/>
    <w:rsid w:val="00B42E60"/>
    <w:rsid w:val="00B43056"/>
    <w:rsid w:val="00B433A5"/>
    <w:rsid w:val="00B43614"/>
    <w:rsid w:val="00B439CB"/>
    <w:rsid w:val="00B43A6A"/>
    <w:rsid w:val="00B43ABE"/>
    <w:rsid w:val="00B43CEF"/>
    <w:rsid w:val="00B43F3A"/>
    <w:rsid w:val="00B43FE2"/>
    <w:rsid w:val="00B440D4"/>
    <w:rsid w:val="00B4421E"/>
    <w:rsid w:val="00B44504"/>
    <w:rsid w:val="00B44800"/>
    <w:rsid w:val="00B4490E"/>
    <w:rsid w:val="00B44B19"/>
    <w:rsid w:val="00B44EDE"/>
    <w:rsid w:val="00B44F8D"/>
    <w:rsid w:val="00B451F3"/>
    <w:rsid w:val="00B453E6"/>
    <w:rsid w:val="00B4548E"/>
    <w:rsid w:val="00B4570A"/>
    <w:rsid w:val="00B45782"/>
    <w:rsid w:val="00B45AE6"/>
    <w:rsid w:val="00B45B99"/>
    <w:rsid w:val="00B45C0C"/>
    <w:rsid w:val="00B46053"/>
    <w:rsid w:val="00B460DD"/>
    <w:rsid w:val="00B460DF"/>
    <w:rsid w:val="00B460F8"/>
    <w:rsid w:val="00B46221"/>
    <w:rsid w:val="00B46334"/>
    <w:rsid w:val="00B46539"/>
    <w:rsid w:val="00B465AB"/>
    <w:rsid w:val="00B466C9"/>
    <w:rsid w:val="00B46A8E"/>
    <w:rsid w:val="00B46AD1"/>
    <w:rsid w:val="00B46CC0"/>
    <w:rsid w:val="00B46CF7"/>
    <w:rsid w:val="00B46E1F"/>
    <w:rsid w:val="00B46EBF"/>
    <w:rsid w:val="00B4729C"/>
    <w:rsid w:val="00B47784"/>
    <w:rsid w:val="00B477B4"/>
    <w:rsid w:val="00B478F3"/>
    <w:rsid w:val="00B479D1"/>
    <w:rsid w:val="00B479D6"/>
    <w:rsid w:val="00B47A6D"/>
    <w:rsid w:val="00B47F50"/>
    <w:rsid w:val="00B5002A"/>
    <w:rsid w:val="00B5004F"/>
    <w:rsid w:val="00B50050"/>
    <w:rsid w:val="00B50290"/>
    <w:rsid w:val="00B502EA"/>
    <w:rsid w:val="00B506CC"/>
    <w:rsid w:val="00B50714"/>
    <w:rsid w:val="00B507A9"/>
    <w:rsid w:val="00B5085F"/>
    <w:rsid w:val="00B50887"/>
    <w:rsid w:val="00B508A4"/>
    <w:rsid w:val="00B50921"/>
    <w:rsid w:val="00B50967"/>
    <w:rsid w:val="00B50B43"/>
    <w:rsid w:val="00B50D48"/>
    <w:rsid w:val="00B50DC9"/>
    <w:rsid w:val="00B510C7"/>
    <w:rsid w:val="00B5128E"/>
    <w:rsid w:val="00B512B6"/>
    <w:rsid w:val="00B5131C"/>
    <w:rsid w:val="00B51526"/>
    <w:rsid w:val="00B51691"/>
    <w:rsid w:val="00B51AD4"/>
    <w:rsid w:val="00B51C1C"/>
    <w:rsid w:val="00B51F05"/>
    <w:rsid w:val="00B52115"/>
    <w:rsid w:val="00B52170"/>
    <w:rsid w:val="00B524E8"/>
    <w:rsid w:val="00B52962"/>
    <w:rsid w:val="00B538BF"/>
    <w:rsid w:val="00B53965"/>
    <w:rsid w:val="00B53988"/>
    <w:rsid w:val="00B53E59"/>
    <w:rsid w:val="00B53F42"/>
    <w:rsid w:val="00B53F6F"/>
    <w:rsid w:val="00B54050"/>
    <w:rsid w:val="00B54081"/>
    <w:rsid w:val="00B5415D"/>
    <w:rsid w:val="00B547A7"/>
    <w:rsid w:val="00B54B12"/>
    <w:rsid w:val="00B5501B"/>
    <w:rsid w:val="00B55103"/>
    <w:rsid w:val="00B55215"/>
    <w:rsid w:val="00B55430"/>
    <w:rsid w:val="00B55539"/>
    <w:rsid w:val="00B55927"/>
    <w:rsid w:val="00B55C13"/>
    <w:rsid w:val="00B5601E"/>
    <w:rsid w:val="00B56037"/>
    <w:rsid w:val="00B5604D"/>
    <w:rsid w:val="00B56073"/>
    <w:rsid w:val="00B5612E"/>
    <w:rsid w:val="00B56172"/>
    <w:rsid w:val="00B561AC"/>
    <w:rsid w:val="00B5620A"/>
    <w:rsid w:val="00B5620D"/>
    <w:rsid w:val="00B567CE"/>
    <w:rsid w:val="00B56B61"/>
    <w:rsid w:val="00B56BF9"/>
    <w:rsid w:val="00B56C56"/>
    <w:rsid w:val="00B56CE2"/>
    <w:rsid w:val="00B56ED9"/>
    <w:rsid w:val="00B56EF2"/>
    <w:rsid w:val="00B56F92"/>
    <w:rsid w:val="00B5723B"/>
    <w:rsid w:val="00B57394"/>
    <w:rsid w:val="00B5767E"/>
    <w:rsid w:val="00B5771B"/>
    <w:rsid w:val="00B578F2"/>
    <w:rsid w:val="00B57939"/>
    <w:rsid w:val="00B579B1"/>
    <w:rsid w:val="00B579CC"/>
    <w:rsid w:val="00B57BBB"/>
    <w:rsid w:val="00B57C82"/>
    <w:rsid w:val="00B57DA1"/>
    <w:rsid w:val="00B6016C"/>
    <w:rsid w:val="00B60558"/>
    <w:rsid w:val="00B6093B"/>
    <w:rsid w:val="00B60A03"/>
    <w:rsid w:val="00B60CB8"/>
    <w:rsid w:val="00B6128B"/>
    <w:rsid w:val="00B6150F"/>
    <w:rsid w:val="00B6160C"/>
    <w:rsid w:val="00B61A2C"/>
    <w:rsid w:val="00B61CE4"/>
    <w:rsid w:val="00B6272E"/>
    <w:rsid w:val="00B628A3"/>
    <w:rsid w:val="00B628B2"/>
    <w:rsid w:val="00B629E4"/>
    <w:rsid w:val="00B62A04"/>
    <w:rsid w:val="00B62A92"/>
    <w:rsid w:val="00B62B20"/>
    <w:rsid w:val="00B62E4F"/>
    <w:rsid w:val="00B633E6"/>
    <w:rsid w:val="00B63877"/>
    <w:rsid w:val="00B63AF4"/>
    <w:rsid w:val="00B63B62"/>
    <w:rsid w:val="00B63DB0"/>
    <w:rsid w:val="00B63E44"/>
    <w:rsid w:val="00B64138"/>
    <w:rsid w:val="00B642B0"/>
    <w:rsid w:val="00B643C9"/>
    <w:rsid w:val="00B64800"/>
    <w:rsid w:val="00B648E8"/>
    <w:rsid w:val="00B64DD6"/>
    <w:rsid w:val="00B65030"/>
    <w:rsid w:val="00B65050"/>
    <w:rsid w:val="00B65264"/>
    <w:rsid w:val="00B653A1"/>
    <w:rsid w:val="00B65535"/>
    <w:rsid w:val="00B655B5"/>
    <w:rsid w:val="00B65803"/>
    <w:rsid w:val="00B65FBF"/>
    <w:rsid w:val="00B661B3"/>
    <w:rsid w:val="00B66422"/>
    <w:rsid w:val="00B664FF"/>
    <w:rsid w:val="00B6658E"/>
    <w:rsid w:val="00B66732"/>
    <w:rsid w:val="00B668DD"/>
    <w:rsid w:val="00B66ABD"/>
    <w:rsid w:val="00B66B37"/>
    <w:rsid w:val="00B66F8E"/>
    <w:rsid w:val="00B66FBF"/>
    <w:rsid w:val="00B670E8"/>
    <w:rsid w:val="00B674D7"/>
    <w:rsid w:val="00B6759A"/>
    <w:rsid w:val="00B6795D"/>
    <w:rsid w:val="00B679CF"/>
    <w:rsid w:val="00B67AEF"/>
    <w:rsid w:val="00B67BFE"/>
    <w:rsid w:val="00B7002A"/>
    <w:rsid w:val="00B70191"/>
    <w:rsid w:val="00B701AF"/>
    <w:rsid w:val="00B703A6"/>
    <w:rsid w:val="00B705CC"/>
    <w:rsid w:val="00B70915"/>
    <w:rsid w:val="00B70AAE"/>
    <w:rsid w:val="00B70B9E"/>
    <w:rsid w:val="00B70D56"/>
    <w:rsid w:val="00B70DD8"/>
    <w:rsid w:val="00B70E2C"/>
    <w:rsid w:val="00B7110C"/>
    <w:rsid w:val="00B714DB"/>
    <w:rsid w:val="00B71764"/>
    <w:rsid w:val="00B718AA"/>
    <w:rsid w:val="00B719BB"/>
    <w:rsid w:val="00B71A0F"/>
    <w:rsid w:val="00B71AA5"/>
    <w:rsid w:val="00B71BA1"/>
    <w:rsid w:val="00B71BB4"/>
    <w:rsid w:val="00B71CA7"/>
    <w:rsid w:val="00B7223F"/>
    <w:rsid w:val="00B7231D"/>
    <w:rsid w:val="00B72521"/>
    <w:rsid w:val="00B72615"/>
    <w:rsid w:val="00B72BD1"/>
    <w:rsid w:val="00B72E20"/>
    <w:rsid w:val="00B7303C"/>
    <w:rsid w:val="00B73292"/>
    <w:rsid w:val="00B735EA"/>
    <w:rsid w:val="00B73748"/>
    <w:rsid w:val="00B7388C"/>
    <w:rsid w:val="00B73993"/>
    <w:rsid w:val="00B73A05"/>
    <w:rsid w:val="00B73C95"/>
    <w:rsid w:val="00B73CF9"/>
    <w:rsid w:val="00B73DE7"/>
    <w:rsid w:val="00B73F0F"/>
    <w:rsid w:val="00B7422B"/>
    <w:rsid w:val="00B743D1"/>
    <w:rsid w:val="00B7448F"/>
    <w:rsid w:val="00B744C9"/>
    <w:rsid w:val="00B74823"/>
    <w:rsid w:val="00B74DEA"/>
    <w:rsid w:val="00B75099"/>
    <w:rsid w:val="00B752BC"/>
    <w:rsid w:val="00B7542C"/>
    <w:rsid w:val="00B7552A"/>
    <w:rsid w:val="00B75687"/>
    <w:rsid w:val="00B7575B"/>
    <w:rsid w:val="00B75822"/>
    <w:rsid w:val="00B75888"/>
    <w:rsid w:val="00B75AA3"/>
    <w:rsid w:val="00B75EE6"/>
    <w:rsid w:val="00B760CD"/>
    <w:rsid w:val="00B761F8"/>
    <w:rsid w:val="00B762A5"/>
    <w:rsid w:val="00B76562"/>
    <w:rsid w:val="00B76612"/>
    <w:rsid w:val="00B76628"/>
    <w:rsid w:val="00B7665A"/>
    <w:rsid w:val="00B767E7"/>
    <w:rsid w:val="00B76808"/>
    <w:rsid w:val="00B769B0"/>
    <w:rsid w:val="00B769EA"/>
    <w:rsid w:val="00B76C11"/>
    <w:rsid w:val="00B76E87"/>
    <w:rsid w:val="00B772AD"/>
    <w:rsid w:val="00B77425"/>
    <w:rsid w:val="00B77626"/>
    <w:rsid w:val="00B77989"/>
    <w:rsid w:val="00B77A20"/>
    <w:rsid w:val="00B77A9E"/>
    <w:rsid w:val="00B77D82"/>
    <w:rsid w:val="00B77DED"/>
    <w:rsid w:val="00B77EB1"/>
    <w:rsid w:val="00B77F63"/>
    <w:rsid w:val="00B77F75"/>
    <w:rsid w:val="00B8032B"/>
    <w:rsid w:val="00B803E0"/>
    <w:rsid w:val="00B804EE"/>
    <w:rsid w:val="00B80698"/>
    <w:rsid w:val="00B806E7"/>
    <w:rsid w:val="00B80BD0"/>
    <w:rsid w:val="00B80C95"/>
    <w:rsid w:val="00B80D0D"/>
    <w:rsid w:val="00B80D5A"/>
    <w:rsid w:val="00B810A7"/>
    <w:rsid w:val="00B811C5"/>
    <w:rsid w:val="00B8121C"/>
    <w:rsid w:val="00B81313"/>
    <w:rsid w:val="00B81B00"/>
    <w:rsid w:val="00B81CAE"/>
    <w:rsid w:val="00B81E8F"/>
    <w:rsid w:val="00B8210D"/>
    <w:rsid w:val="00B822DD"/>
    <w:rsid w:val="00B824A9"/>
    <w:rsid w:val="00B824B3"/>
    <w:rsid w:val="00B8258A"/>
    <w:rsid w:val="00B82790"/>
    <w:rsid w:val="00B828DC"/>
    <w:rsid w:val="00B82D7C"/>
    <w:rsid w:val="00B83165"/>
    <w:rsid w:val="00B834FD"/>
    <w:rsid w:val="00B83512"/>
    <w:rsid w:val="00B836AE"/>
    <w:rsid w:val="00B836EB"/>
    <w:rsid w:val="00B83A2F"/>
    <w:rsid w:val="00B83A4B"/>
    <w:rsid w:val="00B83C20"/>
    <w:rsid w:val="00B83E61"/>
    <w:rsid w:val="00B840C2"/>
    <w:rsid w:val="00B84328"/>
    <w:rsid w:val="00B843B7"/>
    <w:rsid w:val="00B84429"/>
    <w:rsid w:val="00B845CF"/>
    <w:rsid w:val="00B84A9C"/>
    <w:rsid w:val="00B84B04"/>
    <w:rsid w:val="00B84D1C"/>
    <w:rsid w:val="00B84F30"/>
    <w:rsid w:val="00B85108"/>
    <w:rsid w:val="00B85525"/>
    <w:rsid w:val="00B855FC"/>
    <w:rsid w:val="00B85696"/>
    <w:rsid w:val="00B86307"/>
    <w:rsid w:val="00B8636D"/>
    <w:rsid w:val="00B863F9"/>
    <w:rsid w:val="00B864D5"/>
    <w:rsid w:val="00B8656E"/>
    <w:rsid w:val="00B86609"/>
    <w:rsid w:val="00B8675E"/>
    <w:rsid w:val="00B869D9"/>
    <w:rsid w:val="00B86B11"/>
    <w:rsid w:val="00B86EF8"/>
    <w:rsid w:val="00B86EFF"/>
    <w:rsid w:val="00B86F22"/>
    <w:rsid w:val="00B871B7"/>
    <w:rsid w:val="00B87248"/>
    <w:rsid w:val="00B87284"/>
    <w:rsid w:val="00B87319"/>
    <w:rsid w:val="00B873EB"/>
    <w:rsid w:val="00B878B7"/>
    <w:rsid w:val="00B87900"/>
    <w:rsid w:val="00B87D0C"/>
    <w:rsid w:val="00B87E77"/>
    <w:rsid w:val="00B900BC"/>
    <w:rsid w:val="00B903D8"/>
    <w:rsid w:val="00B9041E"/>
    <w:rsid w:val="00B90453"/>
    <w:rsid w:val="00B904C9"/>
    <w:rsid w:val="00B906B5"/>
    <w:rsid w:val="00B908F1"/>
    <w:rsid w:val="00B90936"/>
    <w:rsid w:val="00B90948"/>
    <w:rsid w:val="00B90AA8"/>
    <w:rsid w:val="00B90C9F"/>
    <w:rsid w:val="00B9105A"/>
    <w:rsid w:val="00B912F2"/>
    <w:rsid w:val="00B913B3"/>
    <w:rsid w:val="00B916BD"/>
    <w:rsid w:val="00B91791"/>
    <w:rsid w:val="00B918A0"/>
    <w:rsid w:val="00B91C16"/>
    <w:rsid w:val="00B91C6A"/>
    <w:rsid w:val="00B91CC9"/>
    <w:rsid w:val="00B91DD5"/>
    <w:rsid w:val="00B91F02"/>
    <w:rsid w:val="00B9208F"/>
    <w:rsid w:val="00B924A5"/>
    <w:rsid w:val="00B92992"/>
    <w:rsid w:val="00B92B95"/>
    <w:rsid w:val="00B92C96"/>
    <w:rsid w:val="00B92D1E"/>
    <w:rsid w:val="00B92F88"/>
    <w:rsid w:val="00B930A2"/>
    <w:rsid w:val="00B931B6"/>
    <w:rsid w:val="00B9338F"/>
    <w:rsid w:val="00B935F8"/>
    <w:rsid w:val="00B93746"/>
    <w:rsid w:val="00B937BD"/>
    <w:rsid w:val="00B9388B"/>
    <w:rsid w:val="00B938BB"/>
    <w:rsid w:val="00B93A93"/>
    <w:rsid w:val="00B93C0B"/>
    <w:rsid w:val="00B9409A"/>
    <w:rsid w:val="00B94163"/>
    <w:rsid w:val="00B942A9"/>
    <w:rsid w:val="00B94353"/>
    <w:rsid w:val="00B94544"/>
    <w:rsid w:val="00B94643"/>
    <w:rsid w:val="00B9464F"/>
    <w:rsid w:val="00B947C2"/>
    <w:rsid w:val="00B94E03"/>
    <w:rsid w:val="00B94E56"/>
    <w:rsid w:val="00B94E98"/>
    <w:rsid w:val="00B95207"/>
    <w:rsid w:val="00B95209"/>
    <w:rsid w:val="00B954C7"/>
    <w:rsid w:val="00B9574B"/>
    <w:rsid w:val="00B957BA"/>
    <w:rsid w:val="00B95813"/>
    <w:rsid w:val="00B959F3"/>
    <w:rsid w:val="00B95A3D"/>
    <w:rsid w:val="00B96005"/>
    <w:rsid w:val="00B96105"/>
    <w:rsid w:val="00B9610E"/>
    <w:rsid w:val="00B96303"/>
    <w:rsid w:val="00B9662F"/>
    <w:rsid w:val="00B966E4"/>
    <w:rsid w:val="00B96901"/>
    <w:rsid w:val="00B9694C"/>
    <w:rsid w:val="00B96AE9"/>
    <w:rsid w:val="00B96B45"/>
    <w:rsid w:val="00B96EE6"/>
    <w:rsid w:val="00B97017"/>
    <w:rsid w:val="00B9735C"/>
    <w:rsid w:val="00B9744B"/>
    <w:rsid w:val="00B97626"/>
    <w:rsid w:val="00B976E4"/>
    <w:rsid w:val="00B976F8"/>
    <w:rsid w:val="00B9778E"/>
    <w:rsid w:val="00B9789F"/>
    <w:rsid w:val="00B979D5"/>
    <w:rsid w:val="00B97A19"/>
    <w:rsid w:val="00B97A55"/>
    <w:rsid w:val="00B97A9F"/>
    <w:rsid w:val="00B97D2A"/>
    <w:rsid w:val="00B97DA6"/>
    <w:rsid w:val="00B97E28"/>
    <w:rsid w:val="00B97F89"/>
    <w:rsid w:val="00BA01C7"/>
    <w:rsid w:val="00BA03C1"/>
    <w:rsid w:val="00BA0473"/>
    <w:rsid w:val="00BA06F4"/>
    <w:rsid w:val="00BA0884"/>
    <w:rsid w:val="00BA0B65"/>
    <w:rsid w:val="00BA0C79"/>
    <w:rsid w:val="00BA116F"/>
    <w:rsid w:val="00BA155D"/>
    <w:rsid w:val="00BA1635"/>
    <w:rsid w:val="00BA17CC"/>
    <w:rsid w:val="00BA1DE5"/>
    <w:rsid w:val="00BA1E8B"/>
    <w:rsid w:val="00BA1F48"/>
    <w:rsid w:val="00BA205E"/>
    <w:rsid w:val="00BA20F8"/>
    <w:rsid w:val="00BA2146"/>
    <w:rsid w:val="00BA270D"/>
    <w:rsid w:val="00BA273F"/>
    <w:rsid w:val="00BA27BB"/>
    <w:rsid w:val="00BA2950"/>
    <w:rsid w:val="00BA29E5"/>
    <w:rsid w:val="00BA2A9D"/>
    <w:rsid w:val="00BA2E04"/>
    <w:rsid w:val="00BA2ECB"/>
    <w:rsid w:val="00BA2F84"/>
    <w:rsid w:val="00BA33A8"/>
    <w:rsid w:val="00BA36BE"/>
    <w:rsid w:val="00BA37BE"/>
    <w:rsid w:val="00BA389B"/>
    <w:rsid w:val="00BA3E40"/>
    <w:rsid w:val="00BA3FF5"/>
    <w:rsid w:val="00BA4039"/>
    <w:rsid w:val="00BA4442"/>
    <w:rsid w:val="00BA44C3"/>
    <w:rsid w:val="00BA44FE"/>
    <w:rsid w:val="00BA4513"/>
    <w:rsid w:val="00BA485E"/>
    <w:rsid w:val="00BA48CD"/>
    <w:rsid w:val="00BA4B07"/>
    <w:rsid w:val="00BA4D73"/>
    <w:rsid w:val="00BA5384"/>
    <w:rsid w:val="00BA5472"/>
    <w:rsid w:val="00BA5489"/>
    <w:rsid w:val="00BA5553"/>
    <w:rsid w:val="00BA558F"/>
    <w:rsid w:val="00BA5990"/>
    <w:rsid w:val="00BA5B58"/>
    <w:rsid w:val="00BA5FCB"/>
    <w:rsid w:val="00BA640A"/>
    <w:rsid w:val="00BA64ED"/>
    <w:rsid w:val="00BA64FF"/>
    <w:rsid w:val="00BA669C"/>
    <w:rsid w:val="00BA677D"/>
    <w:rsid w:val="00BA6894"/>
    <w:rsid w:val="00BA6A2E"/>
    <w:rsid w:val="00BA6AE6"/>
    <w:rsid w:val="00BA6B70"/>
    <w:rsid w:val="00BA6FBD"/>
    <w:rsid w:val="00BA7267"/>
    <w:rsid w:val="00BA73DB"/>
    <w:rsid w:val="00BA7495"/>
    <w:rsid w:val="00BA7D7B"/>
    <w:rsid w:val="00BA7E01"/>
    <w:rsid w:val="00BA7E9F"/>
    <w:rsid w:val="00BA7F29"/>
    <w:rsid w:val="00BA7FDE"/>
    <w:rsid w:val="00BB008F"/>
    <w:rsid w:val="00BB02C9"/>
    <w:rsid w:val="00BB02DD"/>
    <w:rsid w:val="00BB0408"/>
    <w:rsid w:val="00BB05EC"/>
    <w:rsid w:val="00BB093D"/>
    <w:rsid w:val="00BB0AA9"/>
    <w:rsid w:val="00BB0CD2"/>
    <w:rsid w:val="00BB0D27"/>
    <w:rsid w:val="00BB0FB5"/>
    <w:rsid w:val="00BB104E"/>
    <w:rsid w:val="00BB1117"/>
    <w:rsid w:val="00BB1242"/>
    <w:rsid w:val="00BB14FD"/>
    <w:rsid w:val="00BB1641"/>
    <w:rsid w:val="00BB1701"/>
    <w:rsid w:val="00BB19C4"/>
    <w:rsid w:val="00BB1B4B"/>
    <w:rsid w:val="00BB1FDF"/>
    <w:rsid w:val="00BB2324"/>
    <w:rsid w:val="00BB24E1"/>
    <w:rsid w:val="00BB2625"/>
    <w:rsid w:val="00BB2635"/>
    <w:rsid w:val="00BB2702"/>
    <w:rsid w:val="00BB284C"/>
    <w:rsid w:val="00BB2B74"/>
    <w:rsid w:val="00BB2BD4"/>
    <w:rsid w:val="00BB2C3C"/>
    <w:rsid w:val="00BB2D66"/>
    <w:rsid w:val="00BB3010"/>
    <w:rsid w:val="00BB31F8"/>
    <w:rsid w:val="00BB336A"/>
    <w:rsid w:val="00BB3750"/>
    <w:rsid w:val="00BB3B78"/>
    <w:rsid w:val="00BB3DAE"/>
    <w:rsid w:val="00BB409E"/>
    <w:rsid w:val="00BB4133"/>
    <w:rsid w:val="00BB41EF"/>
    <w:rsid w:val="00BB43B0"/>
    <w:rsid w:val="00BB43B6"/>
    <w:rsid w:val="00BB44BD"/>
    <w:rsid w:val="00BB46CC"/>
    <w:rsid w:val="00BB4A4A"/>
    <w:rsid w:val="00BB50DD"/>
    <w:rsid w:val="00BB537D"/>
    <w:rsid w:val="00BB540B"/>
    <w:rsid w:val="00BB57CC"/>
    <w:rsid w:val="00BB5C7C"/>
    <w:rsid w:val="00BB5CC2"/>
    <w:rsid w:val="00BB5E29"/>
    <w:rsid w:val="00BB6006"/>
    <w:rsid w:val="00BB60B9"/>
    <w:rsid w:val="00BB6465"/>
    <w:rsid w:val="00BB64C0"/>
    <w:rsid w:val="00BB657D"/>
    <w:rsid w:val="00BB658E"/>
    <w:rsid w:val="00BB65D6"/>
    <w:rsid w:val="00BB668F"/>
    <w:rsid w:val="00BB69B8"/>
    <w:rsid w:val="00BB6BEA"/>
    <w:rsid w:val="00BB745F"/>
    <w:rsid w:val="00BB780E"/>
    <w:rsid w:val="00BB7D6F"/>
    <w:rsid w:val="00BB7D70"/>
    <w:rsid w:val="00BB7D9C"/>
    <w:rsid w:val="00BC0087"/>
    <w:rsid w:val="00BC0379"/>
    <w:rsid w:val="00BC06FF"/>
    <w:rsid w:val="00BC0889"/>
    <w:rsid w:val="00BC0A8A"/>
    <w:rsid w:val="00BC0B93"/>
    <w:rsid w:val="00BC0DCA"/>
    <w:rsid w:val="00BC0F79"/>
    <w:rsid w:val="00BC10BF"/>
    <w:rsid w:val="00BC12FB"/>
    <w:rsid w:val="00BC1378"/>
    <w:rsid w:val="00BC141B"/>
    <w:rsid w:val="00BC14BD"/>
    <w:rsid w:val="00BC1520"/>
    <w:rsid w:val="00BC154D"/>
    <w:rsid w:val="00BC17FC"/>
    <w:rsid w:val="00BC1914"/>
    <w:rsid w:val="00BC1BB3"/>
    <w:rsid w:val="00BC1F65"/>
    <w:rsid w:val="00BC2284"/>
    <w:rsid w:val="00BC232D"/>
    <w:rsid w:val="00BC23A8"/>
    <w:rsid w:val="00BC259A"/>
    <w:rsid w:val="00BC26FD"/>
    <w:rsid w:val="00BC2879"/>
    <w:rsid w:val="00BC2A73"/>
    <w:rsid w:val="00BC2AE6"/>
    <w:rsid w:val="00BC2B09"/>
    <w:rsid w:val="00BC2B17"/>
    <w:rsid w:val="00BC2C2A"/>
    <w:rsid w:val="00BC2D72"/>
    <w:rsid w:val="00BC307F"/>
    <w:rsid w:val="00BC30D9"/>
    <w:rsid w:val="00BC3116"/>
    <w:rsid w:val="00BC3225"/>
    <w:rsid w:val="00BC3355"/>
    <w:rsid w:val="00BC36A8"/>
    <w:rsid w:val="00BC37FB"/>
    <w:rsid w:val="00BC3808"/>
    <w:rsid w:val="00BC3A16"/>
    <w:rsid w:val="00BC3FA0"/>
    <w:rsid w:val="00BC4063"/>
    <w:rsid w:val="00BC40A3"/>
    <w:rsid w:val="00BC417D"/>
    <w:rsid w:val="00BC418C"/>
    <w:rsid w:val="00BC420A"/>
    <w:rsid w:val="00BC4249"/>
    <w:rsid w:val="00BC42F2"/>
    <w:rsid w:val="00BC4428"/>
    <w:rsid w:val="00BC46CD"/>
    <w:rsid w:val="00BC4765"/>
    <w:rsid w:val="00BC47F0"/>
    <w:rsid w:val="00BC47F7"/>
    <w:rsid w:val="00BC48EE"/>
    <w:rsid w:val="00BC4974"/>
    <w:rsid w:val="00BC49CD"/>
    <w:rsid w:val="00BC4AB7"/>
    <w:rsid w:val="00BC4C93"/>
    <w:rsid w:val="00BC4CFE"/>
    <w:rsid w:val="00BC4E2F"/>
    <w:rsid w:val="00BC4F0E"/>
    <w:rsid w:val="00BC5280"/>
    <w:rsid w:val="00BC576F"/>
    <w:rsid w:val="00BC5E9E"/>
    <w:rsid w:val="00BC5F2F"/>
    <w:rsid w:val="00BC6034"/>
    <w:rsid w:val="00BC609C"/>
    <w:rsid w:val="00BC60FD"/>
    <w:rsid w:val="00BC61D2"/>
    <w:rsid w:val="00BC6301"/>
    <w:rsid w:val="00BC64D3"/>
    <w:rsid w:val="00BC663F"/>
    <w:rsid w:val="00BC6807"/>
    <w:rsid w:val="00BC6918"/>
    <w:rsid w:val="00BC6983"/>
    <w:rsid w:val="00BC6AEC"/>
    <w:rsid w:val="00BC6BCF"/>
    <w:rsid w:val="00BC6CD4"/>
    <w:rsid w:val="00BC6E63"/>
    <w:rsid w:val="00BC6EB7"/>
    <w:rsid w:val="00BC713B"/>
    <w:rsid w:val="00BC714A"/>
    <w:rsid w:val="00BC7181"/>
    <w:rsid w:val="00BC7189"/>
    <w:rsid w:val="00BC72A4"/>
    <w:rsid w:val="00BC751B"/>
    <w:rsid w:val="00BC78B2"/>
    <w:rsid w:val="00BC7D0A"/>
    <w:rsid w:val="00BC7E50"/>
    <w:rsid w:val="00BC7EF1"/>
    <w:rsid w:val="00BC7F22"/>
    <w:rsid w:val="00BD03A1"/>
    <w:rsid w:val="00BD03BF"/>
    <w:rsid w:val="00BD08F2"/>
    <w:rsid w:val="00BD0A8D"/>
    <w:rsid w:val="00BD0B38"/>
    <w:rsid w:val="00BD0B73"/>
    <w:rsid w:val="00BD0D97"/>
    <w:rsid w:val="00BD0F74"/>
    <w:rsid w:val="00BD11E8"/>
    <w:rsid w:val="00BD12E4"/>
    <w:rsid w:val="00BD1435"/>
    <w:rsid w:val="00BD16C3"/>
    <w:rsid w:val="00BD1B43"/>
    <w:rsid w:val="00BD1F43"/>
    <w:rsid w:val="00BD1FB7"/>
    <w:rsid w:val="00BD2263"/>
    <w:rsid w:val="00BD237B"/>
    <w:rsid w:val="00BD26B3"/>
    <w:rsid w:val="00BD293F"/>
    <w:rsid w:val="00BD2D8A"/>
    <w:rsid w:val="00BD2DA3"/>
    <w:rsid w:val="00BD2F12"/>
    <w:rsid w:val="00BD324B"/>
    <w:rsid w:val="00BD34FA"/>
    <w:rsid w:val="00BD354A"/>
    <w:rsid w:val="00BD3565"/>
    <w:rsid w:val="00BD3783"/>
    <w:rsid w:val="00BD3799"/>
    <w:rsid w:val="00BD387D"/>
    <w:rsid w:val="00BD3985"/>
    <w:rsid w:val="00BD3B28"/>
    <w:rsid w:val="00BD3C2D"/>
    <w:rsid w:val="00BD3D14"/>
    <w:rsid w:val="00BD3E3F"/>
    <w:rsid w:val="00BD3E76"/>
    <w:rsid w:val="00BD4267"/>
    <w:rsid w:val="00BD45B5"/>
    <w:rsid w:val="00BD4798"/>
    <w:rsid w:val="00BD4AE7"/>
    <w:rsid w:val="00BD4AF4"/>
    <w:rsid w:val="00BD4B97"/>
    <w:rsid w:val="00BD4F5F"/>
    <w:rsid w:val="00BD507C"/>
    <w:rsid w:val="00BD5183"/>
    <w:rsid w:val="00BD523C"/>
    <w:rsid w:val="00BD5474"/>
    <w:rsid w:val="00BD5B0A"/>
    <w:rsid w:val="00BD5BD7"/>
    <w:rsid w:val="00BD5F3C"/>
    <w:rsid w:val="00BD6016"/>
    <w:rsid w:val="00BD69C2"/>
    <w:rsid w:val="00BD6A22"/>
    <w:rsid w:val="00BD6E15"/>
    <w:rsid w:val="00BD6FED"/>
    <w:rsid w:val="00BD718E"/>
    <w:rsid w:val="00BD73E2"/>
    <w:rsid w:val="00BD7436"/>
    <w:rsid w:val="00BD7545"/>
    <w:rsid w:val="00BD78C8"/>
    <w:rsid w:val="00BD78F4"/>
    <w:rsid w:val="00BD7BB6"/>
    <w:rsid w:val="00BE0021"/>
    <w:rsid w:val="00BE032F"/>
    <w:rsid w:val="00BE035A"/>
    <w:rsid w:val="00BE047E"/>
    <w:rsid w:val="00BE04D5"/>
    <w:rsid w:val="00BE06F9"/>
    <w:rsid w:val="00BE091C"/>
    <w:rsid w:val="00BE0AE3"/>
    <w:rsid w:val="00BE0C58"/>
    <w:rsid w:val="00BE0DAF"/>
    <w:rsid w:val="00BE0ED7"/>
    <w:rsid w:val="00BE0F0A"/>
    <w:rsid w:val="00BE0F61"/>
    <w:rsid w:val="00BE123D"/>
    <w:rsid w:val="00BE140D"/>
    <w:rsid w:val="00BE1430"/>
    <w:rsid w:val="00BE1AE8"/>
    <w:rsid w:val="00BE1C46"/>
    <w:rsid w:val="00BE1E03"/>
    <w:rsid w:val="00BE1F57"/>
    <w:rsid w:val="00BE1F58"/>
    <w:rsid w:val="00BE1FFF"/>
    <w:rsid w:val="00BE2017"/>
    <w:rsid w:val="00BE23D9"/>
    <w:rsid w:val="00BE2449"/>
    <w:rsid w:val="00BE262A"/>
    <w:rsid w:val="00BE2BAE"/>
    <w:rsid w:val="00BE2C0B"/>
    <w:rsid w:val="00BE2C80"/>
    <w:rsid w:val="00BE2CDE"/>
    <w:rsid w:val="00BE2E05"/>
    <w:rsid w:val="00BE309D"/>
    <w:rsid w:val="00BE3225"/>
    <w:rsid w:val="00BE3268"/>
    <w:rsid w:val="00BE3509"/>
    <w:rsid w:val="00BE35BD"/>
    <w:rsid w:val="00BE3607"/>
    <w:rsid w:val="00BE361C"/>
    <w:rsid w:val="00BE36C4"/>
    <w:rsid w:val="00BE390E"/>
    <w:rsid w:val="00BE3973"/>
    <w:rsid w:val="00BE39E5"/>
    <w:rsid w:val="00BE3A14"/>
    <w:rsid w:val="00BE3BD5"/>
    <w:rsid w:val="00BE3E11"/>
    <w:rsid w:val="00BE3E76"/>
    <w:rsid w:val="00BE3F5C"/>
    <w:rsid w:val="00BE40F2"/>
    <w:rsid w:val="00BE42C6"/>
    <w:rsid w:val="00BE42E8"/>
    <w:rsid w:val="00BE4454"/>
    <w:rsid w:val="00BE4651"/>
    <w:rsid w:val="00BE47A4"/>
    <w:rsid w:val="00BE47AE"/>
    <w:rsid w:val="00BE4823"/>
    <w:rsid w:val="00BE4961"/>
    <w:rsid w:val="00BE4983"/>
    <w:rsid w:val="00BE49A7"/>
    <w:rsid w:val="00BE4A88"/>
    <w:rsid w:val="00BE4DA7"/>
    <w:rsid w:val="00BE4E74"/>
    <w:rsid w:val="00BE5050"/>
    <w:rsid w:val="00BE546B"/>
    <w:rsid w:val="00BE562F"/>
    <w:rsid w:val="00BE56C1"/>
    <w:rsid w:val="00BE57D8"/>
    <w:rsid w:val="00BE5BEF"/>
    <w:rsid w:val="00BE5D03"/>
    <w:rsid w:val="00BE5D91"/>
    <w:rsid w:val="00BE5FB0"/>
    <w:rsid w:val="00BE6282"/>
    <w:rsid w:val="00BE62AE"/>
    <w:rsid w:val="00BE6383"/>
    <w:rsid w:val="00BE65C6"/>
    <w:rsid w:val="00BE6601"/>
    <w:rsid w:val="00BE6758"/>
    <w:rsid w:val="00BE6786"/>
    <w:rsid w:val="00BE71EA"/>
    <w:rsid w:val="00BE729E"/>
    <w:rsid w:val="00BE72B4"/>
    <w:rsid w:val="00BE74E6"/>
    <w:rsid w:val="00BE769A"/>
    <w:rsid w:val="00BE7712"/>
    <w:rsid w:val="00BE77ED"/>
    <w:rsid w:val="00BE7A15"/>
    <w:rsid w:val="00BE7A4C"/>
    <w:rsid w:val="00BE7EF6"/>
    <w:rsid w:val="00BE7FAB"/>
    <w:rsid w:val="00BF0049"/>
    <w:rsid w:val="00BF00C3"/>
    <w:rsid w:val="00BF0260"/>
    <w:rsid w:val="00BF0413"/>
    <w:rsid w:val="00BF0679"/>
    <w:rsid w:val="00BF078D"/>
    <w:rsid w:val="00BF08C8"/>
    <w:rsid w:val="00BF0A1B"/>
    <w:rsid w:val="00BF0CB5"/>
    <w:rsid w:val="00BF0ED3"/>
    <w:rsid w:val="00BF123C"/>
    <w:rsid w:val="00BF1442"/>
    <w:rsid w:val="00BF1580"/>
    <w:rsid w:val="00BF15FF"/>
    <w:rsid w:val="00BF16A0"/>
    <w:rsid w:val="00BF17B0"/>
    <w:rsid w:val="00BF1834"/>
    <w:rsid w:val="00BF1885"/>
    <w:rsid w:val="00BF19D0"/>
    <w:rsid w:val="00BF1C1F"/>
    <w:rsid w:val="00BF1CF5"/>
    <w:rsid w:val="00BF1EB8"/>
    <w:rsid w:val="00BF1FB3"/>
    <w:rsid w:val="00BF20AB"/>
    <w:rsid w:val="00BF20DC"/>
    <w:rsid w:val="00BF21D5"/>
    <w:rsid w:val="00BF23DC"/>
    <w:rsid w:val="00BF252D"/>
    <w:rsid w:val="00BF276D"/>
    <w:rsid w:val="00BF2DCF"/>
    <w:rsid w:val="00BF3684"/>
    <w:rsid w:val="00BF36DE"/>
    <w:rsid w:val="00BF3789"/>
    <w:rsid w:val="00BF37E2"/>
    <w:rsid w:val="00BF38CD"/>
    <w:rsid w:val="00BF3B3B"/>
    <w:rsid w:val="00BF3BD7"/>
    <w:rsid w:val="00BF3BDE"/>
    <w:rsid w:val="00BF3C67"/>
    <w:rsid w:val="00BF3C83"/>
    <w:rsid w:val="00BF3D4E"/>
    <w:rsid w:val="00BF3E71"/>
    <w:rsid w:val="00BF411D"/>
    <w:rsid w:val="00BF4124"/>
    <w:rsid w:val="00BF4171"/>
    <w:rsid w:val="00BF4221"/>
    <w:rsid w:val="00BF4259"/>
    <w:rsid w:val="00BF44E6"/>
    <w:rsid w:val="00BF45E5"/>
    <w:rsid w:val="00BF48C6"/>
    <w:rsid w:val="00BF4AF0"/>
    <w:rsid w:val="00BF50DA"/>
    <w:rsid w:val="00BF5221"/>
    <w:rsid w:val="00BF52D4"/>
    <w:rsid w:val="00BF55B2"/>
    <w:rsid w:val="00BF55E7"/>
    <w:rsid w:val="00BF59FA"/>
    <w:rsid w:val="00BF5AD6"/>
    <w:rsid w:val="00BF5C3A"/>
    <w:rsid w:val="00BF5CBB"/>
    <w:rsid w:val="00BF6186"/>
    <w:rsid w:val="00BF62AA"/>
    <w:rsid w:val="00BF642E"/>
    <w:rsid w:val="00BF6576"/>
    <w:rsid w:val="00BF658B"/>
    <w:rsid w:val="00BF6A65"/>
    <w:rsid w:val="00BF6D42"/>
    <w:rsid w:val="00BF712E"/>
    <w:rsid w:val="00BF734C"/>
    <w:rsid w:val="00BF739B"/>
    <w:rsid w:val="00BF75A0"/>
    <w:rsid w:val="00BF76DD"/>
    <w:rsid w:val="00BF77E1"/>
    <w:rsid w:val="00BF793F"/>
    <w:rsid w:val="00BF7CD7"/>
    <w:rsid w:val="00BF7CF2"/>
    <w:rsid w:val="00BF7D0F"/>
    <w:rsid w:val="00C0006D"/>
    <w:rsid w:val="00C0014D"/>
    <w:rsid w:val="00C00191"/>
    <w:rsid w:val="00C00357"/>
    <w:rsid w:val="00C004A3"/>
    <w:rsid w:val="00C0054C"/>
    <w:rsid w:val="00C013A3"/>
    <w:rsid w:val="00C01546"/>
    <w:rsid w:val="00C015C4"/>
    <w:rsid w:val="00C01AC3"/>
    <w:rsid w:val="00C01ADC"/>
    <w:rsid w:val="00C01F7B"/>
    <w:rsid w:val="00C0209D"/>
    <w:rsid w:val="00C02198"/>
    <w:rsid w:val="00C021FC"/>
    <w:rsid w:val="00C02694"/>
    <w:rsid w:val="00C02841"/>
    <w:rsid w:val="00C02909"/>
    <w:rsid w:val="00C02C85"/>
    <w:rsid w:val="00C02D07"/>
    <w:rsid w:val="00C02D09"/>
    <w:rsid w:val="00C02ED6"/>
    <w:rsid w:val="00C02F37"/>
    <w:rsid w:val="00C0327F"/>
    <w:rsid w:val="00C036F4"/>
    <w:rsid w:val="00C03A1D"/>
    <w:rsid w:val="00C03A23"/>
    <w:rsid w:val="00C03C5D"/>
    <w:rsid w:val="00C03D6F"/>
    <w:rsid w:val="00C03E12"/>
    <w:rsid w:val="00C03EBA"/>
    <w:rsid w:val="00C03F03"/>
    <w:rsid w:val="00C040DB"/>
    <w:rsid w:val="00C0427D"/>
    <w:rsid w:val="00C04419"/>
    <w:rsid w:val="00C044BE"/>
    <w:rsid w:val="00C0482A"/>
    <w:rsid w:val="00C04886"/>
    <w:rsid w:val="00C048C7"/>
    <w:rsid w:val="00C04966"/>
    <w:rsid w:val="00C04C92"/>
    <w:rsid w:val="00C04E9A"/>
    <w:rsid w:val="00C050E5"/>
    <w:rsid w:val="00C052EC"/>
    <w:rsid w:val="00C053B1"/>
    <w:rsid w:val="00C0541C"/>
    <w:rsid w:val="00C0590C"/>
    <w:rsid w:val="00C05A2A"/>
    <w:rsid w:val="00C05B86"/>
    <w:rsid w:val="00C05CCD"/>
    <w:rsid w:val="00C05FC4"/>
    <w:rsid w:val="00C060F8"/>
    <w:rsid w:val="00C06322"/>
    <w:rsid w:val="00C06354"/>
    <w:rsid w:val="00C063EE"/>
    <w:rsid w:val="00C06807"/>
    <w:rsid w:val="00C06838"/>
    <w:rsid w:val="00C06B49"/>
    <w:rsid w:val="00C07632"/>
    <w:rsid w:val="00C077D3"/>
    <w:rsid w:val="00C07B68"/>
    <w:rsid w:val="00C07CCE"/>
    <w:rsid w:val="00C07D00"/>
    <w:rsid w:val="00C1016D"/>
    <w:rsid w:val="00C104CA"/>
    <w:rsid w:val="00C104DC"/>
    <w:rsid w:val="00C1063F"/>
    <w:rsid w:val="00C10727"/>
    <w:rsid w:val="00C10B25"/>
    <w:rsid w:val="00C10B29"/>
    <w:rsid w:val="00C10F13"/>
    <w:rsid w:val="00C11222"/>
    <w:rsid w:val="00C11573"/>
    <w:rsid w:val="00C11658"/>
    <w:rsid w:val="00C11A9A"/>
    <w:rsid w:val="00C11AB5"/>
    <w:rsid w:val="00C11AEF"/>
    <w:rsid w:val="00C11B34"/>
    <w:rsid w:val="00C11E06"/>
    <w:rsid w:val="00C120E7"/>
    <w:rsid w:val="00C12720"/>
    <w:rsid w:val="00C12731"/>
    <w:rsid w:val="00C12AA1"/>
    <w:rsid w:val="00C12AC9"/>
    <w:rsid w:val="00C12D50"/>
    <w:rsid w:val="00C12D7D"/>
    <w:rsid w:val="00C12DC8"/>
    <w:rsid w:val="00C12E9E"/>
    <w:rsid w:val="00C12F77"/>
    <w:rsid w:val="00C13120"/>
    <w:rsid w:val="00C133B2"/>
    <w:rsid w:val="00C13762"/>
    <w:rsid w:val="00C1383A"/>
    <w:rsid w:val="00C13A47"/>
    <w:rsid w:val="00C13BB7"/>
    <w:rsid w:val="00C142AD"/>
    <w:rsid w:val="00C144A3"/>
    <w:rsid w:val="00C146A8"/>
    <w:rsid w:val="00C146F7"/>
    <w:rsid w:val="00C147EB"/>
    <w:rsid w:val="00C14A5F"/>
    <w:rsid w:val="00C14BD7"/>
    <w:rsid w:val="00C14EC4"/>
    <w:rsid w:val="00C15465"/>
    <w:rsid w:val="00C15493"/>
    <w:rsid w:val="00C154CE"/>
    <w:rsid w:val="00C154D8"/>
    <w:rsid w:val="00C155EE"/>
    <w:rsid w:val="00C157C2"/>
    <w:rsid w:val="00C15963"/>
    <w:rsid w:val="00C15BDB"/>
    <w:rsid w:val="00C15DF9"/>
    <w:rsid w:val="00C15F37"/>
    <w:rsid w:val="00C16633"/>
    <w:rsid w:val="00C1671B"/>
    <w:rsid w:val="00C167D2"/>
    <w:rsid w:val="00C16847"/>
    <w:rsid w:val="00C16906"/>
    <w:rsid w:val="00C16C2D"/>
    <w:rsid w:val="00C16F5B"/>
    <w:rsid w:val="00C16FCB"/>
    <w:rsid w:val="00C17101"/>
    <w:rsid w:val="00C1733E"/>
    <w:rsid w:val="00C173C5"/>
    <w:rsid w:val="00C17AE2"/>
    <w:rsid w:val="00C17E43"/>
    <w:rsid w:val="00C17E59"/>
    <w:rsid w:val="00C20166"/>
    <w:rsid w:val="00C20176"/>
    <w:rsid w:val="00C201E8"/>
    <w:rsid w:val="00C20280"/>
    <w:rsid w:val="00C20402"/>
    <w:rsid w:val="00C205E4"/>
    <w:rsid w:val="00C206AD"/>
    <w:rsid w:val="00C208F8"/>
    <w:rsid w:val="00C20A92"/>
    <w:rsid w:val="00C20CE7"/>
    <w:rsid w:val="00C20FA4"/>
    <w:rsid w:val="00C21104"/>
    <w:rsid w:val="00C211B8"/>
    <w:rsid w:val="00C213EC"/>
    <w:rsid w:val="00C21421"/>
    <w:rsid w:val="00C21695"/>
    <w:rsid w:val="00C2182D"/>
    <w:rsid w:val="00C21857"/>
    <w:rsid w:val="00C218C4"/>
    <w:rsid w:val="00C218D0"/>
    <w:rsid w:val="00C21CB7"/>
    <w:rsid w:val="00C21E56"/>
    <w:rsid w:val="00C2216F"/>
    <w:rsid w:val="00C22226"/>
    <w:rsid w:val="00C22270"/>
    <w:rsid w:val="00C22349"/>
    <w:rsid w:val="00C225E8"/>
    <w:rsid w:val="00C22CF5"/>
    <w:rsid w:val="00C23033"/>
    <w:rsid w:val="00C23449"/>
    <w:rsid w:val="00C2381E"/>
    <w:rsid w:val="00C2399A"/>
    <w:rsid w:val="00C23C74"/>
    <w:rsid w:val="00C23CEF"/>
    <w:rsid w:val="00C23EF2"/>
    <w:rsid w:val="00C240DE"/>
    <w:rsid w:val="00C24102"/>
    <w:rsid w:val="00C249B1"/>
    <w:rsid w:val="00C24AE5"/>
    <w:rsid w:val="00C24B23"/>
    <w:rsid w:val="00C24C23"/>
    <w:rsid w:val="00C24E0C"/>
    <w:rsid w:val="00C24E70"/>
    <w:rsid w:val="00C25242"/>
    <w:rsid w:val="00C253EB"/>
    <w:rsid w:val="00C253F4"/>
    <w:rsid w:val="00C25700"/>
    <w:rsid w:val="00C258B3"/>
    <w:rsid w:val="00C258E6"/>
    <w:rsid w:val="00C25951"/>
    <w:rsid w:val="00C25A3E"/>
    <w:rsid w:val="00C25B5C"/>
    <w:rsid w:val="00C25C1F"/>
    <w:rsid w:val="00C25E21"/>
    <w:rsid w:val="00C25E7D"/>
    <w:rsid w:val="00C25E8E"/>
    <w:rsid w:val="00C25FC9"/>
    <w:rsid w:val="00C25FE1"/>
    <w:rsid w:val="00C263B1"/>
    <w:rsid w:val="00C263DE"/>
    <w:rsid w:val="00C267F9"/>
    <w:rsid w:val="00C26B08"/>
    <w:rsid w:val="00C26DEF"/>
    <w:rsid w:val="00C26ECC"/>
    <w:rsid w:val="00C27280"/>
    <w:rsid w:val="00C27359"/>
    <w:rsid w:val="00C27393"/>
    <w:rsid w:val="00C27408"/>
    <w:rsid w:val="00C27598"/>
    <w:rsid w:val="00C2790A"/>
    <w:rsid w:val="00C27A75"/>
    <w:rsid w:val="00C27D87"/>
    <w:rsid w:val="00C27E65"/>
    <w:rsid w:val="00C30078"/>
    <w:rsid w:val="00C30578"/>
    <w:rsid w:val="00C305B1"/>
    <w:rsid w:val="00C305E8"/>
    <w:rsid w:val="00C30749"/>
    <w:rsid w:val="00C307F6"/>
    <w:rsid w:val="00C30F8A"/>
    <w:rsid w:val="00C3193B"/>
    <w:rsid w:val="00C31A96"/>
    <w:rsid w:val="00C31B27"/>
    <w:rsid w:val="00C31BB3"/>
    <w:rsid w:val="00C31C30"/>
    <w:rsid w:val="00C31C9C"/>
    <w:rsid w:val="00C31E0E"/>
    <w:rsid w:val="00C3238A"/>
    <w:rsid w:val="00C32412"/>
    <w:rsid w:val="00C32435"/>
    <w:rsid w:val="00C3252B"/>
    <w:rsid w:val="00C3263C"/>
    <w:rsid w:val="00C32643"/>
    <w:rsid w:val="00C32697"/>
    <w:rsid w:val="00C32AEC"/>
    <w:rsid w:val="00C32CE2"/>
    <w:rsid w:val="00C32E3C"/>
    <w:rsid w:val="00C32F2C"/>
    <w:rsid w:val="00C32FDD"/>
    <w:rsid w:val="00C33557"/>
    <w:rsid w:val="00C33721"/>
    <w:rsid w:val="00C339E3"/>
    <w:rsid w:val="00C33D4B"/>
    <w:rsid w:val="00C341B8"/>
    <w:rsid w:val="00C34700"/>
    <w:rsid w:val="00C34733"/>
    <w:rsid w:val="00C34A5A"/>
    <w:rsid w:val="00C34EB9"/>
    <w:rsid w:val="00C34FBF"/>
    <w:rsid w:val="00C35172"/>
    <w:rsid w:val="00C35550"/>
    <w:rsid w:val="00C35A5E"/>
    <w:rsid w:val="00C35BEE"/>
    <w:rsid w:val="00C35E52"/>
    <w:rsid w:val="00C36330"/>
    <w:rsid w:val="00C36436"/>
    <w:rsid w:val="00C3656C"/>
    <w:rsid w:val="00C3658D"/>
    <w:rsid w:val="00C367CD"/>
    <w:rsid w:val="00C368BA"/>
    <w:rsid w:val="00C36BB5"/>
    <w:rsid w:val="00C36EB0"/>
    <w:rsid w:val="00C36F37"/>
    <w:rsid w:val="00C36FBE"/>
    <w:rsid w:val="00C370AC"/>
    <w:rsid w:val="00C37466"/>
    <w:rsid w:val="00C37615"/>
    <w:rsid w:val="00C3776F"/>
    <w:rsid w:val="00C377EA"/>
    <w:rsid w:val="00C37AD3"/>
    <w:rsid w:val="00C37B0C"/>
    <w:rsid w:val="00C37E13"/>
    <w:rsid w:val="00C37E23"/>
    <w:rsid w:val="00C37EA8"/>
    <w:rsid w:val="00C37F13"/>
    <w:rsid w:val="00C40091"/>
    <w:rsid w:val="00C400F7"/>
    <w:rsid w:val="00C401BE"/>
    <w:rsid w:val="00C40236"/>
    <w:rsid w:val="00C40450"/>
    <w:rsid w:val="00C40652"/>
    <w:rsid w:val="00C40D5E"/>
    <w:rsid w:val="00C410DC"/>
    <w:rsid w:val="00C41144"/>
    <w:rsid w:val="00C41165"/>
    <w:rsid w:val="00C41239"/>
    <w:rsid w:val="00C41321"/>
    <w:rsid w:val="00C41581"/>
    <w:rsid w:val="00C41791"/>
    <w:rsid w:val="00C41883"/>
    <w:rsid w:val="00C418E3"/>
    <w:rsid w:val="00C419E7"/>
    <w:rsid w:val="00C41B0C"/>
    <w:rsid w:val="00C41D3C"/>
    <w:rsid w:val="00C41F59"/>
    <w:rsid w:val="00C42114"/>
    <w:rsid w:val="00C42180"/>
    <w:rsid w:val="00C42343"/>
    <w:rsid w:val="00C429C2"/>
    <w:rsid w:val="00C42A80"/>
    <w:rsid w:val="00C42B61"/>
    <w:rsid w:val="00C4302F"/>
    <w:rsid w:val="00C43326"/>
    <w:rsid w:val="00C433BC"/>
    <w:rsid w:val="00C43433"/>
    <w:rsid w:val="00C43719"/>
    <w:rsid w:val="00C439D1"/>
    <w:rsid w:val="00C43B8F"/>
    <w:rsid w:val="00C43BC5"/>
    <w:rsid w:val="00C43D8A"/>
    <w:rsid w:val="00C43E43"/>
    <w:rsid w:val="00C43EB6"/>
    <w:rsid w:val="00C441A4"/>
    <w:rsid w:val="00C441E4"/>
    <w:rsid w:val="00C44745"/>
    <w:rsid w:val="00C44984"/>
    <w:rsid w:val="00C44D4B"/>
    <w:rsid w:val="00C4519B"/>
    <w:rsid w:val="00C4526C"/>
    <w:rsid w:val="00C453F2"/>
    <w:rsid w:val="00C45425"/>
    <w:rsid w:val="00C4573B"/>
    <w:rsid w:val="00C4573C"/>
    <w:rsid w:val="00C45971"/>
    <w:rsid w:val="00C4597B"/>
    <w:rsid w:val="00C45F04"/>
    <w:rsid w:val="00C45F24"/>
    <w:rsid w:val="00C46157"/>
    <w:rsid w:val="00C4638F"/>
    <w:rsid w:val="00C464A6"/>
    <w:rsid w:val="00C465B9"/>
    <w:rsid w:val="00C468BC"/>
    <w:rsid w:val="00C468C3"/>
    <w:rsid w:val="00C46ADD"/>
    <w:rsid w:val="00C46AE3"/>
    <w:rsid w:val="00C46B20"/>
    <w:rsid w:val="00C46B54"/>
    <w:rsid w:val="00C46CD8"/>
    <w:rsid w:val="00C47169"/>
    <w:rsid w:val="00C471B4"/>
    <w:rsid w:val="00C471C9"/>
    <w:rsid w:val="00C4737D"/>
    <w:rsid w:val="00C47A52"/>
    <w:rsid w:val="00C47B1B"/>
    <w:rsid w:val="00C47BA5"/>
    <w:rsid w:val="00C47FF3"/>
    <w:rsid w:val="00C50051"/>
    <w:rsid w:val="00C503BD"/>
    <w:rsid w:val="00C5043C"/>
    <w:rsid w:val="00C506DA"/>
    <w:rsid w:val="00C5074D"/>
    <w:rsid w:val="00C50772"/>
    <w:rsid w:val="00C50860"/>
    <w:rsid w:val="00C5086D"/>
    <w:rsid w:val="00C5091D"/>
    <w:rsid w:val="00C50AF1"/>
    <w:rsid w:val="00C50C07"/>
    <w:rsid w:val="00C50C41"/>
    <w:rsid w:val="00C50DA9"/>
    <w:rsid w:val="00C51034"/>
    <w:rsid w:val="00C51166"/>
    <w:rsid w:val="00C514C8"/>
    <w:rsid w:val="00C514EC"/>
    <w:rsid w:val="00C51588"/>
    <w:rsid w:val="00C5162C"/>
    <w:rsid w:val="00C51869"/>
    <w:rsid w:val="00C51E75"/>
    <w:rsid w:val="00C51FFD"/>
    <w:rsid w:val="00C5210D"/>
    <w:rsid w:val="00C52220"/>
    <w:rsid w:val="00C52257"/>
    <w:rsid w:val="00C522A9"/>
    <w:rsid w:val="00C522D2"/>
    <w:rsid w:val="00C523A8"/>
    <w:rsid w:val="00C526CD"/>
    <w:rsid w:val="00C52769"/>
    <w:rsid w:val="00C528D3"/>
    <w:rsid w:val="00C52CF8"/>
    <w:rsid w:val="00C53488"/>
    <w:rsid w:val="00C53501"/>
    <w:rsid w:val="00C53579"/>
    <w:rsid w:val="00C535A0"/>
    <w:rsid w:val="00C535F5"/>
    <w:rsid w:val="00C53A65"/>
    <w:rsid w:val="00C53ACF"/>
    <w:rsid w:val="00C53C16"/>
    <w:rsid w:val="00C53F0D"/>
    <w:rsid w:val="00C53FA1"/>
    <w:rsid w:val="00C54186"/>
    <w:rsid w:val="00C5442F"/>
    <w:rsid w:val="00C549A5"/>
    <w:rsid w:val="00C54B75"/>
    <w:rsid w:val="00C54C0E"/>
    <w:rsid w:val="00C54C10"/>
    <w:rsid w:val="00C54C9B"/>
    <w:rsid w:val="00C54FF6"/>
    <w:rsid w:val="00C5520F"/>
    <w:rsid w:val="00C552AF"/>
    <w:rsid w:val="00C5547F"/>
    <w:rsid w:val="00C554BA"/>
    <w:rsid w:val="00C55786"/>
    <w:rsid w:val="00C55C49"/>
    <w:rsid w:val="00C55C7A"/>
    <w:rsid w:val="00C55CB2"/>
    <w:rsid w:val="00C56399"/>
    <w:rsid w:val="00C5641D"/>
    <w:rsid w:val="00C56654"/>
    <w:rsid w:val="00C56BC2"/>
    <w:rsid w:val="00C56DCD"/>
    <w:rsid w:val="00C56FB4"/>
    <w:rsid w:val="00C5703E"/>
    <w:rsid w:val="00C572A8"/>
    <w:rsid w:val="00C572AE"/>
    <w:rsid w:val="00C575DD"/>
    <w:rsid w:val="00C57D35"/>
    <w:rsid w:val="00C57D7E"/>
    <w:rsid w:val="00C57D92"/>
    <w:rsid w:val="00C57DBF"/>
    <w:rsid w:val="00C57FED"/>
    <w:rsid w:val="00C6011A"/>
    <w:rsid w:val="00C6018B"/>
    <w:rsid w:val="00C6019C"/>
    <w:rsid w:val="00C6021D"/>
    <w:rsid w:val="00C60245"/>
    <w:rsid w:val="00C60277"/>
    <w:rsid w:val="00C6028D"/>
    <w:rsid w:val="00C60368"/>
    <w:rsid w:val="00C60451"/>
    <w:rsid w:val="00C60BB5"/>
    <w:rsid w:val="00C60CA7"/>
    <w:rsid w:val="00C60F1B"/>
    <w:rsid w:val="00C60F32"/>
    <w:rsid w:val="00C61120"/>
    <w:rsid w:val="00C6125F"/>
    <w:rsid w:val="00C6129E"/>
    <w:rsid w:val="00C61680"/>
    <w:rsid w:val="00C617CC"/>
    <w:rsid w:val="00C61B1E"/>
    <w:rsid w:val="00C61B27"/>
    <w:rsid w:val="00C61DCF"/>
    <w:rsid w:val="00C62447"/>
    <w:rsid w:val="00C6269B"/>
    <w:rsid w:val="00C62755"/>
    <w:rsid w:val="00C627A4"/>
    <w:rsid w:val="00C62FC7"/>
    <w:rsid w:val="00C6309B"/>
    <w:rsid w:val="00C633F4"/>
    <w:rsid w:val="00C63626"/>
    <w:rsid w:val="00C63663"/>
    <w:rsid w:val="00C637DE"/>
    <w:rsid w:val="00C638F5"/>
    <w:rsid w:val="00C63962"/>
    <w:rsid w:val="00C639B0"/>
    <w:rsid w:val="00C63A5C"/>
    <w:rsid w:val="00C63B51"/>
    <w:rsid w:val="00C63BB4"/>
    <w:rsid w:val="00C63CD8"/>
    <w:rsid w:val="00C64220"/>
    <w:rsid w:val="00C6441A"/>
    <w:rsid w:val="00C64564"/>
    <w:rsid w:val="00C64900"/>
    <w:rsid w:val="00C6498A"/>
    <w:rsid w:val="00C64C7C"/>
    <w:rsid w:val="00C64F37"/>
    <w:rsid w:val="00C653EC"/>
    <w:rsid w:val="00C6549F"/>
    <w:rsid w:val="00C654C5"/>
    <w:rsid w:val="00C65699"/>
    <w:rsid w:val="00C65B4C"/>
    <w:rsid w:val="00C65B64"/>
    <w:rsid w:val="00C65EDF"/>
    <w:rsid w:val="00C664C8"/>
    <w:rsid w:val="00C6661E"/>
    <w:rsid w:val="00C66631"/>
    <w:rsid w:val="00C66716"/>
    <w:rsid w:val="00C667BA"/>
    <w:rsid w:val="00C669ED"/>
    <w:rsid w:val="00C66AC5"/>
    <w:rsid w:val="00C66DF4"/>
    <w:rsid w:val="00C67005"/>
    <w:rsid w:val="00C67235"/>
    <w:rsid w:val="00C675B8"/>
    <w:rsid w:val="00C67647"/>
    <w:rsid w:val="00C6784A"/>
    <w:rsid w:val="00C67B56"/>
    <w:rsid w:val="00C67BDC"/>
    <w:rsid w:val="00C67D34"/>
    <w:rsid w:val="00C67DE7"/>
    <w:rsid w:val="00C7000B"/>
    <w:rsid w:val="00C7011C"/>
    <w:rsid w:val="00C704CE"/>
    <w:rsid w:val="00C7050B"/>
    <w:rsid w:val="00C705AA"/>
    <w:rsid w:val="00C7063D"/>
    <w:rsid w:val="00C70652"/>
    <w:rsid w:val="00C70A74"/>
    <w:rsid w:val="00C70F23"/>
    <w:rsid w:val="00C71407"/>
    <w:rsid w:val="00C71936"/>
    <w:rsid w:val="00C71C93"/>
    <w:rsid w:val="00C71D1E"/>
    <w:rsid w:val="00C71DF4"/>
    <w:rsid w:val="00C71F16"/>
    <w:rsid w:val="00C72225"/>
    <w:rsid w:val="00C72564"/>
    <w:rsid w:val="00C725C0"/>
    <w:rsid w:val="00C72B81"/>
    <w:rsid w:val="00C72BF6"/>
    <w:rsid w:val="00C72C6F"/>
    <w:rsid w:val="00C72CAA"/>
    <w:rsid w:val="00C72D89"/>
    <w:rsid w:val="00C7320A"/>
    <w:rsid w:val="00C734CA"/>
    <w:rsid w:val="00C735DC"/>
    <w:rsid w:val="00C7371F"/>
    <w:rsid w:val="00C73C3C"/>
    <w:rsid w:val="00C73CB4"/>
    <w:rsid w:val="00C73CDD"/>
    <w:rsid w:val="00C74089"/>
    <w:rsid w:val="00C74175"/>
    <w:rsid w:val="00C742D0"/>
    <w:rsid w:val="00C74386"/>
    <w:rsid w:val="00C744B6"/>
    <w:rsid w:val="00C748AD"/>
    <w:rsid w:val="00C74B42"/>
    <w:rsid w:val="00C74E95"/>
    <w:rsid w:val="00C75045"/>
    <w:rsid w:val="00C754E5"/>
    <w:rsid w:val="00C755CE"/>
    <w:rsid w:val="00C75709"/>
    <w:rsid w:val="00C75E3C"/>
    <w:rsid w:val="00C75E45"/>
    <w:rsid w:val="00C75EE6"/>
    <w:rsid w:val="00C768A3"/>
    <w:rsid w:val="00C768F5"/>
    <w:rsid w:val="00C76A0E"/>
    <w:rsid w:val="00C76A7C"/>
    <w:rsid w:val="00C76B42"/>
    <w:rsid w:val="00C76BBC"/>
    <w:rsid w:val="00C76CD2"/>
    <w:rsid w:val="00C77277"/>
    <w:rsid w:val="00C773BA"/>
    <w:rsid w:val="00C775EA"/>
    <w:rsid w:val="00C7765D"/>
    <w:rsid w:val="00C77942"/>
    <w:rsid w:val="00C77AE7"/>
    <w:rsid w:val="00C77B4B"/>
    <w:rsid w:val="00C77E7D"/>
    <w:rsid w:val="00C80321"/>
    <w:rsid w:val="00C8034E"/>
    <w:rsid w:val="00C80507"/>
    <w:rsid w:val="00C805A8"/>
    <w:rsid w:val="00C8091E"/>
    <w:rsid w:val="00C80A13"/>
    <w:rsid w:val="00C80A60"/>
    <w:rsid w:val="00C80B42"/>
    <w:rsid w:val="00C80EB5"/>
    <w:rsid w:val="00C8104F"/>
    <w:rsid w:val="00C8155D"/>
    <w:rsid w:val="00C8156A"/>
    <w:rsid w:val="00C815C8"/>
    <w:rsid w:val="00C81AC0"/>
    <w:rsid w:val="00C81AD2"/>
    <w:rsid w:val="00C81ADD"/>
    <w:rsid w:val="00C81CD0"/>
    <w:rsid w:val="00C81E0E"/>
    <w:rsid w:val="00C81E37"/>
    <w:rsid w:val="00C81FF8"/>
    <w:rsid w:val="00C822D1"/>
    <w:rsid w:val="00C82477"/>
    <w:rsid w:val="00C82698"/>
    <w:rsid w:val="00C8278A"/>
    <w:rsid w:val="00C829DE"/>
    <w:rsid w:val="00C82C29"/>
    <w:rsid w:val="00C82CB3"/>
    <w:rsid w:val="00C82D86"/>
    <w:rsid w:val="00C831AF"/>
    <w:rsid w:val="00C834DF"/>
    <w:rsid w:val="00C834EE"/>
    <w:rsid w:val="00C8362E"/>
    <w:rsid w:val="00C8387B"/>
    <w:rsid w:val="00C839FD"/>
    <w:rsid w:val="00C83A36"/>
    <w:rsid w:val="00C83ABC"/>
    <w:rsid w:val="00C840BC"/>
    <w:rsid w:val="00C843EC"/>
    <w:rsid w:val="00C84432"/>
    <w:rsid w:val="00C84681"/>
    <w:rsid w:val="00C84694"/>
    <w:rsid w:val="00C8478F"/>
    <w:rsid w:val="00C84810"/>
    <w:rsid w:val="00C849BC"/>
    <w:rsid w:val="00C84D7D"/>
    <w:rsid w:val="00C84EC5"/>
    <w:rsid w:val="00C8501E"/>
    <w:rsid w:val="00C85033"/>
    <w:rsid w:val="00C852D9"/>
    <w:rsid w:val="00C85330"/>
    <w:rsid w:val="00C85351"/>
    <w:rsid w:val="00C8537A"/>
    <w:rsid w:val="00C85504"/>
    <w:rsid w:val="00C855C9"/>
    <w:rsid w:val="00C85629"/>
    <w:rsid w:val="00C857D5"/>
    <w:rsid w:val="00C85B41"/>
    <w:rsid w:val="00C85FF6"/>
    <w:rsid w:val="00C862AA"/>
    <w:rsid w:val="00C863D2"/>
    <w:rsid w:val="00C864A2"/>
    <w:rsid w:val="00C86697"/>
    <w:rsid w:val="00C866CB"/>
    <w:rsid w:val="00C86898"/>
    <w:rsid w:val="00C86A70"/>
    <w:rsid w:val="00C86A92"/>
    <w:rsid w:val="00C87087"/>
    <w:rsid w:val="00C8724D"/>
    <w:rsid w:val="00C873B4"/>
    <w:rsid w:val="00C87639"/>
    <w:rsid w:val="00C87C0E"/>
    <w:rsid w:val="00C87C52"/>
    <w:rsid w:val="00C87DCB"/>
    <w:rsid w:val="00C87F97"/>
    <w:rsid w:val="00C9062B"/>
    <w:rsid w:val="00C906A7"/>
    <w:rsid w:val="00C908A2"/>
    <w:rsid w:val="00C90A7A"/>
    <w:rsid w:val="00C90BEC"/>
    <w:rsid w:val="00C90BFF"/>
    <w:rsid w:val="00C90D23"/>
    <w:rsid w:val="00C90F30"/>
    <w:rsid w:val="00C91588"/>
    <w:rsid w:val="00C917E1"/>
    <w:rsid w:val="00C91813"/>
    <w:rsid w:val="00C918C8"/>
    <w:rsid w:val="00C91957"/>
    <w:rsid w:val="00C91C82"/>
    <w:rsid w:val="00C91D7C"/>
    <w:rsid w:val="00C92181"/>
    <w:rsid w:val="00C92196"/>
    <w:rsid w:val="00C92289"/>
    <w:rsid w:val="00C9228C"/>
    <w:rsid w:val="00C92497"/>
    <w:rsid w:val="00C92804"/>
    <w:rsid w:val="00C92825"/>
    <w:rsid w:val="00C92BD2"/>
    <w:rsid w:val="00C9324A"/>
    <w:rsid w:val="00C93856"/>
    <w:rsid w:val="00C93B67"/>
    <w:rsid w:val="00C93CCA"/>
    <w:rsid w:val="00C93DB3"/>
    <w:rsid w:val="00C94453"/>
    <w:rsid w:val="00C94583"/>
    <w:rsid w:val="00C9461A"/>
    <w:rsid w:val="00C946D1"/>
    <w:rsid w:val="00C9489E"/>
    <w:rsid w:val="00C94F9C"/>
    <w:rsid w:val="00C9528B"/>
    <w:rsid w:val="00C95546"/>
    <w:rsid w:val="00C955B6"/>
    <w:rsid w:val="00C9568A"/>
    <w:rsid w:val="00C9579A"/>
    <w:rsid w:val="00C957CA"/>
    <w:rsid w:val="00C958C5"/>
    <w:rsid w:val="00C958EE"/>
    <w:rsid w:val="00C95940"/>
    <w:rsid w:val="00C95D5C"/>
    <w:rsid w:val="00C961B0"/>
    <w:rsid w:val="00C96231"/>
    <w:rsid w:val="00C96388"/>
    <w:rsid w:val="00C966FC"/>
    <w:rsid w:val="00C96865"/>
    <w:rsid w:val="00C96A6F"/>
    <w:rsid w:val="00C96AAE"/>
    <w:rsid w:val="00C96AC6"/>
    <w:rsid w:val="00C96CEB"/>
    <w:rsid w:val="00C96D18"/>
    <w:rsid w:val="00C96FCF"/>
    <w:rsid w:val="00C97034"/>
    <w:rsid w:val="00C97088"/>
    <w:rsid w:val="00C970DC"/>
    <w:rsid w:val="00C9744F"/>
    <w:rsid w:val="00C974C4"/>
    <w:rsid w:val="00C97583"/>
    <w:rsid w:val="00C976A8"/>
    <w:rsid w:val="00C976CF"/>
    <w:rsid w:val="00C97844"/>
    <w:rsid w:val="00C979F2"/>
    <w:rsid w:val="00C97B70"/>
    <w:rsid w:val="00C97D70"/>
    <w:rsid w:val="00CA02B6"/>
    <w:rsid w:val="00CA05D8"/>
    <w:rsid w:val="00CA0757"/>
    <w:rsid w:val="00CA0765"/>
    <w:rsid w:val="00CA0ACE"/>
    <w:rsid w:val="00CA0B0E"/>
    <w:rsid w:val="00CA0B3A"/>
    <w:rsid w:val="00CA0C42"/>
    <w:rsid w:val="00CA0C96"/>
    <w:rsid w:val="00CA0DDF"/>
    <w:rsid w:val="00CA10B0"/>
    <w:rsid w:val="00CA13A5"/>
    <w:rsid w:val="00CA13BF"/>
    <w:rsid w:val="00CA16DF"/>
    <w:rsid w:val="00CA1727"/>
    <w:rsid w:val="00CA1968"/>
    <w:rsid w:val="00CA198E"/>
    <w:rsid w:val="00CA19CD"/>
    <w:rsid w:val="00CA1DE8"/>
    <w:rsid w:val="00CA2602"/>
    <w:rsid w:val="00CA267C"/>
    <w:rsid w:val="00CA2941"/>
    <w:rsid w:val="00CA29FF"/>
    <w:rsid w:val="00CA2A5C"/>
    <w:rsid w:val="00CA2AEE"/>
    <w:rsid w:val="00CA2E34"/>
    <w:rsid w:val="00CA2E4B"/>
    <w:rsid w:val="00CA327B"/>
    <w:rsid w:val="00CA3834"/>
    <w:rsid w:val="00CA38EE"/>
    <w:rsid w:val="00CA3D84"/>
    <w:rsid w:val="00CA3F5A"/>
    <w:rsid w:val="00CA4054"/>
    <w:rsid w:val="00CA42DE"/>
    <w:rsid w:val="00CA43DE"/>
    <w:rsid w:val="00CA4442"/>
    <w:rsid w:val="00CA4C42"/>
    <w:rsid w:val="00CA4EC3"/>
    <w:rsid w:val="00CA4F22"/>
    <w:rsid w:val="00CA4F2A"/>
    <w:rsid w:val="00CA4F32"/>
    <w:rsid w:val="00CA4F69"/>
    <w:rsid w:val="00CA513B"/>
    <w:rsid w:val="00CA5268"/>
    <w:rsid w:val="00CA5336"/>
    <w:rsid w:val="00CA5467"/>
    <w:rsid w:val="00CA5932"/>
    <w:rsid w:val="00CA59AF"/>
    <w:rsid w:val="00CA5A02"/>
    <w:rsid w:val="00CA5AA5"/>
    <w:rsid w:val="00CA62AF"/>
    <w:rsid w:val="00CA63B8"/>
    <w:rsid w:val="00CA6704"/>
    <w:rsid w:val="00CA6853"/>
    <w:rsid w:val="00CA6A68"/>
    <w:rsid w:val="00CA6BD5"/>
    <w:rsid w:val="00CA6D10"/>
    <w:rsid w:val="00CA6DFB"/>
    <w:rsid w:val="00CA6EE0"/>
    <w:rsid w:val="00CA76C7"/>
    <w:rsid w:val="00CA778D"/>
    <w:rsid w:val="00CA79A7"/>
    <w:rsid w:val="00CA79E9"/>
    <w:rsid w:val="00CA7A34"/>
    <w:rsid w:val="00CA7E05"/>
    <w:rsid w:val="00CB047C"/>
    <w:rsid w:val="00CB04A0"/>
    <w:rsid w:val="00CB090D"/>
    <w:rsid w:val="00CB0A6C"/>
    <w:rsid w:val="00CB138E"/>
    <w:rsid w:val="00CB1402"/>
    <w:rsid w:val="00CB17A5"/>
    <w:rsid w:val="00CB18C9"/>
    <w:rsid w:val="00CB19E4"/>
    <w:rsid w:val="00CB1B5A"/>
    <w:rsid w:val="00CB1D9D"/>
    <w:rsid w:val="00CB1FD6"/>
    <w:rsid w:val="00CB20D5"/>
    <w:rsid w:val="00CB21DB"/>
    <w:rsid w:val="00CB2472"/>
    <w:rsid w:val="00CB2585"/>
    <w:rsid w:val="00CB25C1"/>
    <w:rsid w:val="00CB272D"/>
    <w:rsid w:val="00CB296B"/>
    <w:rsid w:val="00CB2B9E"/>
    <w:rsid w:val="00CB2ED5"/>
    <w:rsid w:val="00CB2F15"/>
    <w:rsid w:val="00CB32F0"/>
    <w:rsid w:val="00CB33BE"/>
    <w:rsid w:val="00CB35B4"/>
    <w:rsid w:val="00CB39D5"/>
    <w:rsid w:val="00CB3C91"/>
    <w:rsid w:val="00CB3EF1"/>
    <w:rsid w:val="00CB3F97"/>
    <w:rsid w:val="00CB4442"/>
    <w:rsid w:val="00CB44DD"/>
    <w:rsid w:val="00CB46C1"/>
    <w:rsid w:val="00CB4AC9"/>
    <w:rsid w:val="00CB4B57"/>
    <w:rsid w:val="00CB4CAA"/>
    <w:rsid w:val="00CB5381"/>
    <w:rsid w:val="00CB5483"/>
    <w:rsid w:val="00CB56E9"/>
    <w:rsid w:val="00CB576D"/>
    <w:rsid w:val="00CB584D"/>
    <w:rsid w:val="00CB59C6"/>
    <w:rsid w:val="00CB59F8"/>
    <w:rsid w:val="00CB5B14"/>
    <w:rsid w:val="00CB6038"/>
    <w:rsid w:val="00CB606D"/>
    <w:rsid w:val="00CB60AD"/>
    <w:rsid w:val="00CB6291"/>
    <w:rsid w:val="00CB64BF"/>
    <w:rsid w:val="00CB6733"/>
    <w:rsid w:val="00CB67A2"/>
    <w:rsid w:val="00CB6B61"/>
    <w:rsid w:val="00CB6D93"/>
    <w:rsid w:val="00CB6E94"/>
    <w:rsid w:val="00CB6F30"/>
    <w:rsid w:val="00CB7847"/>
    <w:rsid w:val="00CB7B5C"/>
    <w:rsid w:val="00CB7B82"/>
    <w:rsid w:val="00CB7BA6"/>
    <w:rsid w:val="00CB7D60"/>
    <w:rsid w:val="00CB7D82"/>
    <w:rsid w:val="00CB7E81"/>
    <w:rsid w:val="00CB7F2E"/>
    <w:rsid w:val="00CB7F48"/>
    <w:rsid w:val="00CC0297"/>
    <w:rsid w:val="00CC0432"/>
    <w:rsid w:val="00CC0435"/>
    <w:rsid w:val="00CC0809"/>
    <w:rsid w:val="00CC0A53"/>
    <w:rsid w:val="00CC0C6A"/>
    <w:rsid w:val="00CC0D42"/>
    <w:rsid w:val="00CC0DD0"/>
    <w:rsid w:val="00CC0EBD"/>
    <w:rsid w:val="00CC12AE"/>
    <w:rsid w:val="00CC14D2"/>
    <w:rsid w:val="00CC14FB"/>
    <w:rsid w:val="00CC152F"/>
    <w:rsid w:val="00CC1551"/>
    <w:rsid w:val="00CC1597"/>
    <w:rsid w:val="00CC15B7"/>
    <w:rsid w:val="00CC175C"/>
    <w:rsid w:val="00CC1779"/>
    <w:rsid w:val="00CC1B73"/>
    <w:rsid w:val="00CC1BD5"/>
    <w:rsid w:val="00CC1CD1"/>
    <w:rsid w:val="00CC1F4D"/>
    <w:rsid w:val="00CC208C"/>
    <w:rsid w:val="00CC2166"/>
    <w:rsid w:val="00CC2283"/>
    <w:rsid w:val="00CC2415"/>
    <w:rsid w:val="00CC2469"/>
    <w:rsid w:val="00CC25E0"/>
    <w:rsid w:val="00CC25E6"/>
    <w:rsid w:val="00CC270C"/>
    <w:rsid w:val="00CC2848"/>
    <w:rsid w:val="00CC2E6C"/>
    <w:rsid w:val="00CC2EC9"/>
    <w:rsid w:val="00CC2F02"/>
    <w:rsid w:val="00CC3523"/>
    <w:rsid w:val="00CC3AEB"/>
    <w:rsid w:val="00CC3F0E"/>
    <w:rsid w:val="00CC4082"/>
    <w:rsid w:val="00CC40DF"/>
    <w:rsid w:val="00CC414F"/>
    <w:rsid w:val="00CC44BF"/>
    <w:rsid w:val="00CC48CE"/>
    <w:rsid w:val="00CC496C"/>
    <w:rsid w:val="00CC4A68"/>
    <w:rsid w:val="00CC4B31"/>
    <w:rsid w:val="00CC4EBE"/>
    <w:rsid w:val="00CC50A9"/>
    <w:rsid w:val="00CC530A"/>
    <w:rsid w:val="00CC5539"/>
    <w:rsid w:val="00CC55E8"/>
    <w:rsid w:val="00CC5A65"/>
    <w:rsid w:val="00CC5BE6"/>
    <w:rsid w:val="00CC5D06"/>
    <w:rsid w:val="00CC63FC"/>
    <w:rsid w:val="00CC6458"/>
    <w:rsid w:val="00CC64CA"/>
    <w:rsid w:val="00CC6622"/>
    <w:rsid w:val="00CC667B"/>
    <w:rsid w:val="00CC6827"/>
    <w:rsid w:val="00CC68E8"/>
    <w:rsid w:val="00CC6BC9"/>
    <w:rsid w:val="00CC6E28"/>
    <w:rsid w:val="00CC7220"/>
    <w:rsid w:val="00CC74ED"/>
    <w:rsid w:val="00CC7576"/>
    <w:rsid w:val="00CC78B9"/>
    <w:rsid w:val="00CC793A"/>
    <w:rsid w:val="00CC7990"/>
    <w:rsid w:val="00CC7A36"/>
    <w:rsid w:val="00CC7BBD"/>
    <w:rsid w:val="00CC7D63"/>
    <w:rsid w:val="00CC7E0A"/>
    <w:rsid w:val="00CC7E48"/>
    <w:rsid w:val="00CD01F0"/>
    <w:rsid w:val="00CD032A"/>
    <w:rsid w:val="00CD0549"/>
    <w:rsid w:val="00CD072A"/>
    <w:rsid w:val="00CD07B6"/>
    <w:rsid w:val="00CD08E1"/>
    <w:rsid w:val="00CD09E0"/>
    <w:rsid w:val="00CD0AB8"/>
    <w:rsid w:val="00CD0AFE"/>
    <w:rsid w:val="00CD0C0D"/>
    <w:rsid w:val="00CD0E18"/>
    <w:rsid w:val="00CD0F29"/>
    <w:rsid w:val="00CD115D"/>
    <w:rsid w:val="00CD1242"/>
    <w:rsid w:val="00CD1718"/>
    <w:rsid w:val="00CD1B46"/>
    <w:rsid w:val="00CD1C7A"/>
    <w:rsid w:val="00CD224D"/>
    <w:rsid w:val="00CD231C"/>
    <w:rsid w:val="00CD29CE"/>
    <w:rsid w:val="00CD2AAB"/>
    <w:rsid w:val="00CD2B54"/>
    <w:rsid w:val="00CD2D5B"/>
    <w:rsid w:val="00CD2DC5"/>
    <w:rsid w:val="00CD2E2D"/>
    <w:rsid w:val="00CD2EA7"/>
    <w:rsid w:val="00CD2F51"/>
    <w:rsid w:val="00CD2FFF"/>
    <w:rsid w:val="00CD3058"/>
    <w:rsid w:val="00CD3113"/>
    <w:rsid w:val="00CD3175"/>
    <w:rsid w:val="00CD374D"/>
    <w:rsid w:val="00CD378D"/>
    <w:rsid w:val="00CD385D"/>
    <w:rsid w:val="00CD3CE4"/>
    <w:rsid w:val="00CD3CF8"/>
    <w:rsid w:val="00CD3E8E"/>
    <w:rsid w:val="00CD4345"/>
    <w:rsid w:val="00CD45A9"/>
    <w:rsid w:val="00CD4672"/>
    <w:rsid w:val="00CD47D2"/>
    <w:rsid w:val="00CD4839"/>
    <w:rsid w:val="00CD4B42"/>
    <w:rsid w:val="00CD4B83"/>
    <w:rsid w:val="00CD4DD0"/>
    <w:rsid w:val="00CD4DED"/>
    <w:rsid w:val="00CD4E08"/>
    <w:rsid w:val="00CD4E2F"/>
    <w:rsid w:val="00CD542A"/>
    <w:rsid w:val="00CD54C3"/>
    <w:rsid w:val="00CD5569"/>
    <w:rsid w:val="00CD5691"/>
    <w:rsid w:val="00CD56DA"/>
    <w:rsid w:val="00CD57E5"/>
    <w:rsid w:val="00CD5802"/>
    <w:rsid w:val="00CD5971"/>
    <w:rsid w:val="00CD5972"/>
    <w:rsid w:val="00CD5991"/>
    <w:rsid w:val="00CD5A78"/>
    <w:rsid w:val="00CD606F"/>
    <w:rsid w:val="00CD6099"/>
    <w:rsid w:val="00CD62FB"/>
    <w:rsid w:val="00CD643E"/>
    <w:rsid w:val="00CD6589"/>
    <w:rsid w:val="00CD68BA"/>
    <w:rsid w:val="00CD69F6"/>
    <w:rsid w:val="00CD6A3B"/>
    <w:rsid w:val="00CD6E37"/>
    <w:rsid w:val="00CD6FE5"/>
    <w:rsid w:val="00CD7598"/>
    <w:rsid w:val="00CD75CC"/>
    <w:rsid w:val="00CD75D5"/>
    <w:rsid w:val="00CD75EA"/>
    <w:rsid w:val="00CD7777"/>
    <w:rsid w:val="00CD7A31"/>
    <w:rsid w:val="00CD7CFB"/>
    <w:rsid w:val="00CD7D15"/>
    <w:rsid w:val="00CE00B2"/>
    <w:rsid w:val="00CE023D"/>
    <w:rsid w:val="00CE045B"/>
    <w:rsid w:val="00CE08BE"/>
    <w:rsid w:val="00CE08E7"/>
    <w:rsid w:val="00CE0B6D"/>
    <w:rsid w:val="00CE0C06"/>
    <w:rsid w:val="00CE1103"/>
    <w:rsid w:val="00CE161F"/>
    <w:rsid w:val="00CE164A"/>
    <w:rsid w:val="00CE1668"/>
    <w:rsid w:val="00CE1714"/>
    <w:rsid w:val="00CE18CE"/>
    <w:rsid w:val="00CE198F"/>
    <w:rsid w:val="00CE1BC3"/>
    <w:rsid w:val="00CE1FD8"/>
    <w:rsid w:val="00CE2733"/>
    <w:rsid w:val="00CE27E8"/>
    <w:rsid w:val="00CE2841"/>
    <w:rsid w:val="00CE297A"/>
    <w:rsid w:val="00CE2B8F"/>
    <w:rsid w:val="00CE2FC3"/>
    <w:rsid w:val="00CE35AA"/>
    <w:rsid w:val="00CE35F4"/>
    <w:rsid w:val="00CE365D"/>
    <w:rsid w:val="00CE36BD"/>
    <w:rsid w:val="00CE3894"/>
    <w:rsid w:val="00CE3A0D"/>
    <w:rsid w:val="00CE3A67"/>
    <w:rsid w:val="00CE3B7E"/>
    <w:rsid w:val="00CE3D32"/>
    <w:rsid w:val="00CE3D49"/>
    <w:rsid w:val="00CE3DA2"/>
    <w:rsid w:val="00CE42E1"/>
    <w:rsid w:val="00CE475B"/>
    <w:rsid w:val="00CE487C"/>
    <w:rsid w:val="00CE4A33"/>
    <w:rsid w:val="00CE4C4D"/>
    <w:rsid w:val="00CE4FF5"/>
    <w:rsid w:val="00CE5060"/>
    <w:rsid w:val="00CE51BD"/>
    <w:rsid w:val="00CE539D"/>
    <w:rsid w:val="00CE5404"/>
    <w:rsid w:val="00CE5542"/>
    <w:rsid w:val="00CE5622"/>
    <w:rsid w:val="00CE59DD"/>
    <w:rsid w:val="00CE5A76"/>
    <w:rsid w:val="00CE5AE7"/>
    <w:rsid w:val="00CE5C30"/>
    <w:rsid w:val="00CE5CFF"/>
    <w:rsid w:val="00CE5D0E"/>
    <w:rsid w:val="00CE61B0"/>
    <w:rsid w:val="00CE626D"/>
    <w:rsid w:val="00CE6298"/>
    <w:rsid w:val="00CE65A4"/>
    <w:rsid w:val="00CE6707"/>
    <w:rsid w:val="00CE6A3E"/>
    <w:rsid w:val="00CE6C0C"/>
    <w:rsid w:val="00CE6F37"/>
    <w:rsid w:val="00CE70DE"/>
    <w:rsid w:val="00CE730F"/>
    <w:rsid w:val="00CE74A7"/>
    <w:rsid w:val="00CE757D"/>
    <w:rsid w:val="00CE768B"/>
    <w:rsid w:val="00CE77EB"/>
    <w:rsid w:val="00CE7952"/>
    <w:rsid w:val="00CE7BC9"/>
    <w:rsid w:val="00CE7C40"/>
    <w:rsid w:val="00CE7E00"/>
    <w:rsid w:val="00CE7E0A"/>
    <w:rsid w:val="00CE7E2E"/>
    <w:rsid w:val="00CE7EF3"/>
    <w:rsid w:val="00CE7F7E"/>
    <w:rsid w:val="00CF00A7"/>
    <w:rsid w:val="00CF0143"/>
    <w:rsid w:val="00CF027C"/>
    <w:rsid w:val="00CF03B3"/>
    <w:rsid w:val="00CF0A27"/>
    <w:rsid w:val="00CF0B3E"/>
    <w:rsid w:val="00CF0BB9"/>
    <w:rsid w:val="00CF0C02"/>
    <w:rsid w:val="00CF0C03"/>
    <w:rsid w:val="00CF0DF5"/>
    <w:rsid w:val="00CF115C"/>
    <w:rsid w:val="00CF119C"/>
    <w:rsid w:val="00CF134C"/>
    <w:rsid w:val="00CF171E"/>
    <w:rsid w:val="00CF188B"/>
    <w:rsid w:val="00CF18D7"/>
    <w:rsid w:val="00CF23C2"/>
    <w:rsid w:val="00CF272F"/>
    <w:rsid w:val="00CF2760"/>
    <w:rsid w:val="00CF28E6"/>
    <w:rsid w:val="00CF29BD"/>
    <w:rsid w:val="00CF2A58"/>
    <w:rsid w:val="00CF2BC5"/>
    <w:rsid w:val="00CF2E66"/>
    <w:rsid w:val="00CF30FF"/>
    <w:rsid w:val="00CF3418"/>
    <w:rsid w:val="00CF34E0"/>
    <w:rsid w:val="00CF3531"/>
    <w:rsid w:val="00CF36CF"/>
    <w:rsid w:val="00CF382F"/>
    <w:rsid w:val="00CF3A74"/>
    <w:rsid w:val="00CF3AFC"/>
    <w:rsid w:val="00CF40F8"/>
    <w:rsid w:val="00CF4183"/>
    <w:rsid w:val="00CF476B"/>
    <w:rsid w:val="00CF47DA"/>
    <w:rsid w:val="00CF4802"/>
    <w:rsid w:val="00CF48A1"/>
    <w:rsid w:val="00CF4AED"/>
    <w:rsid w:val="00CF4B90"/>
    <w:rsid w:val="00CF4F0C"/>
    <w:rsid w:val="00CF508C"/>
    <w:rsid w:val="00CF509D"/>
    <w:rsid w:val="00CF5352"/>
    <w:rsid w:val="00CF539B"/>
    <w:rsid w:val="00CF53B6"/>
    <w:rsid w:val="00CF573C"/>
    <w:rsid w:val="00CF596B"/>
    <w:rsid w:val="00CF5B49"/>
    <w:rsid w:val="00CF5BBF"/>
    <w:rsid w:val="00CF5D57"/>
    <w:rsid w:val="00CF5EAD"/>
    <w:rsid w:val="00CF5F6E"/>
    <w:rsid w:val="00CF646F"/>
    <w:rsid w:val="00CF6495"/>
    <w:rsid w:val="00CF669D"/>
    <w:rsid w:val="00CF6948"/>
    <w:rsid w:val="00CF6C29"/>
    <w:rsid w:val="00CF6CA5"/>
    <w:rsid w:val="00CF6F04"/>
    <w:rsid w:val="00CF6F07"/>
    <w:rsid w:val="00CF71A4"/>
    <w:rsid w:val="00CF72DB"/>
    <w:rsid w:val="00CF75E8"/>
    <w:rsid w:val="00CF7637"/>
    <w:rsid w:val="00CF764F"/>
    <w:rsid w:val="00CF776E"/>
    <w:rsid w:val="00CF7ADD"/>
    <w:rsid w:val="00CF7B35"/>
    <w:rsid w:val="00CF7C05"/>
    <w:rsid w:val="00CF7D68"/>
    <w:rsid w:val="00CF7DF0"/>
    <w:rsid w:val="00CF7E3E"/>
    <w:rsid w:val="00CF7EB3"/>
    <w:rsid w:val="00CF7F2D"/>
    <w:rsid w:val="00CF7F71"/>
    <w:rsid w:val="00CF7FE8"/>
    <w:rsid w:val="00CF92AB"/>
    <w:rsid w:val="00D0044B"/>
    <w:rsid w:val="00D0051F"/>
    <w:rsid w:val="00D009FA"/>
    <w:rsid w:val="00D00A19"/>
    <w:rsid w:val="00D00A8A"/>
    <w:rsid w:val="00D00F31"/>
    <w:rsid w:val="00D00F5B"/>
    <w:rsid w:val="00D00FF7"/>
    <w:rsid w:val="00D0143D"/>
    <w:rsid w:val="00D0147C"/>
    <w:rsid w:val="00D014C7"/>
    <w:rsid w:val="00D01608"/>
    <w:rsid w:val="00D0177B"/>
    <w:rsid w:val="00D017E7"/>
    <w:rsid w:val="00D01AC9"/>
    <w:rsid w:val="00D02202"/>
    <w:rsid w:val="00D024F7"/>
    <w:rsid w:val="00D02B74"/>
    <w:rsid w:val="00D02DAC"/>
    <w:rsid w:val="00D02ECE"/>
    <w:rsid w:val="00D0307D"/>
    <w:rsid w:val="00D0324F"/>
    <w:rsid w:val="00D03580"/>
    <w:rsid w:val="00D03679"/>
    <w:rsid w:val="00D036F8"/>
    <w:rsid w:val="00D03707"/>
    <w:rsid w:val="00D03AF4"/>
    <w:rsid w:val="00D03B46"/>
    <w:rsid w:val="00D03B47"/>
    <w:rsid w:val="00D03C38"/>
    <w:rsid w:val="00D03CD4"/>
    <w:rsid w:val="00D03F00"/>
    <w:rsid w:val="00D03F61"/>
    <w:rsid w:val="00D0402E"/>
    <w:rsid w:val="00D0418B"/>
    <w:rsid w:val="00D04222"/>
    <w:rsid w:val="00D043CF"/>
    <w:rsid w:val="00D04472"/>
    <w:rsid w:val="00D044E0"/>
    <w:rsid w:val="00D046BD"/>
    <w:rsid w:val="00D0470E"/>
    <w:rsid w:val="00D04727"/>
    <w:rsid w:val="00D04A9A"/>
    <w:rsid w:val="00D04CBC"/>
    <w:rsid w:val="00D04F79"/>
    <w:rsid w:val="00D050EA"/>
    <w:rsid w:val="00D05190"/>
    <w:rsid w:val="00D05285"/>
    <w:rsid w:val="00D0544E"/>
    <w:rsid w:val="00D05542"/>
    <w:rsid w:val="00D056E8"/>
    <w:rsid w:val="00D05962"/>
    <w:rsid w:val="00D05B55"/>
    <w:rsid w:val="00D05BB3"/>
    <w:rsid w:val="00D05BF5"/>
    <w:rsid w:val="00D05F44"/>
    <w:rsid w:val="00D05F66"/>
    <w:rsid w:val="00D05FFD"/>
    <w:rsid w:val="00D06286"/>
    <w:rsid w:val="00D0663E"/>
    <w:rsid w:val="00D0677C"/>
    <w:rsid w:val="00D06D7C"/>
    <w:rsid w:val="00D06DF1"/>
    <w:rsid w:val="00D06EB2"/>
    <w:rsid w:val="00D06F95"/>
    <w:rsid w:val="00D07131"/>
    <w:rsid w:val="00D07376"/>
    <w:rsid w:val="00D07911"/>
    <w:rsid w:val="00D07CCD"/>
    <w:rsid w:val="00D07CEF"/>
    <w:rsid w:val="00D10103"/>
    <w:rsid w:val="00D102BC"/>
    <w:rsid w:val="00D10352"/>
    <w:rsid w:val="00D103F5"/>
    <w:rsid w:val="00D10492"/>
    <w:rsid w:val="00D10497"/>
    <w:rsid w:val="00D1071C"/>
    <w:rsid w:val="00D1078B"/>
    <w:rsid w:val="00D10B32"/>
    <w:rsid w:val="00D10BAA"/>
    <w:rsid w:val="00D10D77"/>
    <w:rsid w:val="00D10F35"/>
    <w:rsid w:val="00D10FE4"/>
    <w:rsid w:val="00D110AE"/>
    <w:rsid w:val="00D11271"/>
    <w:rsid w:val="00D11556"/>
    <w:rsid w:val="00D115E5"/>
    <w:rsid w:val="00D11978"/>
    <w:rsid w:val="00D11EA3"/>
    <w:rsid w:val="00D11EA9"/>
    <w:rsid w:val="00D11FD8"/>
    <w:rsid w:val="00D121FC"/>
    <w:rsid w:val="00D12254"/>
    <w:rsid w:val="00D12339"/>
    <w:rsid w:val="00D12449"/>
    <w:rsid w:val="00D1251F"/>
    <w:rsid w:val="00D127AB"/>
    <w:rsid w:val="00D129FD"/>
    <w:rsid w:val="00D12A0E"/>
    <w:rsid w:val="00D12C72"/>
    <w:rsid w:val="00D12CD3"/>
    <w:rsid w:val="00D12DC5"/>
    <w:rsid w:val="00D12FCB"/>
    <w:rsid w:val="00D138FF"/>
    <w:rsid w:val="00D13CCD"/>
    <w:rsid w:val="00D14209"/>
    <w:rsid w:val="00D142FE"/>
    <w:rsid w:val="00D14382"/>
    <w:rsid w:val="00D14451"/>
    <w:rsid w:val="00D14557"/>
    <w:rsid w:val="00D1467D"/>
    <w:rsid w:val="00D149FC"/>
    <w:rsid w:val="00D14B7E"/>
    <w:rsid w:val="00D14C41"/>
    <w:rsid w:val="00D14D60"/>
    <w:rsid w:val="00D14F25"/>
    <w:rsid w:val="00D14F7D"/>
    <w:rsid w:val="00D1515C"/>
    <w:rsid w:val="00D152C0"/>
    <w:rsid w:val="00D153C5"/>
    <w:rsid w:val="00D15527"/>
    <w:rsid w:val="00D15722"/>
    <w:rsid w:val="00D15867"/>
    <w:rsid w:val="00D15902"/>
    <w:rsid w:val="00D15C58"/>
    <w:rsid w:val="00D15C9D"/>
    <w:rsid w:val="00D15DF4"/>
    <w:rsid w:val="00D15E81"/>
    <w:rsid w:val="00D161D2"/>
    <w:rsid w:val="00D16213"/>
    <w:rsid w:val="00D16293"/>
    <w:rsid w:val="00D165F0"/>
    <w:rsid w:val="00D1672C"/>
    <w:rsid w:val="00D1673C"/>
    <w:rsid w:val="00D167EB"/>
    <w:rsid w:val="00D168D5"/>
    <w:rsid w:val="00D168E9"/>
    <w:rsid w:val="00D169F3"/>
    <w:rsid w:val="00D16ABD"/>
    <w:rsid w:val="00D16FF8"/>
    <w:rsid w:val="00D1718C"/>
    <w:rsid w:val="00D172EB"/>
    <w:rsid w:val="00D17348"/>
    <w:rsid w:val="00D17598"/>
    <w:rsid w:val="00D175EE"/>
    <w:rsid w:val="00D177F2"/>
    <w:rsid w:val="00D17DD8"/>
    <w:rsid w:val="00D17E11"/>
    <w:rsid w:val="00D17E1D"/>
    <w:rsid w:val="00D17F3D"/>
    <w:rsid w:val="00D20081"/>
    <w:rsid w:val="00D20101"/>
    <w:rsid w:val="00D20208"/>
    <w:rsid w:val="00D20211"/>
    <w:rsid w:val="00D202FC"/>
    <w:rsid w:val="00D20309"/>
    <w:rsid w:val="00D2040D"/>
    <w:rsid w:val="00D2041B"/>
    <w:rsid w:val="00D20650"/>
    <w:rsid w:val="00D20938"/>
    <w:rsid w:val="00D2105A"/>
    <w:rsid w:val="00D210EF"/>
    <w:rsid w:val="00D211AA"/>
    <w:rsid w:val="00D212E2"/>
    <w:rsid w:val="00D2171E"/>
    <w:rsid w:val="00D21728"/>
    <w:rsid w:val="00D217CA"/>
    <w:rsid w:val="00D2194B"/>
    <w:rsid w:val="00D21C22"/>
    <w:rsid w:val="00D21EDA"/>
    <w:rsid w:val="00D2221E"/>
    <w:rsid w:val="00D226A6"/>
    <w:rsid w:val="00D228CE"/>
    <w:rsid w:val="00D228F7"/>
    <w:rsid w:val="00D22C66"/>
    <w:rsid w:val="00D22C8A"/>
    <w:rsid w:val="00D230CF"/>
    <w:rsid w:val="00D2328E"/>
    <w:rsid w:val="00D233BC"/>
    <w:rsid w:val="00D23599"/>
    <w:rsid w:val="00D235BE"/>
    <w:rsid w:val="00D23737"/>
    <w:rsid w:val="00D2381B"/>
    <w:rsid w:val="00D23AA6"/>
    <w:rsid w:val="00D23C1D"/>
    <w:rsid w:val="00D23D57"/>
    <w:rsid w:val="00D24057"/>
    <w:rsid w:val="00D2435B"/>
    <w:rsid w:val="00D2435F"/>
    <w:rsid w:val="00D246C9"/>
    <w:rsid w:val="00D24784"/>
    <w:rsid w:val="00D247FB"/>
    <w:rsid w:val="00D24E32"/>
    <w:rsid w:val="00D2528E"/>
    <w:rsid w:val="00D254D9"/>
    <w:rsid w:val="00D25616"/>
    <w:rsid w:val="00D25704"/>
    <w:rsid w:val="00D2586B"/>
    <w:rsid w:val="00D25E6E"/>
    <w:rsid w:val="00D25E91"/>
    <w:rsid w:val="00D25EAB"/>
    <w:rsid w:val="00D25F39"/>
    <w:rsid w:val="00D2602E"/>
    <w:rsid w:val="00D26588"/>
    <w:rsid w:val="00D26745"/>
    <w:rsid w:val="00D26774"/>
    <w:rsid w:val="00D2686B"/>
    <w:rsid w:val="00D2697B"/>
    <w:rsid w:val="00D26C84"/>
    <w:rsid w:val="00D26CCE"/>
    <w:rsid w:val="00D26FA7"/>
    <w:rsid w:val="00D2701F"/>
    <w:rsid w:val="00D271EE"/>
    <w:rsid w:val="00D27285"/>
    <w:rsid w:val="00D276B6"/>
    <w:rsid w:val="00D27935"/>
    <w:rsid w:val="00D27C00"/>
    <w:rsid w:val="00D30141"/>
    <w:rsid w:val="00D30562"/>
    <w:rsid w:val="00D30577"/>
    <w:rsid w:val="00D30912"/>
    <w:rsid w:val="00D3095B"/>
    <w:rsid w:val="00D30A22"/>
    <w:rsid w:val="00D30BC8"/>
    <w:rsid w:val="00D30F50"/>
    <w:rsid w:val="00D30F7E"/>
    <w:rsid w:val="00D310F7"/>
    <w:rsid w:val="00D311C0"/>
    <w:rsid w:val="00D3120D"/>
    <w:rsid w:val="00D31266"/>
    <w:rsid w:val="00D31292"/>
    <w:rsid w:val="00D316DD"/>
    <w:rsid w:val="00D3176C"/>
    <w:rsid w:val="00D31932"/>
    <w:rsid w:val="00D31A5E"/>
    <w:rsid w:val="00D31AC3"/>
    <w:rsid w:val="00D31EAD"/>
    <w:rsid w:val="00D31F0C"/>
    <w:rsid w:val="00D31F3D"/>
    <w:rsid w:val="00D31FE0"/>
    <w:rsid w:val="00D32056"/>
    <w:rsid w:val="00D32145"/>
    <w:rsid w:val="00D32B34"/>
    <w:rsid w:val="00D32DA5"/>
    <w:rsid w:val="00D32EA4"/>
    <w:rsid w:val="00D33045"/>
    <w:rsid w:val="00D3314C"/>
    <w:rsid w:val="00D3341F"/>
    <w:rsid w:val="00D3383A"/>
    <w:rsid w:val="00D338FD"/>
    <w:rsid w:val="00D33C9E"/>
    <w:rsid w:val="00D33CBC"/>
    <w:rsid w:val="00D33F0F"/>
    <w:rsid w:val="00D34558"/>
    <w:rsid w:val="00D3459D"/>
    <w:rsid w:val="00D34731"/>
    <w:rsid w:val="00D34A2B"/>
    <w:rsid w:val="00D34CD3"/>
    <w:rsid w:val="00D3533C"/>
    <w:rsid w:val="00D355C9"/>
    <w:rsid w:val="00D356FA"/>
    <w:rsid w:val="00D3593D"/>
    <w:rsid w:val="00D35BFC"/>
    <w:rsid w:val="00D35DC6"/>
    <w:rsid w:val="00D35EB7"/>
    <w:rsid w:val="00D35EF0"/>
    <w:rsid w:val="00D35FB1"/>
    <w:rsid w:val="00D36075"/>
    <w:rsid w:val="00D36224"/>
    <w:rsid w:val="00D362A6"/>
    <w:rsid w:val="00D369BD"/>
    <w:rsid w:val="00D36B30"/>
    <w:rsid w:val="00D36B4E"/>
    <w:rsid w:val="00D36CFF"/>
    <w:rsid w:val="00D371FD"/>
    <w:rsid w:val="00D3726A"/>
    <w:rsid w:val="00D3746E"/>
    <w:rsid w:val="00D374D3"/>
    <w:rsid w:val="00D3754B"/>
    <w:rsid w:val="00D3761E"/>
    <w:rsid w:val="00D3779D"/>
    <w:rsid w:val="00D40027"/>
    <w:rsid w:val="00D40044"/>
    <w:rsid w:val="00D4042E"/>
    <w:rsid w:val="00D404BD"/>
    <w:rsid w:val="00D407F5"/>
    <w:rsid w:val="00D4099C"/>
    <w:rsid w:val="00D40B8B"/>
    <w:rsid w:val="00D40D1F"/>
    <w:rsid w:val="00D40D2F"/>
    <w:rsid w:val="00D40D53"/>
    <w:rsid w:val="00D40F23"/>
    <w:rsid w:val="00D4125F"/>
    <w:rsid w:val="00D412A5"/>
    <w:rsid w:val="00D413E3"/>
    <w:rsid w:val="00D413EE"/>
    <w:rsid w:val="00D415A6"/>
    <w:rsid w:val="00D416B9"/>
    <w:rsid w:val="00D418EB"/>
    <w:rsid w:val="00D41AD1"/>
    <w:rsid w:val="00D41CA3"/>
    <w:rsid w:val="00D42184"/>
    <w:rsid w:val="00D4235B"/>
    <w:rsid w:val="00D4238D"/>
    <w:rsid w:val="00D424C6"/>
    <w:rsid w:val="00D4270F"/>
    <w:rsid w:val="00D4279A"/>
    <w:rsid w:val="00D42E5F"/>
    <w:rsid w:val="00D42F68"/>
    <w:rsid w:val="00D42FFB"/>
    <w:rsid w:val="00D43042"/>
    <w:rsid w:val="00D430FF"/>
    <w:rsid w:val="00D4328E"/>
    <w:rsid w:val="00D432B7"/>
    <w:rsid w:val="00D435A0"/>
    <w:rsid w:val="00D4383F"/>
    <w:rsid w:val="00D43D68"/>
    <w:rsid w:val="00D43FAA"/>
    <w:rsid w:val="00D4414C"/>
    <w:rsid w:val="00D442FD"/>
    <w:rsid w:val="00D4436C"/>
    <w:rsid w:val="00D44504"/>
    <w:rsid w:val="00D44A04"/>
    <w:rsid w:val="00D44AD7"/>
    <w:rsid w:val="00D44C09"/>
    <w:rsid w:val="00D44D5D"/>
    <w:rsid w:val="00D44F41"/>
    <w:rsid w:val="00D44F7D"/>
    <w:rsid w:val="00D45048"/>
    <w:rsid w:val="00D4504E"/>
    <w:rsid w:val="00D45564"/>
    <w:rsid w:val="00D45725"/>
    <w:rsid w:val="00D45A08"/>
    <w:rsid w:val="00D45C1F"/>
    <w:rsid w:val="00D45C55"/>
    <w:rsid w:val="00D45C7A"/>
    <w:rsid w:val="00D460A5"/>
    <w:rsid w:val="00D465A5"/>
    <w:rsid w:val="00D4661E"/>
    <w:rsid w:val="00D466BF"/>
    <w:rsid w:val="00D466DA"/>
    <w:rsid w:val="00D46A11"/>
    <w:rsid w:val="00D46B07"/>
    <w:rsid w:val="00D46B2F"/>
    <w:rsid w:val="00D46C06"/>
    <w:rsid w:val="00D46E88"/>
    <w:rsid w:val="00D46F3D"/>
    <w:rsid w:val="00D46FFC"/>
    <w:rsid w:val="00D47072"/>
    <w:rsid w:val="00D47200"/>
    <w:rsid w:val="00D47397"/>
    <w:rsid w:val="00D47426"/>
    <w:rsid w:val="00D47467"/>
    <w:rsid w:val="00D477BF"/>
    <w:rsid w:val="00D47869"/>
    <w:rsid w:val="00D47903"/>
    <w:rsid w:val="00D47B5D"/>
    <w:rsid w:val="00D4D35F"/>
    <w:rsid w:val="00D500B2"/>
    <w:rsid w:val="00D504C7"/>
    <w:rsid w:val="00D5058F"/>
    <w:rsid w:val="00D50719"/>
    <w:rsid w:val="00D507FB"/>
    <w:rsid w:val="00D50845"/>
    <w:rsid w:val="00D5090E"/>
    <w:rsid w:val="00D50BC6"/>
    <w:rsid w:val="00D51648"/>
    <w:rsid w:val="00D516CD"/>
    <w:rsid w:val="00D518E6"/>
    <w:rsid w:val="00D519C2"/>
    <w:rsid w:val="00D51A22"/>
    <w:rsid w:val="00D51C53"/>
    <w:rsid w:val="00D51D60"/>
    <w:rsid w:val="00D51F01"/>
    <w:rsid w:val="00D52D1E"/>
    <w:rsid w:val="00D52D3C"/>
    <w:rsid w:val="00D52E2A"/>
    <w:rsid w:val="00D52E3F"/>
    <w:rsid w:val="00D52E6C"/>
    <w:rsid w:val="00D52FB0"/>
    <w:rsid w:val="00D53005"/>
    <w:rsid w:val="00D530CB"/>
    <w:rsid w:val="00D53359"/>
    <w:rsid w:val="00D533C2"/>
    <w:rsid w:val="00D53556"/>
    <w:rsid w:val="00D536DB"/>
    <w:rsid w:val="00D53C84"/>
    <w:rsid w:val="00D53E03"/>
    <w:rsid w:val="00D53E46"/>
    <w:rsid w:val="00D54253"/>
    <w:rsid w:val="00D5445D"/>
    <w:rsid w:val="00D54768"/>
    <w:rsid w:val="00D54863"/>
    <w:rsid w:val="00D548B2"/>
    <w:rsid w:val="00D54978"/>
    <w:rsid w:val="00D54B1D"/>
    <w:rsid w:val="00D54C30"/>
    <w:rsid w:val="00D54D06"/>
    <w:rsid w:val="00D54E59"/>
    <w:rsid w:val="00D54FB0"/>
    <w:rsid w:val="00D55198"/>
    <w:rsid w:val="00D55200"/>
    <w:rsid w:val="00D556F1"/>
    <w:rsid w:val="00D557E0"/>
    <w:rsid w:val="00D558C1"/>
    <w:rsid w:val="00D55A39"/>
    <w:rsid w:val="00D55A6E"/>
    <w:rsid w:val="00D55DFC"/>
    <w:rsid w:val="00D56127"/>
    <w:rsid w:val="00D56154"/>
    <w:rsid w:val="00D56195"/>
    <w:rsid w:val="00D561CC"/>
    <w:rsid w:val="00D561F6"/>
    <w:rsid w:val="00D562BF"/>
    <w:rsid w:val="00D5649D"/>
    <w:rsid w:val="00D565FD"/>
    <w:rsid w:val="00D569A3"/>
    <w:rsid w:val="00D57005"/>
    <w:rsid w:val="00D57052"/>
    <w:rsid w:val="00D5723C"/>
    <w:rsid w:val="00D572A8"/>
    <w:rsid w:val="00D574FE"/>
    <w:rsid w:val="00D5756D"/>
    <w:rsid w:val="00D575AC"/>
    <w:rsid w:val="00D57852"/>
    <w:rsid w:val="00D57C77"/>
    <w:rsid w:val="00D60268"/>
    <w:rsid w:val="00D60286"/>
    <w:rsid w:val="00D60643"/>
    <w:rsid w:val="00D6068E"/>
    <w:rsid w:val="00D60711"/>
    <w:rsid w:val="00D60AE9"/>
    <w:rsid w:val="00D60CBC"/>
    <w:rsid w:val="00D60FC9"/>
    <w:rsid w:val="00D611E9"/>
    <w:rsid w:val="00D614C0"/>
    <w:rsid w:val="00D61830"/>
    <w:rsid w:val="00D619F0"/>
    <w:rsid w:val="00D61B9D"/>
    <w:rsid w:val="00D61D19"/>
    <w:rsid w:val="00D61DFC"/>
    <w:rsid w:val="00D61E01"/>
    <w:rsid w:val="00D61E8C"/>
    <w:rsid w:val="00D6201E"/>
    <w:rsid w:val="00D62043"/>
    <w:rsid w:val="00D623B9"/>
    <w:rsid w:val="00D62438"/>
    <w:rsid w:val="00D62805"/>
    <w:rsid w:val="00D6280E"/>
    <w:rsid w:val="00D628ED"/>
    <w:rsid w:val="00D62B43"/>
    <w:rsid w:val="00D62B9F"/>
    <w:rsid w:val="00D62E9C"/>
    <w:rsid w:val="00D62F16"/>
    <w:rsid w:val="00D62F1F"/>
    <w:rsid w:val="00D62FB9"/>
    <w:rsid w:val="00D63016"/>
    <w:rsid w:val="00D63213"/>
    <w:rsid w:val="00D6332D"/>
    <w:rsid w:val="00D63433"/>
    <w:rsid w:val="00D6379F"/>
    <w:rsid w:val="00D63ABF"/>
    <w:rsid w:val="00D63F01"/>
    <w:rsid w:val="00D63FAE"/>
    <w:rsid w:val="00D640D4"/>
    <w:rsid w:val="00D64276"/>
    <w:rsid w:val="00D644B9"/>
    <w:rsid w:val="00D645AC"/>
    <w:rsid w:val="00D645D5"/>
    <w:rsid w:val="00D64609"/>
    <w:rsid w:val="00D64683"/>
    <w:rsid w:val="00D646BE"/>
    <w:rsid w:val="00D64AFA"/>
    <w:rsid w:val="00D64BE1"/>
    <w:rsid w:val="00D64BE4"/>
    <w:rsid w:val="00D64C8C"/>
    <w:rsid w:val="00D64D46"/>
    <w:rsid w:val="00D64FE9"/>
    <w:rsid w:val="00D64FF0"/>
    <w:rsid w:val="00D65033"/>
    <w:rsid w:val="00D65115"/>
    <w:rsid w:val="00D6528C"/>
    <w:rsid w:val="00D652AF"/>
    <w:rsid w:val="00D6544F"/>
    <w:rsid w:val="00D654B3"/>
    <w:rsid w:val="00D654F5"/>
    <w:rsid w:val="00D65512"/>
    <w:rsid w:val="00D65523"/>
    <w:rsid w:val="00D657B6"/>
    <w:rsid w:val="00D65A10"/>
    <w:rsid w:val="00D65BA2"/>
    <w:rsid w:val="00D65C47"/>
    <w:rsid w:val="00D65CEA"/>
    <w:rsid w:val="00D65D99"/>
    <w:rsid w:val="00D65FE4"/>
    <w:rsid w:val="00D6606B"/>
    <w:rsid w:val="00D66136"/>
    <w:rsid w:val="00D662CB"/>
    <w:rsid w:val="00D66307"/>
    <w:rsid w:val="00D664CE"/>
    <w:rsid w:val="00D666CB"/>
    <w:rsid w:val="00D667C8"/>
    <w:rsid w:val="00D66BEB"/>
    <w:rsid w:val="00D66CC5"/>
    <w:rsid w:val="00D67060"/>
    <w:rsid w:val="00D6708B"/>
    <w:rsid w:val="00D67255"/>
    <w:rsid w:val="00D673D2"/>
    <w:rsid w:val="00D675D9"/>
    <w:rsid w:val="00D6774E"/>
    <w:rsid w:val="00D677D8"/>
    <w:rsid w:val="00D677E7"/>
    <w:rsid w:val="00D67CEE"/>
    <w:rsid w:val="00D67EB6"/>
    <w:rsid w:val="00D67F93"/>
    <w:rsid w:val="00D700B9"/>
    <w:rsid w:val="00D70291"/>
    <w:rsid w:val="00D704CF"/>
    <w:rsid w:val="00D70533"/>
    <w:rsid w:val="00D70639"/>
    <w:rsid w:val="00D70777"/>
    <w:rsid w:val="00D70A76"/>
    <w:rsid w:val="00D70B15"/>
    <w:rsid w:val="00D70C01"/>
    <w:rsid w:val="00D70CA8"/>
    <w:rsid w:val="00D71208"/>
    <w:rsid w:val="00D71222"/>
    <w:rsid w:val="00D7152B"/>
    <w:rsid w:val="00D71574"/>
    <w:rsid w:val="00D71617"/>
    <w:rsid w:val="00D71707"/>
    <w:rsid w:val="00D717D8"/>
    <w:rsid w:val="00D7184E"/>
    <w:rsid w:val="00D71A46"/>
    <w:rsid w:val="00D71C33"/>
    <w:rsid w:val="00D71E08"/>
    <w:rsid w:val="00D71E18"/>
    <w:rsid w:val="00D71EE0"/>
    <w:rsid w:val="00D7230A"/>
    <w:rsid w:val="00D723D1"/>
    <w:rsid w:val="00D724BD"/>
    <w:rsid w:val="00D7256A"/>
    <w:rsid w:val="00D725F6"/>
    <w:rsid w:val="00D72AA2"/>
    <w:rsid w:val="00D72B7C"/>
    <w:rsid w:val="00D72BC6"/>
    <w:rsid w:val="00D72C65"/>
    <w:rsid w:val="00D73360"/>
    <w:rsid w:val="00D73508"/>
    <w:rsid w:val="00D73659"/>
    <w:rsid w:val="00D73722"/>
    <w:rsid w:val="00D73874"/>
    <w:rsid w:val="00D739AA"/>
    <w:rsid w:val="00D73B92"/>
    <w:rsid w:val="00D73D1D"/>
    <w:rsid w:val="00D73E8A"/>
    <w:rsid w:val="00D73EBF"/>
    <w:rsid w:val="00D74610"/>
    <w:rsid w:val="00D74884"/>
    <w:rsid w:val="00D749C9"/>
    <w:rsid w:val="00D74B95"/>
    <w:rsid w:val="00D74DF8"/>
    <w:rsid w:val="00D74F19"/>
    <w:rsid w:val="00D7519B"/>
    <w:rsid w:val="00D758E7"/>
    <w:rsid w:val="00D7595F"/>
    <w:rsid w:val="00D75D3A"/>
    <w:rsid w:val="00D7629E"/>
    <w:rsid w:val="00D767A3"/>
    <w:rsid w:val="00D7688C"/>
    <w:rsid w:val="00D76A48"/>
    <w:rsid w:val="00D76A54"/>
    <w:rsid w:val="00D76AF2"/>
    <w:rsid w:val="00D76AFE"/>
    <w:rsid w:val="00D76DAA"/>
    <w:rsid w:val="00D76F8B"/>
    <w:rsid w:val="00D76FC3"/>
    <w:rsid w:val="00D76FD6"/>
    <w:rsid w:val="00D7712A"/>
    <w:rsid w:val="00D77365"/>
    <w:rsid w:val="00D7761F"/>
    <w:rsid w:val="00D7768D"/>
    <w:rsid w:val="00D77756"/>
    <w:rsid w:val="00D7783C"/>
    <w:rsid w:val="00D779D9"/>
    <w:rsid w:val="00D77A89"/>
    <w:rsid w:val="00D77AF4"/>
    <w:rsid w:val="00D77B0B"/>
    <w:rsid w:val="00D77C37"/>
    <w:rsid w:val="00D77C3E"/>
    <w:rsid w:val="00D77F46"/>
    <w:rsid w:val="00D80188"/>
    <w:rsid w:val="00D80959"/>
    <w:rsid w:val="00D80973"/>
    <w:rsid w:val="00D80C75"/>
    <w:rsid w:val="00D80CEC"/>
    <w:rsid w:val="00D80E13"/>
    <w:rsid w:val="00D80ECD"/>
    <w:rsid w:val="00D81091"/>
    <w:rsid w:val="00D810EF"/>
    <w:rsid w:val="00D812AA"/>
    <w:rsid w:val="00D81349"/>
    <w:rsid w:val="00D813AB"/>
    <w:rsid w:val="00D81423"/>
    <w:rsid w:val="00D8155A"/>
    <w:rsid w:val="00D815A6"/>
    <w:rsid w:val="00D81605"/>
    <w:rsid w:val="00D81BAB"/>
    <w:rsid w:val="00D81C39"/>
    <w:rsid w:val="00D81FEF"/>
    <w:rsid w:val="00D82050"/>
    <w:rsid w:val="00D82094"/>
    <w:rsid w:val="00D825F6"/>
    <w:rsid w:val="00D82637"/>
    <w:rsid w:val="00D8279A"/>
    <w:rsid w:val="00D828DE"/>
    <w:rsid w:val="00D82AE4"/>
    <w:rsid w:val="00D82E4E"/>
    <w:rsid w:val="00D82F84"/>
    <w:rsid w:val="00D82FB3"/>
    <w:rsid w:val="00D833B7"/>
    <w:rsid w:val="00D8349A"/>
    <w:rsid w:val="00D83589"/>
    <w:rsid w:val="00D835F1"/>
    <w:rsid w:val="00D83704"/>
    <w:rsid w:val="00D837AD"/>
    <w:rsid w:val="00D8389B"/>
    <w:rsid w:val="00D839CD"/>
    <w:rsid w:val="00D83A21"/>
    <w:rsid w:val="00D83B39"/>
    <w:rsid w:val="00D83C6B"/>
    <w:rsid w:val="00D83E4B"/>
    <w:rsid w:val="00D83FBE"/>
    <w:rsid w:val="00D8409F"/>
    <w:rsid w:val="00D842C4"/>
    <w:rsid w:val="00D843BB"/>
    <w:rsid w:val="00D84634"/>
    <w:rsid w:val="00D848BC"/>
    <w:rsid w:val="00D84A79"/>
    <w:rsid w:val="00D84B75"/>
    <w:rsid w:val="00D84BDB"/>
    <w:rsid w:val="00D84F93"/>
    <w:rsid w:val="00D85090"/>
    <w:rsid w:val="00D85516"/>
    <w:rsid w:val="00D855FF"/>
    <w:rsid w:val="00D8616F"/>
    <w:rsid w:val="00D862D1"/>
    <w:rsid w:val="00D86678"/>
    <w:rsid w:val="00D86BCC"/>
    <w:rsid w:val="00D86E5F"/>
    <w:rsid w:val="00D871D1"/>
    <w:rsid w:val="00D8736D"/>
    <w:rsid w:val="00D874D2"/>
    <w:rsid w:val="00D874F0"/>
    <w:rsid w:val="00D8753A"/>
    <w:rsid w:val="00D87763"/>
    <w:rsid w:val="00D878EC"/>
    <w:rsid w:val="00D87A06"/>
    <w:rsid w:val="00D87BBD"/>
    <w:rsid w:val="00D87FDE"/>
    <w:rsid w:val="00D9012C"/>
    <w:rsid w:val="00D90454"/>
    <w:rsid w:val="00D90484"/>
    <w:rsid w:val="00D908A5"/>
    <w:rsid w:val="00D90A29"/>
    <w:rsid w:val="00D90F13"/>
    <w:rsid w:val="00D9117D"/>
    <w:rsid w:val="00D9118F"/>
    <w:rsid w:val="00D91192"/>
    <w:rsid w:val="00D911D3"/>
    <w:rsid w:val="00D9159E"/>
    <w:rsid w:val="00D918D8"/>
    <w:rsid w:val="00D91B2F"/>
    <w:rsid w:val="00D91C6F"/>
    <w:rsid w:val="00D91D15"/>
    <w:rsid w:val="00D91E34"/>
    <w:rsid w:val="00D91EE0"/>
    <w:rsid w:val="00D920C4"/>
    <w:rsid w:val="00D921AE"/>
    <w:rsid w:val="00D921E7"/>
    <w:rsid w:val="00D9237B"/>
    <w:rsid w:val="00D92609"/>
    <w:rsid w:val="00D92A23"/>
    <w:rsid w:val="00D92A5D"/>
    <w:rsid w:val="00D92AAD"/>
    <w:rsid w:val="00D92BA4"/>
    <w:rsid w:val="00D92C6E"/>
    <w:rsid w:val="00D92C91"/>
    <w:rsid w:val="00D92D15"/>
    <w:rsid w:val="00D92DFA"/>
    <w:rsid w:val="00D92F1C"/>
    <w:rsid w:val="00D92F81"/>
    <w:rsid w:val="00D92F8F"/>
    <w:rsid w:val="00D93064"/>
    <w:rsid w:val="00D930E0"/>
    <w:rsid w:val="00D93125"/>
    <w:rsid w:val="00D931FF"/>
    <w:rsid w:val="00D93223"/>
    <w:rsid w:val="00D93311"/>
    <w:rsid w:val="00D933CE"/>
    <w:rsid w:val="00D935C4"/>
    <w:rsid w:val="00D936AF"/>
    <w:rsid w:val="00D93AD1"/>
    <w:rsid w:val="00D93CE5"/>
    <w:rsid w:val="00D93D0B"/>
    <w:rsid w:val="00D93ED8"/>
    <w:rsid w:val="00D93EE5"/>
    <w:rsid w:val="00D93F16"/>
    <w:rsid w:val="00D93F53"/>
    <w:rsid w:val="00D93FA0"/>
    <w:rsid w:val="00D940F7"/>
    <w:rsid w:val="00D9434C"/>
    <w:rsid w:val="00D944D7"/>
    <w:rsid w:val="00D945E2"/>
    <w:rsid w:val="00D945F5"/>
    <w:rsid w:val="00D94672"/>
    <w:rsid w:val="00D94714"/>
    <w:rsid w:val="00D94783"/>
    <w:rsid w:val="00D9485D"/>
    <w:rsid w:val="00D94A06"/>
    <w:rsid w:val="00D94BDB"/>
    <w:rsid w:val="00D94D80"/>
    <w:rsid w:val="00D94DFA"/>
    <w:rsid w:val="00D94F43"/>
    <w:rsid w:val="00D951C8"/>
    <w:rsid w:val="00D9531E"/>
    <w:rsid w:val="00D953F7"/>
    <w:rsid w:val="00D955A7"/>
    <w:rsid w:val="00D957C5"/>
    <w:rsid w:val="00D9581A"/>
    <w:rsid w:val="00D958A4"/>
    <w:rsid w:val="00D95AF2"/>
    <w:rsid w:val="00D95B21"/>
    <w:rsid w:val="00D95CDB"/>
    <w:rsid w:val="00D95DD3"/>
    <w:rsid w:val="00D95F9B"/>
    <w:rsid w:val="00D96264"/>
    <w:rsid w:val="00D966BE"/>
    <w:rsid w:val="00D967D4"/>
    <w:rsid w:val="00D969F8"/>
    <w:rsid w:val="00D96A88"/>
    <w:rsid w:val="00D96BC2"/>
    <w:rsid w:val="00D96D2E"/>
    <w:rsid w:val="00D96DCE"/>
    <w:rsid w:val="00D96E79"/>
    <w:rsid w:val="00D96F6E"/>
    <w:rsid w:val="00D96FA8"/>
    <w:rsid w:val="00D975EC"/>
    <w:rsid w:val="00D977E6"/>
    <w:rsid w:val="00D979BC"/>
    <w:rsid w:val="00D97AE2"/>
    <w:rsid w:val="00D97EBC"/>
    <w:rsid w:val="00DA033A"/>
    <w:rsid w:val="00DA04AE"/>
    <w:rsid w:val="00DA0C9B"/>
    <w:rsid w:val="00DA0E98"/>
    <w:rsid w:val="00DA106C"/>
    <w:rsid w:val="00DA131B"/>
    <w:rsid w:val="00DA14A2"/>
    <w:rsid w:val="00DA1A29"/>
    <w:rsid w:val="00DA1C01"/>
    <w:rsid w:val="00DA1CF6"/>
    <w:rsid w:val="00DA1F4A"/>
    <w:rsid w:val="00DA1FEC"/>
    <w:rsid w:val="00DA23E0"/>
    <w:rsid w:val="00DA262A"/>
    <w:rsid w:val="00DA2AA1"/>
    <w:rsid w:val="00DA2BD3"/>
    <w:rsid w:val="00DA2C45"/>
    <w:rsid w:val="00DA2FE4"/>
    <w:rsid w:val="00DA302F"/>
    <w:rsid w:val="00DA310F"/>
    <w:rsid w:val="00DA365A"/>
    <w:rsid w:val="00DA397C"/>
    <w:rsid w:val="00DA3B26"/>
    <w:rsid w:val="00DA3E26"/>
    <w:rsid w:val="00DA3F98"/>
    <w:rsid w:val="00DA3FEC"/>
    <w:rsid w:val="00DA4390"/>
    <w:rsid w:val="00DA4403"/>
    <w:rsid w:val="00DA496B"/>
    <w:rsid w:val="00DA4DF1"/>
    <w:rsid w:val="00DA4E15"/>
    <w:rsid w:val="00DA4EAC"/>
    <w:rsid w:val="00DA4FD1"/>
    <w:rsid w:val="00DA513E"/>
    <w:rsid w:val="00DA528E"/>
    <w:rsid w:val="00DA5296"/>
    <w:rsid w:val="00DA52A0"/>
    <w:rsid w:val="00DA5326"/>
    <w:rsid w:val="00DA5376"/>
    <w:rsid w:val="00DA5389"/>
    <w:rsid w:val="00DA5458"/>
    <w:rsid w:val="00DA547B"/>
    <w:rsid w:val="00DA5488"/>
    <w:rsid w:val="00DA556F"/>
    <w:rsid w:val="00DA55E8"/>
    <w:rsid w:val="00DA5659"/>
    <w:rsid w:val="00DA5683"/>
    <w:rsid w:val="00DA56C8"/>
    <w:rsid w:val="00DA56CA"/>
    <w:rsid w:val="00DA57CB"/>
    <w:rsid w:val="00DA5A17"/>
    <w:rsid w:val="00DA5AE2"/>
    <w:rsid w:val="00DA5AFA"/>
    <w:rsid w:val="00DA5C88"/>
    <w:rsid w:val="00DA5DA5"/>
    <w:rsid w:val="00DA5E5A"/>
    <w:rsid w:val="00DA6547"/>
    <w:rsid w:val="00DA6606"/>
    <w:rsid w:val="00DA6917"/>
    <w:rsid w:val="00DA69C4"/>
    <w:rsid w:val="00DA6AC3"/>
    <w:rsid w:val="00DA6AE5"/>
    <w:rsid w:val="00DA7185"/>
    <w:rsid w:val="00DA735F"/>
    <w:rsid w:val="00DA736B"/>
    <w:rsid w:val="00DA7E95"/>
    <w:rsid w:val="00DA7EA7"/>
    <w:rsid w:val="00DB0198"/>
    <w:rsid w:val="00DB05BF"/>
    <w:rsid w:val="00DB0741"/>
    <w:rsid w:val="00DB07FB"/>
    <w:rsid w:val="00DB0851"/>
    <w:rsid w:val="00DB08F0"/>
    <w:rsid w:val="00DB09E0"/>
    <w:rsid w:val="00DB0A19"/>
    <w:rsid w:val="00DB0FD6"/>
    <w:rsid w:val="00DB15AF"/>
    <w:rsid w:val="00DB16EC"/>
    <w:rsid w:val="00DB1990"/>
    <w:rsid w:val="00DB1BF4"/>
    <w:rsid w:val="00DB2636"/>
    <w:rsid w:val="00DB2651"/>
    <w:rsid w:val="00DB28FA"/>
    <w:rsid w:val="00DB2D71"/>
    <w:rsid w:val="00DB2DFC"/>
    <w:rsid w:val="00DB34F6"/>
    <w:rsid w:val="00DB357B"/>
    <w:rsid w:val="00DB3781"/>
    <w:rsid w:val="00DB386A"/>
    <w:rsid w:val="00DB388F"/>
    <w:rsid w:val="00DB38B3"/>
    <w:rsid w:val="00DB396F"/>
    <w:rsid w:val="00DB3E0D"/>
    <w:rsid w:val="00DB3E83"/>
    <w:rsid w:val="00DB3F48"/>
    <w:rsid w:val="00DB408F"/>
    <w:rsid w:val="00DB4204"/>
    <w:rsid w:val="00DB42F1"/>
    <w:rsid w:val="00DB43DF"/>
    <w:rsid w:val="00DB4912"/>
    <w:rsid w:val="00DB49FB"/>
    <w:rsid w:val="00DB4CC3"/>
    <w:rsid w:val="00DB4E62"/>
    <w:rsid w:val="00DB4EBF"/>
    <w:rsid w:val="00DB5204"/>
    <w:rsid w:val="00DB5383"/>
    <w:rsid w:val="00DB545F"/>
    <w:rsid w:val="00DB546A"/>
    <w:rsid w:val="00DB55B7"/>
    <w:rsid w:val="00DB5606"/>
    <w:rsid w:val="00DB5895"/>
    <w:rsid w:val="00DB58D6"/>
    <w:rsid w:val="00DB5CAD"/>
    <w:rsid w:val="00DB5EB8"/>
    <w:rsid w:val="00DB5EF6"/>
    <w:rsid w:val="00DB5F57"/>
    <w:rsid w:val="00DB601B"/>
    <w:rsid w:val="00DB63D2"/>
    <w:rsid w:val="00DB6486"/>
    <w:rsid w:val="00DB6735"/>
    <w:rsid w:val="00DB6816"/>
    <w:rsid w:val="00DB6CF6"/>
    <w:rsid w:val="00DB72BF"/>
    <w:rsid w:val="00DB74BF"/>
    <w:rsid w:val="00DB751D"/>
    <w:rsid w:val="00DB7566"/>
    <w:rsid w:val="00DB78A0"/>
    <w:rsid w:val="00DB791E"/>
    <w:rsid w:val="00DB7A90"/>
    <w:rsid w:val="00DB7BE8"/>
    <w:rsid w:val="00DB7C8F"/>
    <w:rsid w:val="00DB7D6F"/>
    <w:rsid w:val="00DB7EBA"/>
    <w:rsid w:val="00DC059F"/>
    <w:rsid w:val="00DC066F"/>
    <w:rsid w:val="00DC082A"/>
    <w:rsid w:val="00DC08B9"/>
    <w:rsid w:val="00DC08EE"/>
    <w:rsid w:val="00DC09BA"/>
    <w:rsid w:val="00DC0E9D"/>
    <w:rsid w:val="00DC0F5A"/>
    <w:rsid w:val="00DC119A"/>
    <w:rsid w:val="00DC14AF"/>
    <w:rsid w:val="00DC16DD"/>
    <w:rsid w:val="00DC1727"/>
    <w:rsid w:val="00DC1981"/>
    <w:rsid w:val="00DC1C61"/>
    <w:rsid w:val="00DC1EAD"/>
    <w:rsid w:val="00DC1ECE"/>
    <w:rsid w:val="00DC1F39"/>
    <w:rsid w:val="00DC1FE9"/>
    <w:rsid w:val="00DC28AC"/>
    <w:rsid w:val="00DC2A0B"/>
    <w:rsid w:val="00DC2DAE"/>
    <w:rsid w:val="00DC2DB1"/>
    <w:rsid w:val="00DC33A2"/>
    <w:rsid w:val="00DC3996"/>
    <w:rsid w:val="00DC3E25"/>
    <w:rsid w:val="00DC3EFD"/>
    <w:rsid w:val="00DC41B7"/>
    <w:rsid w:val="00DC4241"/>
    <w:rsid w:val="00DC42A2"/>
    <w:rsid w:val="00DC437E"/>
    <w:rsid w:val="00DC4466"/>
    <w:rsid w:val="00DC44E1"/>
    <w:rsid w:val="00DC46B3"/>
    <w:rsid w:val="00DC4D45"/>
    <w:rsid w:val="00DC5067"/>
    <w:rsid w:val="00DC527D"/>
    <w:rsid w:val="00DC529E"/>
    <w:rsid w:val="00DC52F6"/>
    <w:rsid w:val="00DC5972"/>
    <w:rsid w:val="00DC5B51"/>
    <w:rsid w:val="00DC5DBE"/>
    <w:rsid w:val="00DC5F7A"/>
    <w:rsid w:val="00DC6473"/>
    <w:rsid w:val="00DC68CF"/>
    <w:rsid w:val="00DC6D14"/>
    <w:rsid w:val="00DC6DF0"/>
    <w:rsid w:val="00DC7167"/>
    <w:rsid w:val="00DC75B1"/>
    <w:rsid w:val="00DC76FE"/>
    <w:rsid w:val="00DC77F8"/>
    <w:rsid w:val="00DC78F0"/>
    <w:rsid w:val="00DC7D01"/>
    <w:rsid w:val="00DC7E7F"/>
    <w:rsid w:val="00DD0006"/>
    <w:rsid w:val="00DD009C"/>
    <w:rsid w:val="00DD03A6"/>
    <w:rsid w:val="00DD0631"/>
    <w:rsid w:val="00DD0B6A"/>
    <w:rsid w:val="00DD0F9C"/>
    <w:rsid w:val="00DD11A8"/>
    <w:rsid w:val="00DD146B"/>
    <w:rsid w:val="00DD1560"/>
    <w:rsid w:val="00DD1642"/>
    <w:rsid w:val="00DD17DB"/>
    <w:rsid w:val="00DD1873"/>
    <w:rsid w:val="00DD18A4"/>
    <w:rsid w:val="00DD18F5"/>
    <w:rsid w:val="00DD1B9A"/>
    <w:rsid w:val="00DD1CEB"/>
    <w:rsid w:val="00DD223C"/>
    <w:rsid w:val="00DD2292"/>
    <w:rsid w:val="00DD25AC"/>
    <w:rsid w:val="00DD28FE"/>
    <w:rsid w:val="00DD2B90"/>
    <w:rsid w:val="00DD2BF5"/>
    <w:rsid w:val="00DD2C29"/>
    <w:rsid w:val="00DD2C81"/>
    <w:rsid w:val="00DD2D0C"/>
    <w:rsid w:val="00DD2F69"/>
    <w:rsid w:val="00DD3029"/>
    <w:rsid w:val="00DD3786"/>
    <w:rsid w:val="00DD3A0D"/>
    <w:rsid w:val="00DD3B95"/>
    <w:rsid w:val="00DD3BC2"/>
    <w:rsid w:val="00DD3F4F"/>
    <w:rsid w:val="00DD4182"/>
    <w:rsid w:val="00DD4236"/>
    <w:rsid w:val="00DD4516"/>
    <w:rsid w:val="00DD493D"/>
    <w:rsid w:val="00DD4A6A"/>
    <w:rsid w:val="00DD4ACF"/>
    <w:rsid w:val="00DD4E8A"/>
    <w:rsid w:val="00DD4E9E"/>
    <w:rsid w:val="00DD4ECD"/>
    <w:rsid w:val="00DD4F6F"/>
    <w:rsid w:val="00DD4FB1"/>
    <w:rsid w:val="00DD4FEC"/>
    <w:rsid w:val="00DD509C"/>
    <w:rsid w:val="00DD50BA"/>
    <w:rsid w:val="00DD516E"/>
    <w:rsid w:val="00DD5170"/>
    <w:rsid w:val="00DD543A"/>
    <w:rsid w:val="00DD578B"/>
    <w:rsid w:val="00DD57BC"/>
    <w:rsid w:val="00DD584E"/>
    <w:rsid w:val="00DD5866"/>
    <w:rsid w:val="00DD5918"/>
    <w:rsid w:val="00DD5A81"/>
    <w:rsid w:val="00DD5DC9"/>
    <w:rsid w:val="00DD5E71"/>
    <w:rsid w:val="00DD6206"/>
    <w:rsid w:val="00DD6211"/>
    <w:rsid w:val="00DD62DE"/>
    <w:rsid w:val="00DD6697"/>
    <w:rsid w:val="00DD6ACE"/>
    <w:rsid w:val="00DD6C45"/>
    <w:rsid w:val="00DD73BA"/>
    <w:rsid w:val="00DD73F4"/>
    <w:rsid w:val="00DD77E4"/>
    <w:rsid w:val="00DD7809"/>
    <w:rsid w:val="00DD7833"/>
    <w:rsid w:val="00DD79B3"/>
    <w:rsid w:val="00DD79C4"/>
    <w:rsid w:val="00DD7C96"/>
    <w:rsid w:val="00DD7CA1"/>
    <w:rsid w:val="00DD7E13"/>
    <w:rsid w:val="00DD7E31"/>
    <w:rsid w:val="00DD7FC6"/>
    <w:rsid w:val="00DE0060"/>
    <w:rsid w:val="00DE01E7"/>
    <w:rsid w:val="00DE0266"/>
    <w:rsid w:val="00DE039B"/>
    <w:rsid w:val="00DE03FD"/>
    <w:rsid w:val="00DE0402"/>
    <w:rsid w:val="00DE070A"/>
    <w:rsid w:val="00DE0746"/>
    <w:rsid w:val="00DE08CF"/>
    <w:rsid w:val="00DE0C20"/>
    <w:rsid w:val="00DE0CDD"/>
    <w:rsid w:val="00DE11C2"/>
    <w:rsid w:val="00DE12E0"/>
    <w:rsid w:val="00DE1367"/>
    <w:rsid w:val="00DE13CD"/>
    <w:rsid w:val="00DE1432"/>
    <w:rsid w:val="00DE170C"/>
    <w:rsid w:val="00DE1882"/>
    <w:rsid w:val="00DE19CF"/>
    <w:rsid w:val="00DE1A7D"/>
    <w:rsid w:val="00DE1AC7"/>
    <w:rsid w:val="00DE1E33"/>
    <w:rsid w:val="00DE1E39"/>
    <w:rsid w:val="00DE1FBD"/>
    <w:rsid w:val="00DE2181"/>
    <w:rsid w:val="00DE26CD"/>
    <w:rsid w:val="00DE28F7"/>
    <w:rsid w:val="00DE2914"/>
    <w:rsid w:val="00DE2D1E"/>
    <w:rsid w:val="00DE3052"/>
    <w:rsid w:val="00DE3080"/>
    <w:rsid w:val="00DE31EB"/>
    <w:rsid w:val="00DE321A"/>
    <w:rsid w:val="00DE32C3"/>
    <w:rsid w:val="00DE3352"/>
    <w:rsid w:val="00DE33F3"/>
    <w:rsid w:val="00DE34ED"/>
    <w:rsid w:val="00DE3582"/>
    <w:rsid w:val="00DE3661"/>
    <w:rsid w:val="00DE3929"/>
    <w:rsid w:val="00DE3CC1"/>
    <w:rsid w:val="00DE3DD9"/>
    <w:rsid w:val="00DE3E85"/>
    <w:rsid w:val="00DE3EF6"/>
    <w:rsid w:val="00DE3F9E"/>
    <w:rsid w:val="00DE40F1"/>
    <w:rsid w:val="00DE41C8"/>
    <w:rsid w:val="00DE4240"/>
    <w:rsid w:val="00DE4249"/>
    <w:rsid w:val="00DE4297"/>
    <w:rsid w:val="00DE4414"/>
    <w:rsid w:val="00DE47F4"/>
    <w:rsid w:val="00DE482E"/>
    <w:rsid w:val="00DE4838"/>
    <w:rsid w:val="00DE4D95"/>
    <w:rsid w:val="00DE4E4E"/>
    <w:rsid w:val="00DE524C"/>
    <w:rsid w:val="00DE5605"/>
    <w:rsid w:val="00DE569D"/>
    <w:rsid w:val="00DE5754"/>
    <w:rsid w:val="00DE57BE"/>
    <w:rsid w:val="00DE5FC7"/>
    <w:rsid w:val="00DE60B1"/>
    <w:rsid w:val="00DE615B"/>
    <w:rsid w:val="00DE61B0"/>
    <w:rsid w:val="00DE6259"/>
    <w:rsid w:val="00DE660E"/>
    <w:rsid w:val="00DE6630"/>
    <w:rsid w:val="00DE68E4"/>
    <w:rsid w:val="00DE6AEC"/>
    <w:rsid w:val="00DE6C38"/>
    <w:rsid w:val="00DE6E92"/>
    <w:rsid w:val="00DE7478"/>
    <w:rsid w:val="00DE7601"/>
    <w:rsid w:val="00DE7767"/>
    <w:rsid w:val="00DE787C"/>
    <w:rsid w:val="00DE79D5"/>
    <w:rsid w:val="00DE7A02"/>
    <w:rsid w:val="00DE7C03"/>
    <w:rsid w:val="00DF0019"/>
    <w:rsid w:val="00DF02A2"/>
    <w:rsid w:val="00DF03CD"/>
    <w:rsid w:val="00DF04FE"/>
    <w:rsid w:val="00DF0718"/>
    <w:rsid w:val="00DF0883"/>
    <w:rsid w:val="00DF0947"/>
    <w:rsid w:val="00DF0A5B"/>
    <w:rsid w:val="00DF0A8A"/>
    <w:rsid w:val="00DF0B7C"/>
    <w:rsid w:val="00DF0B89"/>
    <w:rsid w:val="00DF0CE6"/>
    <w:rsid w:val="00DF103B"/>
    <w:rsid w:val="00DF12B6"/>
    <w:rsid w:val="00DF17A8"/>
    <w:rsid w:val="00DF1C6D"/>
    <w:rsid w:val="00DF1DA9"/>
    <w:rsid w:val="00DF1E6A"/>
    <w:rsid w:val="00DF1E73"/>
    <w:rsid w:val="00DF209C"/>
    <w:rsid w:val="00DF2126"/>
    <w:rsid w:val="00DF24B4"/>
    <w:rsid w:val="00DF26E3"/>
    <w:rsid w:val="00DF2712"/>
    <w:rsid w:val="00DF275E"/>
    <w:rsid w:val="00DF27EF"/>
    <w:rsid w:val="00DF28FF"/>
    <w:rsid w:val="00DF2AFB"/>
    <w:rsid w:val="00DF2DC2"/>
    <w:rsid w:val="00DF3430"/>
    <w:rsid w:val="00DF3762"/>
    <w:rsid w:val="00DF39A7"/>
    <w:rsid w:val="00DF3A50"/>
    <w:rsid w:val="00DF3BF8"/>
    <w:rsid w:val="00DF3C92"/>
    <w:rsid w:val="00DF3DD6"/>
    <w:rsid w:val="00DF3E1F"/>
    <w:rsid w:val="00DF4225"/>
    <w:rsid w:val="00DF42D4"/>
    <w:rsid w:val="00DF433F"/>
    <w:rsid w:val="00DF4341"/>
    <w:rsid w:val="00DF4419"/>
    <w:rsid w:val="00DF458C"/>
    <w:rsid w:val="00DF461F"/>
    <w:rsid w:val="00DF4741"/>
    <w:rsid w:val="00DF495D"/>
    <w:rsid w:val="00DF4D92"/>
    <w:rsid w:val="00DF504C"/>
    <w:rsid w:val="00DF5459"/>
    <w:rsid w:val="00DF554D"/>
    <w:rsid w:val="00DF5723"/>
    <w:rsid w:val="00DF57A0"/>
    <w:rsid w:val="00DF5906"/>
    <w:rsid w:val="00DF5A45"/>
    <w:rsid w:val="00DF5CA6"/>
    <w:rsid w:val="00DF5D57"/>
    <w:rsid w:val="00DF640D"/>
    <w:rsid w:val="00DF6498"/>
    <w:rsid w:val="00DF6546"/>
    <w:rsid w:val="00DF6672"/>
    <w:rsid w:val="00DF69E8"/>
    <w:rsid w:val="00DF6C91"/>
    <w:rsid w:val="00DF7096"/>
    <w:rsid w:val="00DF7184"/>
    <w:rsid w:val="00DF72E2"/>
    <w:rsid w:val="00DF73E2"/>
    <w:rsid w:val="00DF7752"/>
    <w:rsid w:val="00DF7BAF"/>
    <w:rsid w:val="00DF7E26"/>
    <w:rsid w:val="00DF7E49"/>
    <w:rsid w:val="00E00182"/>
    <w:rsid w:val="00E0028A"/>
    <w:rsid w:val="00E004E0"/>
    <w:rsid w:val="00E00857"/>
    <w:rsid w:val="00E00926"/>
    <w:rsid w:val="00E00A16"/>
    <w:rsid w:val="00E01444"/>
    <w:rsid w:val="00E015E5"/>
    <w:rsid w:val="00E016E6"/>
    <w:rsid w:val="00E01E35"/>
    <w:rsid w:val="00E0202C"/>
    <w:rsid w:val="00E020B5"/>
    <w:rsid w:val="00E021CE"/>
    <w:rsid w:val="00E02272"/>
    <w:rsid w:val="00E024A0"/>
    <w:rsid w:val="00E0250B"/>
    <w:rsid w:val="00E02653"/>
    <w:rsid w:val="00E02802"/>
    <w:rsid w:val="00E029DD"/>
    <w:rsid w:val="00E02A94"/>
    <w:rsid w:val="00E02BB9"/>
    <w:rsid w:val="00E02D09"/>
    <w:rsid w:val="00E02E8E"/>
    <w:rsid w:val="00E02F0F"/>
    <w:rsid w:val="00E0312D"/>
    <w:rsid w:val="00E03146"/>
    <w:rsid w:val="00E031ED"/>
    <w:rsid w:val="00E03800"/>
    <w:rsid w:val="00E0398A"/>
    <w:rsid w:val="00E03A10"/>
    <w:rsid w:val="00E03A3B"/>
    <w:rsid w:val="00E03ABA"/>
    <w:rsid w:val="00E03C1E"/>
    <w:rsid w:val="00E03CB5"/>
    <w:rsid w:val="00E03E4C"/>
    <w:rsid w:val="00E04199"/>
    <w:rsid w:val="00E042A5"/>
    <w:rsid w:val="00E042F0"/>
    <w:rsid w:val="00E04319"/>
    <w:rsid w:val="00E04741"/>
    <w:rsid w:val="00E0489F"/>
    <w:rsid w:val="00E04A28"/>
    <w:rsid w:val="00E04D7F"/>
    <w:rsid w:val="00E05055"/>
    <w:rsid w:val="00E0506B"/>
    <w:rsid w:val="00E05257"/>
    <w:rsid w:val="00E052B2"/>
    <w:rsid w:val="00E054A0"/>
    <w:rsid w:val="00E054D3"/>
    <w:rsid w:val="00E055DA"/>
    <w:rsid w:val="00E05634"/>
    <w:rsid w:val="00E057B8"/>
    <w:rsid w:val="00E05A37"/>
    <w:rsid w:val="00E05C73"/>
    <w:rsid w:val="00E05C81"/>
    <w:rsid w:val="00E05C87"/>
    <w:rsid w:val="00E05C94"/>
    <w:rsid w:val="00E05DA7"/>
    <w:rsid w:val="00E05E55"/>
    <w:rsid w:val="00E05EDA"/>
    <w:rsid w:val="00E06040"/>
    <w:rsid w:val="00E06292"/>
    <w:rsid w:val="00E065F9"/>
    <w:rsid w:val="00E06BCD"/>
    <w:rsid w:val="00E06DF7"/>
    <w:rsid w:val="00E06E5F"/>
    <w:rsid w:val="00E06EAB"/>
    <w:rsid w:val="00E0737C"/>
    <w:rsid w:val="00E07421"/>
    <w:rsid w:val="00E0752C"/>
    <w:rsid w:val="00E07540"/>
    <w:rsid w:val="00E076B8"/>
    <w:rsid w:val="00E07C30"/>
    <w:rsid w:val="00E07F54"/>
    <w:rsid w:val="00E10032"/>
    <w:rsid w:val="00E101E3"/>
    <w:rsid w:val="00E103F6"/>
    <w:rsid w:val="00E104D4"/>
    <w:rsid w:val="00E1055E"/>
    <w:rsid w:val="00E1058B"/>
    <w:rsid w:val="00E1088F"/>
    <w:rsid w:val="00E1099E"/>
    <w:rsid w:val="00E10A2E"/>
    <w:rsid w:val="00E10A35"/>
    <w:rsid w:val="00E10C6A"/>
    <w:rsid w:val="00E10CA9"/>
    <w:rsid w:val="00E10E08"/>
    <w:rsid w:val="00E1105E"/>
    <w:rsid w:val="00E11073"/>
    <w:rsid w:val="00E11105"/>
    <w:rsid w:val="00E114A4"/>
    <w:rsid w:val="00E118D9"/>
    <w:rsid w:val="00E11A6D"/>
    <w:rsid w:val="00E11C7D"/>
    <w:rsid w:val="00E11D6A"/>
    <w:rsid w:val="00E11EF0"/>
    <w:rsid w:val="00E123EE"/>
    <w:rsid w:val="00E124CF"/>
    <w:rsid w:val="00E126B5"/>
    <w:rsid w:val="00E126CE"/>
    <w:rsid w:val="00E12A8B"/>
    <w:rsid w:val="00E12C8F"/>
    <w:rsid w:val="00E12CC6"/>
    <w:rsid w:val="00E12E59"/>
    <w:rsid w:val="00E1310F"/>
    <w:rsid w:val="00E13550"/>
    <w:rsid w:val="00E13636"/>
    <w:rsid w:val="00E13723"/>
    <w:rsid w:val="00E139E3"/>
    <w:rsid w:val="00E13A80"/>
    <w:rsid w:val="00E13AA7"/>
    <w:rsid w:val="00E13EF6"/>
    <w:rsid w:val="00E13F65"/>
    <w:rsid w:val="00E13F7E"/>
    <w:rsid w:val="00E1415A"/>
    <w:rsid w:val="00E149F8"/>
    <w:rsid w:val="00E14B49"/>
    <w:rsid w:val="00E14B51"/>
    <w:rsid w:val="00E1503B"/>
    <w:rsid w:val="00E150EA"/>
    <w:rsid w:val="00E151F8"/>
    <w:rsid w:val="00E15627"/>
    <w:rsid w:val="00E15639"/>
    <w:rsid w:val="00E15980"/>
    <w:rsid w:val="00E15AA6"/>
    <w:rsid w:val="00E15E2E"/>
    <w:rsid w:val="00E15F15"/>
    <w:rsid w:val="00E1611B"/>
    <w:rsid w:val="00E161C0"/>
    <w:rsid w:val="00E16213"/>
    <w:rsid w:val="00E1632B"/>
    <w:rsid w:val="00E1669B"/>
    <w:rsid w:val="00E169B0"/>
    <w:rsid w:val="00E16BA5"/>
    <w:rsid w:val="00E16F9B"/>
    <w:rsid w:val="00E1704B"/>
    <w:rsid w:val="00E1708C"/>
    <w:rsid w:val="00E1716E"/>
    <w:rsid w:val="00E171C5"/>
    <w:rsid w:val="00E171D6"/>
    <w:rsid w:val="00E17203"/>
    <w:rsid w:val="00E1737B"/>
    <w:rsid w:val="00E1742F"/>
    <w:rsid w:val="00E1754D"/>
    <w:rsid w:val="00E1775D"/>
    <w:rsid w:val="00E17840"/>
    <w:rsid w:val="00E17907"/>
    <w:rsid w:val="00E179AC"/>
    <w:rsid w:val="00E17A13"/>
    <w:rsid w:val="00E17B45"/>
    <w:rsid w:val="00E17D3B"/>
    <w:rsid w:val="00E17F8A"/>
    <w:rsid w:val="00E17FF9"/>
    <w:rsid w:val="00E20057"/>
    <w:rsid w:val="00E20121"/>
    <w:rsid w:val="00E202A8"/>
    <w:rsid w:val="00E2039B"/>
    <w:rsid w:val="00E2040E"/>
    <w:rsid w:val="00E204AF"/>
    <w:rsid w:val="00E206FD"/>
    <w:rsid w:val="00E20739"/>
    <w:rsid w:val="00E2080A"/>
    <w:rsid w:val="00E20874"/>
    <w:rsid w:val="00E20E83"/>
    <w:rsid w:val="00E2111D"/>
    <w:rsid w:val="00E2127A"/>
    <w:rsid w:val="00E2178F"/>
    <w:rsid w:val="00E21873"/>
    <w:rsid w:val="00E2189F"/>
    <w:rsid w:val="00E21D06"/>
    <w:rsid w:val="00E21F4F"/>
    <w:rsid w:val="00E2205D"/>
    <w:rsid w:val="00E22125"/>
    <w:rsid w:val="00E22481"/>
    <w:rsid w:val="00E226AA"/>
    <w:rsid w:val="00E2278D"/>
    <w:rsid w:val="00E227C6"/>
    <w:rsid w:val="00E2283E"/>
    <w:rsid w:val="00E22AFA"/>
    <w:rsid w:val="00E22F8F"/>
    <w:rsid w:val="00E23101"/>
    <w:rsid w:val="00E231EB"/>
    <w:rsid w:val="00E2343C"/>
    <w:rsid w:val="00E234B4"/>
    <w:rsid w:val="00E235EE"/>
    <w:rsid w:val="00E23959"/>
    <w:rsid w:val="00E23988"/>
    <w:rsid w:val="00E23B7E"/>
    <w:rsid w:val="00E23DC5"/>
    <w:rsid w:val="00E23E2B"/>
    <w:rsid w:val="00E23E64"/>
    <w:rsid w:val="00E23F8C"/>
    <w:rsid w:val="00E24129"/>
    <w:rsid w:val="00E24157"/>
    <w:rsid w:val="00E24C24"/>
    <w:rsid w:val="00E2500E"/>
    <w:rsid w:val="00E2515B"/>
    <w:rsid w:val="00E253CC"/>
    <w:rsid w:val="00E25457"/>
    <w:rsid w:val="00E25885"/>
    <w:rsid w:val="00E25AA0"/>
    <w:rsid w:val="00E25B2D"/>
    <w:rsid w:val="00E25B79"/>
    <w:rsid w:val="00E25C82"/>
    <w:rsid w:val="00E26498"/>
    <w:rsid w:val="00E266AC"/>
    <w:rsid w:val="00E266F2"/>
    <w:rsid w:val="00E26F6E"/>
    <w:rsid w:val="00E2701C"/>
    <w:rsid w:val="00E270F4"/>
    <w:rsid w:val="00E27118"/>
    <w:rsid w:val="00E271FA"/>
    <w:rsid w:val="00E27374"/>
    <w:rsid w:val="00E273C3"/>
    <w:rsid w:val="00E27433"/>
    <w:rsid w:val="00E27737"/>
    <w:rsid w:val="00E277E3"/>
    <w:rsid w:val="00E2792F"/>
    <w:rsid w:val="00E27F22"/>
    <w:rsid w:val="00E30303"/>
    <w:rsid w:val="00E304A2"/>
    <w:rsid w:val="00E30832"/>
    <w:rsid w:val="00E30ABA"/>
    <w:rsid w:val="00E30D69"/>
    <w:rsid w:val="00E30D95"/>
    <w:rsid w:val="00E30F80"/>
    <w:rsid w:val="00E31112"/>
    <w:rsid w:val="00E31317"/>
    <w:rsid w:val="00E3142A"/>
    <w:rsid w:val="00E31518"/>
    <w:rsid w:val="00E31638"/>
    <w:rsid w:val="00E3163F"/>
    <w:rsid w:val="00E3165E"/>
    <w:rsid w:val="00E3179B"/>
    <w:rsid w:val="00E31865"/>
    <w:rsid w:val="00E318AB"/>
    <w:rsid w:val="00E31A2A"/>
    <w:rsid w:val="00E31AA4"/>
    <w:rsid w:val="00E3220F"/>
    <w:rsid w:val="00E3232B"/>
    <w:rsid w:val="00E325FA"/>
    <w:rsid w:val="00E32684"/>
    <w:rsid w:val="00E326FB"/>
    <w:rsid w:val="00E32A2F"/>
    <w:rsid w:val="00E32A96"/>
    <w:rsid w:val="00E32DCD"/>
    <w:rsid w:val="00E331E6"/>
    <w:rsid w:val="00E33212"/>
    <w:rsid w:val="00E3330A"/>
    <w:rsid w:val="00E336F9"/>
    <w:rsid w:val="00E3380D"/>
    <w:rsid w:val="00E33A83"/>
    <w:rsid w:val="00E33ACE"/>
    <w:rsid w:val="00E33BA0"/>
    <w:rsid w:val="00E33EEF"/>
    <w:rsid w:val="00E340A6"/>
    <w:rsid w:val="00E3413D"/>
    <w:rsid w:val="00E3442D"/>
    <w:rsid w:val="00E34847"/>
    <w:rsid w:val="00E3489F"/>
    <w:rsid w:val="00E34904"/>
    <w:rsid w:val="00E34B8B"/>
    <w:rsid w:val="00E34D6F"/>
    <w:rsid w:val="00E35145"/>
    <w:rsid w:val="00E35725"/>
    <w:rsid w:val="00E35D33"/>
    <w:rsid w:val="00E35DEE"/>
    <w:rsid w:val="00E35F24"/>
    <w:rsid w:val="00E36349"/>
    <w:rsid w:val="00E36377"/>
    <w:rsid w:val="00E36488"/>
    <w:rsid w:val="00E36777"/>
    <w:rsid w:val="00E36A7F"/>
    <w:rsid w:val="00E36AFA"/>
    <w:rsid w:val="00E36B4D"/>
    <w:rsid w:val="00E36C98"/>
    <w:rsid w:val="00E36CD6"/>
    <w:rsid w:val="00E36F12"/>
    <w:rsid w:val="00E37057"/>
    <w:rsid w:val="00E3723B"/>
    <w:rsid w:val="00E3728B"/>
    <w:rsid w:val="00E372B1"/>
    <w:rsid w:val="00E372BF"/>
    <w:rsid w:val="00E372D0"/>
    <w:rsid w:val="00E372F0"/>
    <w:rsid w:val="00E37443"/>
    <w:rsid w:val="00E37494"/>
    <w:rsid w:val="00E375B6"/>
    <w:rsid w:val="00E37E0D"/>
    <w:rsid w:val="00E37F7E"/>
    <w:rsid w:val="00E40008"/>
    <w:rsid w:val="00E40139"/>
    <w:rsid w:val="00E401C3"/>
    <w:rsid w:val="00E4034E"/>
    <w:rsid w:val="00E40701"/>
    <w:rsid w:val="00E407EB"/>
    <w:rsid w:val="00E40852"/>
    <w:rsid w:val="00E409EA"/>
    <w:rsid w:val="00E411FA"/>
    <w:rsid w:val="00E4145D"/>
    <w:rsid w:val="00E414CE"/>
    <w:rsid w:val="00E41871"/>
    <w:rsid w:val="00E41935"/>
    <w:rsid w:val="00E41991"/>
    <w:rsid w:val="00E41A6E"/>
    <w:rsid w:val="00E41BB0"/>
    <w:rsid w:val="00E421C8"/>
    <w:rsid w:val="00E421F7"/>
    <w:rsid w:val="00E422E2"/>
    <w:rsid w:val="00E4257B"/>
    <w:rsid w:val="00E42617"/>
    <w:rsid w:val="00E42639"/>
    <w:rsid w:val="00E4264A"/>
    <w:rsid w:val="00E42882"/>
    <w:rsid w:val="00E429D2"/>
    <w:rsid w:val="00E42B21"/>
    <w:rsid w:val="00E42B75"/>
    <w:rsid w:val="00E42C09"/>
    <w:rsid w:val="00E42CE9"/>
    <w:rsid w:val="00E42D82"/>
    <w:rsid w:val="00E42EE4"/>
    <w:rsid w:val="00E430B4"/>
    <w:rsid w:val="00E4320A"/>
    <w:rsid w:val="00E43277"/>
    <w:rsid w:val="00E43410"/>
    <w:rsid w:val="00E43581"/>
    <w:rsid w:val="00E43645"/>
    <w:rsid w:val="00E43B99"/>
    <w:rsid w:val="00E43C5C"/>
    <w:rsid w:val="00E43DC1"/>
    <w:rsid w:val="00E43F22"/>
    <w:rsid w:val="00E44180"/>
    <w:rsid w:val="00E4426C"/>
    <w:rsid w:val="00E4427D"/>
    <w:rsid w:val="00E44D23"/>
    <w:rsid w:val="00E44DCF"/>
    <w:rsid w:val="00E44F40"/>
    <w:rsid w:val="00E45098"/>
    <w:rsid w:val="00E4518B"/>
    <w:rsid w:val="00E453F4"/>
    <w:rsid w:val="00E458B2"/>
    <w:rsid w:val="00E45AD3"/>
    <w:rsid w:val="00E45B68"/>
    <w:rsid w:val="00E45C62"/>
    <w:rsid w:val="00E465E7"/>
    <w:rsid w:val="00E467D8"/>
    <w:rsid w:val="00E46D5E"/>
    <w:rsid w:val="00E46DF3"/>
    <w:rsid w:val="00E470A4"/>
    <w:rsid w:val="00E470DB"/>
    <w:rsid w:val="00E4730E"/>
    <w:rsid w:val="00E4732F"/>
    <w:rsid w:val="00E4746A"/>
    <w:rsid w:val="00E4755B"/>
    <w:rsid w:val="00E47847"/>
    <w:rsid w:val="00E479B7"/>
    <w:rsid w:val="00E47AEE"/>
    <w:rsid w:val="00E47B9A"/>
    <w:rsid w:val="00E47BDE"/>
    <w:rsid w:val="00E47F82"/>
    <w:rsid w:val="00E47F97"/>
    <w:rsid w:val="00E5003B"/>
    <w:rsid w:val="00E501E9"/>
    <w:rsid w:val="00E502B7"/>
    <w:rsid w:val="00E5033E"/>
    <w:rsid w:val="00E5063A"/>
    <w:rsid w:val="00E50722"/>
    <w:rsid w:val="00E50766"/>
    <w:rsid w:val="00E50A63"/>
    <w:rsid w:val="00E50AD9"/>
    <w:rsid w:val="00E50B09"/>
    <w:rsid w:val="00E50B18"/>
    <w:rsid w:val="00E50C67"/>
    <w:rsid w:val="00E50CEE"/>
    <w:rsid w:val="00E50D90"/>
    <w:rsid w:val="00E50ED3"/>
    <w:rsid w:val="00E50F2F"/>
    <w:rsid w:val="00E51917"/>
    <w:rsid w:val="00E519D8"/>
    <w:rsid w:val="00E51A40"/>
    <w:rsid w:val="00E51D03"/>
    <w:rsid w:val="00E51D66"/>
    <w:rsid w:val="00E51F66"/>
    <w:rsid w:val="00E51FEE"/>
    <w:rsid w:val="00E52057"/>
    <w:rsid w:val="00E52079"/>
    <w:rsid w:val="00E5214B"/>
    <w:rsid w:val="00E52201"/>
    <w:rsid w:val="00E52352"/>
    <w:rsid w:val="00E523B2"/>
    <w:rsid w:val="00E525A3"/>
    <w:rsid w:val="00E525E8"/>
    <w:rsid w:val="00E52711"/>
    <w:rsid w:val="00E52947"/>
    <w:rsid w:val="00E53058"/>
    <w:rsid w:val="00E53272"/>
    <w:rsid w:val="00E532B6"/>
    <w:rsid w:val="00E532D8"/>
    <w:rsid w:val="00E5376F"/>
    <w:rsid w:val="00E539A3"/>
    <w:rsid w:val="00E53A80"/>
    <w:rsid w:val="00E53BB1"/>
    <w:rsid w:val="00E53D7C"/>
    <w:rsid w:val="00E53DB2"/>
    <w:rsid w:val="00E53F08"/>
    <w:rsid w:val="00E53FC1"/>
    <w:rsid w:val="00E5414E"/>
    <w:rsid w:val="00E5441D"/>
    <w:rsid w:val="00E545AF"/>
    <w:rsid w:val="00E54746"/>
    <w:rsid w:val="00E5482D"/>
    <w:rsid w:val="00E54A2B"/>
    <w:rsid w:val="00E54C26"/>
    <w:rsid w:val="00E54EEF"/>
    <w:rsid w:val="00E55361"/>
    <w:rsid w:val="00E553C8"/>
    <w:rsid w:val="00E55446"/>
    <w:rsid w:val="00E55555"/>
    <w:rsid w:val="00E5576D"/>
    <w:rsid w:val="00E55934"/>
    <w:rsid w:val="00E566B5"/>
    <w:rsid w:val="00E56843"/>
    <w:rsid w:val="00E56894"/>
    <w:rsid w:val="00E56980"/>
    <w:rsid w:val="00E56985"/>
    <w:rsid w:val="00E56EA5"/>
    <w:rsid w:val="00E5716D"/>
    <w:rsid w:val="00E5718B"/>
    <w:rsid w:val="00E575D3"/>
    <w:rsid w:val="00E577FE"/>
    <w:rsid w:val="00E578E1"/>
    <w:rsid w:val="00E57926"/>
    <w:rsid w:val="00E57B7A"/>
    <w:rsid w:val="00E57FD8"/>
    <w:rsid w:val="00E604D7"/>
    <w:rsid w:val="00E60531"/>
    <w:rsid w:val="00E605F1"/>
    <w:rsid w:val="00E60617"/>
    <w:rsid w:val="00E60830"/>
    <w:rsid w:val="00E60970"/>
    <w:rsid w:val="00E60B7E"/>
    <w:rsid w:val="00E60BD1"/>
    <w:rsid w:val="00E60D2D"/>
    <w:rsid w:val="00E60EDC"/>
    <w:rsid w:val="00E60F0F"/>
    <w:rsid w:val="00E61129"/>
    <w:rsid w:val="00E61137"/>
    <w:rsid w:val="00E61447"/>
    <w:rsid w:val="00E61477"/>
    <w:rsid w:val="00E61667"/>
    <w:rsid w:val="00E61BF8"/>
    <w:rsid w:val="00E61E8C"/>
    <w:rsid w:val="00E62222"/>
    <w:rsid w:val="00E622CF"/>
    <w:rsid w:val="00E62370"/>
    <w:rsid w:val="00E6239D"/>
    <w:rsid w:val="00E627F0"/>
    <w:rsid w:val="00E62ADF"/>
    <w:rsid w:val="00E62C76"/>
    <w:rsid w:val="00E62C87"/>
    <w:rsid w:val="00E62DD2"/>
    <w:rsid w:val="00E63056"/>
    <w:rsid w:val="00E63095"/>
    <w:rsid w:val="00E63396"/>
    <w:rsid w:val="00E6374E"/>
    <w:rsid w:val="00E6390B"/>
    <w:rsid w:val="00E63EDC"/>
    <w:rsid w:val="00E63F0F"/>
    <w:rsid w:val="00E63FB7"/>
    <w:rsid w:val="00E64000"/>
    <w:rsid w:val="00E640AB"/>
    <w:rsid w:val="00E64328"/>
    <w:rsid w:val="00E6449A"/>
    <w:rsid w:val="00E64616"/>
    <w:rsid w:val="00E649D8"/>
    <w:rsid w:val="00E64B0A"/>
    <w:rsid w:val="00E64B6B"/>
    <w:rsid w:val="00E64CB4"/>
    <w:rsid w:val="00E64E3B"/>
    <w:rsid w:val="00E64E6B"/>
    <w:rsid w:val="00E650CD"/>
    <w:rsid w:val="00E6510C"/>
    <w:rsid w:val="00E65414"/>
    <w:rsid w:val="00E654DC"/>
    <w:rsid w:val="00E6550D"/>
    <w:rsid w:val="00E65570"/>
    <w:rsid w:val="00E6566C"/>
    <w:rsid w:val="00E657C0"/>
    <w:rsid w:val="00E657CE"/>
    <w:rsid w:val="00E658EC"/>
    <w:rsid w:val="00E659F3"/>
    <w:rsid w:val="00E65B98"/>
    <w:rsid w:val="00E66056"/>
    <w:rsid w:val="00E662B2"/>
    <w:rsid w:val="00E6637D"/>
    <w:rsid w:val="00E664F6"/>
    <w:rsid w:val="00E666D4"/>
    <w:rsid w:val="00E667B6"/>
    <w:rsid w:val="00E669D2"/>
    <w:rsid w:val="00E66BD9"/>
    <w:rsid w:val="00E66C6A"/>
    <w:rsid w:val="00E66FBD"/>
    <w:rsid w:val="00E6706B"/>
    <w:rsid w:val="00E6709D"/>
    <w:rsid w:val="00E670AD"/>
    <w:rsid w:val="00E6718E"/>
    <w:rsid w:val="00E67300"/>
    <w:rsid w:val="00E67534"/>
    <w:rsid w:val="00E67571"/>
    <w:rsid w:val="00E67832"/>
    <w:rsid w:val="00E67BE2"/>
    <w:rsid w:val="00E67BF2"/>
    <w:rsid w:val="00E67CCE"/>
    <w:rsid w:val="00E67FAE"/>
    <w:rsid w:val="00E70002"/>
    <w:rsid w:val="00E7022D"/>
    <w:rsid w:val="00E704E7"/>
    <w:rsid w:val="00E70548"/>
    <w:rsid w:val="00E708B1"/>
    <w:rsid w:val="00E70BC0"/>
    <w:rsid w:val="00E70E4E"/>
    <w:rsid w:val="00E70E8B"/>
    <w:rsid w:val="00E70FD6"/>
    <w:rsid w:val="00E711A9"/>
    <w:rsid w:val="00E7136C"/>
    <w:rsid w:val="00E713F8"/>
    <w:rsid w:val="00E71A59"/>
    <w:rsid w:val="00E71AE8"/>
    <w:rsid w:val="00E71AEC"/>
    <w:rsid w:val="00E71AF5"/>
    <w:rsid w:val="00E71CA1"/>
    <w:rsid w:val="00E71D27"/>
    <w:rsid w:val="00E71E12"/>
    <w:rsid w:val="00E71E43"/>
    <w:rsid w:val="00E7221A"/>
    <w:rsid w:val="00E725E1"/>
    <w:rsid w:val="00E72A26"/>
    <w:rsid w:val="00E72A31"/>
    <w:rsid w:val="00E72DC9"/>
    <w:rsid w:val="00E72F76"/>
    <w:rsid w:val="00E73211"/>
    <w:rsid w:val="00E7336E"/>
    <w:rsid w:val="00E733E1"/>
    <w:rsid w:val="00E73588"/>
    <w:rsid w:val="00E73593"/>
    <w:rsid w:val="00E73618"/>
    <w:rsid w:val="00E7365D"/>
    <w:rsid w:val="00E737AD"/>
    <w:rsid w:val="00E73ACA"/>
    <w:rsid w:val="00E73C6B"/>
    <w:rsid w:val="00E73C99"/>
    <w:rsid w:val="00E73CB9"/>
    <w:rsid w:val="00E741AA"/>
    <w:rsid w:val="00E74512"/>
    <w:rsid w:val="00E74612"/>
    <w:rsid w:val="00E7468E"/>
    <w:rsid w:val="00E747EC"/>
    <w:rsid w:val="00E7488F"/>
    <w:rsid w:val="00E7496E"/>
    <w:rsid w:val="00E751AF"/>
    <w:rsid w:val="00E7520A"/>
    <w:rsid w:val="00E7531F"/>
    <w:rsid w:val="00E75804"/>
    <w:rsid w:val="00E758A9"/>
    <w:rsid w:val="00E75A2F"/>
    <w:rsid w:val="00E75AB1"/>
    <w:rsid w:val="00E75BB4"/>
    <w:rsid w:val="00E761CB"/>
    <w:rsid w:val="00E763CB"/>
    <w:rsid w:val="00E76597"/>
    <w:rsid w:val="00E76634"/>
    <w:rsid w:val="00E76DA3"/>
    <w:rsid w:val="00E76DF8"/>
    <w:rsid w:val="00E77173"/>
    <w:rsid w:val="00E771C1"/>
    <w:rsid w:val="00E77316"/>
    <w:rsid w:val="00E77A19"/>
    <w:rsid w:val="00E77AF1"/>
    <w:rsid w:val="00E77BBA"/>
    <w:rsid w:val="00E77BD0"/>
    <w:rsid w:val="00E77CA0"/>
    <w:rsid w:val="00E77D33"/>
    <w:rsid w:val="00E77D36"/>
    <w:rsid w:val="00E77E9C"/>
    <w:rsid w:val="00E8024B"/>
    <w:rsid w:val="00E80391"/>
    <w:rsid w:val="00E8062C"/>
    <w:rsid w:val="00E808BC"/>
    <w:rsid w:val="00E80BCB"/>
    <w:rsid w:val="00E8125F"/>
    <w:rsid w:val="00E81536"/>
    <w:rsid w:val="00E81676"/>
    <w:rsid w:val="00E81764"/>
    <w:rsid w:val="00E81A13"/>
    <w:rsid w:val="00E81AEF"/>
    <w:rsid w:val="00E81BB9"/>
    <w:rsid w:val="00E81E50"/>
    <w:rsid w:val="00E81E6D"/>
    <w:rsid w:val="00E82119"/>
    <w:rsid w:val="00E822E2"/>
    <w:rsid w:val="00E824A2"/>
    <w:rsid w:val="00E82BE5"/>
    <w:rsid w:val="00E82D90"/>
    <w:rsid w:val="00E83023"/>
    <w:rsid w:val="00E8327D"/>
    <w:rsid w:val="00E8378A"/>
    <w:rsid w:val="00E8385D"/>
    <w:rsid w:val="00E83965"/>
    <w:rsid w:val="00E83C7D"/>
    <w:rsid w:val="00E83E4E"/>
    <w:rsid w:val="00E8426F"/>
    <w:rsid w:val="00E84455"/>
    <w:rsid w:val="00E84594"/>
    <w:rsid w:val="00E84715"/>
    <w:rsid w:val="00E84AE9"/>
    <w:rsid w:val="00E84CBF"/>
    <w:rsid w:val="00E84F4B"/>
    <w:rsid w:val="00E84FB9"/>
    <w:rsid w:val="00E854BE"/>
    <w:rsid w:val="00E855E6"/>
    <w:rsid w:val="00E85659"/>
    <w:rsid w:val="00E8565C"/>
    <w:rsid w:val="00E85675"/>
    <w:rsid w:val="00E857B6"/>
    <w:rsid w:val="00E858C6"/>
    <w:rsid w:val="00E85AD3"/>
    <w:rsid w:val="00E85AD9"/>
    <w:rsid w:val="00E85C89"/>
    <w:rsid w:val="00E85D4B"/>
    <w:rsid w:val="00E8600C"/>
    <w:rsid w:val="00E861F6"/>
    <w:rsid w:val="00E86338"/>
    <w:rsid w:val="00E86411"/>
    <w:rsid w:val="00E86569"/>
    <w:rsid w:val="00E8690D"/>
    <w:rsid w:val="00E86C38"/>
    <w:rsid w:val="00E86F6D"/>
    <w:rsid w:val="00E86FDB"/>
    <w:rsid w:val="00E870BF"/>
    <w:rsid w:val="00E870F0"/>
    <w:rsid w:val="00E8724B"/>
    <w:rsid w:val="00E872EC"/>
    <w:rsid w:val="00E873BD"/>
    <w:rsid w:val="00E875FC"/>
    <w:rsid w:val="00E8778F"/>
    <w:rsid w:val="00E87891"/>
    <w:rsid w:val="00E87AD5"/>
    <w:rsid w:val="00E87B44"/>
    <w:rsid w:val="00E87DDD"/>
    <w:rsid w:val="00E87E90"/>
    <w:rsid w:val="00E87F32"/>
    <w:rsid w:val="00E87F87"/>
    <w:rsid w:val="00E87FC2"/>
    <w:rsid w:val="00E901C4"/>
    <w:rsid w:val="00E901CA"/>
    <w:rsid w:val="00E90549"/>
    <w:rsid w:val="00E90601"/>
    <w:rsid w:val="00E90654"/>
    <w:rsid w:val="00E9067B"/>
    <w:rsid w:val="00E906E2"/>
    <w:rsid w:val="00E908A2"/>
    <w:rsid w:val="00E908FF"/>
    <w:rsid w:val="00E90A9B"/>
    <w:rsid w:val="00E90EA1"/>
    <w:rsid w:val="00E91076"/>
    <w:rsid w:val="00E91475"/>
    <w:rsid w:val="00E91602"/>
    <w:rsid w:val="00E918CF"/>
    <w:rsid w:val="00E91B6E"/>
    <w:rsid w:val="00E91C30"/>
    <w:rsid w:val="00E91DE6"/>
    <w:rsid w:val="00E91FAE"/>
    <w:rsid w:val="00E91FB9"/>
    <w:rsid w:val="00E92026"/>
    <w:rsid w:val="00E9221A"/>
    <w:rsid w:val="00E924AF"/>
    <w:rsid w:val="00E926D0"/>
    <w:rsid w:val="00E92743"/>
    <w:rsid w:val="00E92A9C"/>
    <w:rsid w:val="00E92AD8"/>
    <w:rsid w:val="00E92EDF"/>
    <w:rsid w:val="00E92F20"/>
    <w:rsid w:val="00E92F69"/>
    <w:rsid w:val="00E9378C"/>
    <w:rsid w:val="00E938DE"/>
    <w:rsid w:val="00E93953"/>
    <w:rsid w:val="00E93A64"/>
    <w:rsid w:val="00E93A9B"/>
    <w:rsid w:val="00E93B38"/>
    <w:rsid w:val="00E93DFD"/>
    <w:rsid w:val="00E9420D"/>
    <w:rsid w:val="00E94344"/>
    <w:rsid w:val="00E9449E"/>
    <w:rsid w:val="00E94519"/>
    <w:rsid w:val="00E94739"/>
    <w:rsid w:val="00E94EFB"/>
    <w:rsid w:val="00E951EF"/>
    <w:rsid w:val="00E95214"/>
    <w:rsid w:val="00E952AD"/>
    <w:rsid w:val="00E95358"/>
    <w:rsid w:val="00E95B7B"/>
    <w:rsid w:val="00E95CDB"/>
    <w:rsid w:val="00E95D82"/>
    <w:rsid w:val="00E95EBB"/>
    <w:rsid w:val="00E961E2"/>
    <w:rsid w:val="00E965C5"/>
    <w:rsid w:val="00E96B96"/>
    <w:rsid w:val="00E96D7C"/>
    <w:rsid w:val="00E96F02"/>
    <w:rsid w:val="00E96F3D"/>
    <w:rsid w:val="00E97169"/>
    <w:rsid w:val="00E972BD"/>
    <w:rsid w:val="00E9743A"/>
    <w:rsid w:val="00E976C5"/>
    <w:rsid w:val="00E97755"/>
    <w:rsid w:val="00E97A79"/>
    <w:rsid w:val="00E97BB3"/>
    <w:rsid w:val="00E97F67"/>
    <w:rsid w:val="00EA03AC"/>
    <w:rsid w:val="00EA096A"/>
    <w:rsid w:val="00EA0C3A"/>
    <w:rsid w:val="00EA0CE6"/>
    <w:rsid w:val="00EA0FAF"/>
    <w:rsid w:val="00EA1714"/>
    <w:rsid w:val="00EA1844"/>
    <w:rsid w:val="00EA18F9"/>
    <w:rsid w:val="00EA1905"/>
    <w:rsid w:val="00EA1A52"/>
    <w:rsid w:val="00EA1CA2"/>
    <w:rsid w:val="00EA1F49"/>
    <w:rsid w:val="00EA1F4D"/>
    <w:rsid w:val="00EA1FD4"/>
    <w:rsid w:val="00EA2197"/>
    <w:rsid w:val="00EA2314"/>
    <w:rsid w:val="00EA2613"/>
    <w:rsid w:val="00EA268B"/>
    <w:rsid w:val="00EA2780"/>
    <w:rsid w:val="00EA29EF"/>
    <w:rsid w:val="00EA2BD5"/>
    <w:rsid w:val="00EA2BDC"/>
    <w:rsid w:val="00EA2FF6"/>
    <w:rsid w:val="00EA3153"/>
    <w:rsid w:val="00EA338A"/>
    <w:rsid w:val="00EA342C"/>
    <w:rsid w:val="00EA3607"/>
    <w:rsid w:val="00EA3679"/>
    <w:rsid w:val="00EA388D"/>
    <w:rsid w:val="00EA3CE8"/>
    <w:rsid w:val="00EA3FC3"/>
    <w:rsid w:val="00EA4097"/>
    <w:rsid w:val="00EA4322"/>
    <w:rsid w:val="00EA4355"/>
    <w:rsid w:val="00EA4472"/>
    <w:rsid w:val="00EA448C"/>
    <w:rsid w:val="00EA46D2"/>
    <w:rsid w:val="00EA475D"/>
    <w:rsid w:val="00EA4861"/>
    <w:rsid w:val="00EA4988"/>
    <w:rsid w:val="00EA4E2D"/>
    <w:rsid w:val="00EA5000"/>
    <w:rsid w:val="00EA501B"/>
    <w:rsid w:val="00EA5162"/>
    <w:rsid w:val="00EA5678"/>
    <w:rsid w:val="00EA58EC"/>
    <w:rsid w:val="00EA593A"/>
    <w:rsid w:val="00EA5D9E"/>
    <w:rsid w:val="00EA5E6B"/>
    <w:rsid w:val="00EA6055"/>
    <w:rsid w:val="00EA61D9"/>
    <w:rsid w:val="00EA6490"/>
    <w:rsid w:val="00EA671F"/>
    <w:rsid w:val="00EA6747"/>
    <w:rsid w:val="00EA6829"/>
    <w:rsid w:val="00EA69B6"/>
    <w:rsid w:val="00EA6B51"/>
    <w:rsid w:val="00EA6D1B"/>
    <w:rsid w:val="00EA6D53"/>
    <w:rsid w:val="00EA6E92"/>
    <w:rsid w:val="00EA7050"/>
    <w:rsid w:val="00EA72C0"/>
    <w:rsid w:val="00EA7324"/>
    <w:rsid w:val="00EA74C4"/>
    <w:rsid w:val="00EA761E"/>
    <w:rsid w:val="00EA79BD"/>
    <w:rsid w:val="00EA7A84"/>
    <w:rsid w:val="00EA7C1C"/>
    <w:rsid w:val="00EA7FD2"/>
    <w:rsid w:val="00EB012F"/>
    <w:rsid w:val="00EB065A"/>
    <w:rsid w:val="00EB0B42"/>
    <w:rsid w:val="00EB0B5E"/>
    <w:rsid w:val="00EB0F33"/>
    <w:rsid w:val="00EB0F5D"/>
    <w:rsid w:val="00EB1502"/>
    <w:rsid w:val="00EB1553"/>
    <w:rsid w:val="00EB15FC"/>
    <w:rsid w:val="00EB1F1F"/>
    <w:rsid w:val="00EB1FB1"/>
    <w:rsid w:val="00EB2053"/>
    <w:rsid w:val="00EB20B8"/>
    <w:rsid w:val="00EB221E"/>
    <w:rsid w:val="00EB2430"/>
    <w:rsid w:val="00EB2556"/>
    <w:rsid w:val="00EB26BC"/>
    <w:rsid w:val="00EB2D99"/>
    <w:rsid w:val="00EB2E6F"/>
    <w:rsid w:val="00EB3103"/>
    <w:rsid w:val="00EB3254"/>
    <w:rsid w:val="00EB32DE"/>
    <w:rsid w:val="00EB32FE"/>
    <w:rsid w:val="00EB3321"/>
    <w:rsid w:val="00EB3431"/>
    <w:rsid w:val="00EB34B8"/>
    <w:rsid w:val="00EB371E"/>
    <w:rsid w:val="00EB3817"/>
    <w:rsid w:val="00EB38BD"/>
    <w:rsid w:val="00EB3AB7"/>
    <w:rsid w:val="00EB3B5A"/>
    <w:rsid w:val="00EB3C0A"/>
    <w:rsid w:val="00EB3D26"/>
    <w:rsid w:val="00EB3E0A"/>
    <w:rsid w:val="00EB3E5C"/>
    <w:rsid w:val="00EB3F4B"/>
    <w:rsid w:val="00EB4054"/>
    <w:rsid w:val="00EB4323"/>
    <w:rsid w:val="00EB4441"/>
    <w:rsid w:val="00EB46D2"/>
    <w:rsid w:val="00EB4825"/>
    <w:rsid w:val="00EB49FF"/>
    <w:rsid w:val="00EB4B19"/>
    <w:rsid w:val="00EB4E72"/>
    <w:rsid w:val="00EB4FAA"/>
    <w:rsid w:val="00EB5135"/>
    <w:rsid w:val="00EB544F"/>
    <w:rsid w:val="00EB54A8"/>
    <w:rsid w:val="00EB5A93"/>
    <w:rsid w:val="00EB5B56"/>
    <w:rsid w:val="00EB5BA8"/>
    <w:rsid w:val="00EB5CAF"/>
    <w:rsid w:val="00EB5CBE"/>
    <w:rsid w:val="00EB5D03"/>
    <w:rsid w:val="00EB5EB1"/>
    <w:rsid w:val="00EB5F6C"/>
    <w:rsid w:val="00EB5F88"/>
    <w:rsid w:val="00EB614F"/>
    <w:rsid w:val="00EB64C6"/>
    <w:rsid w:val="00EB6C8C"/>
    <w:rsid w:val="00EB6D65"/>
    <w:rsid w:val="00EB6D69"/>
    <w:rsid w:val="00EB6D94"/>
    <w:rsid w:val="00EB6D99"/>
    <w:rsid w:val="00EB72A5"/>
    <w:rsid w:val="00EB7791"/>
    <w:rsid w:val="00EB793A"/>
    <w:rsid w:val="00EB7AAB"/>
    <w:rsid w:val="00EB7BE6"/>
    <w:rsid w:val="00EB7D39"/>
    <w:rsid w:val="00EC018B"/>
    <w:rsid w:val="00EC0481"/>
    <w:rsid w:val="00EC04DB"/>
    <w:rsid w:val="00EC0807"/>
    <w:rsid w:val="00EC0AF6"/>
    <w:rsid w:val="00EC0ED8"/>
    <w:rsid w:val="00EC10FC"/>
    <w:rsid w:val="00EC1356"/>
    <w:rsid w:val="00EC16A6"/>
    <w:rsid w:val="00EC1974"/>
    <w:rsid w:val="00EC1C8D"/>
    <w:rsid w:val="00EC1EF8"/>
    <w:rsid w:val="00EC2046"/>
    <w:rsid w:val="00EC212D"/>
    <w:rsid w:val="00EC244E"/>
    <w:rsid w:val="00EC2608"/>
    <w:rsid w:val="00EC2618"/>
    <w:rsid w:val="00EC2719"/>
    <w:rsid w:val="00EC27FB"/>
    <w:rsid w:val="00EC28A6"/>
    <w:rsid w:val="00EC2906"/>
    <w:rsid w:val="00EC2B32"/>
    <w:rsid w:val="00EC2CCA"/>
    <w:rsid w:val="00EC2D87"/>
    <w:rsid w:val="00EC30F1"/>
    <w:rsid w:val="00EC343F"/>
    <w:rsid w:val="00EC34CE"/>
    <w:rsid w:val="00EC369C"/>
    <w:rsid w:val="00EC37E3"/>
    <w:rsid w:val="00EC3C2C"/>
    <w:rsid w:val="00EC3C7A"/>
    <w:rsid w:val="00EC46C0"/>
    <w:rsid w:val="00EC480D"/>
    <w:rsid w:val="00EC492A"/>
    <w:rsid w:val="00EC4B1A"/>
    <w:rsid w:val="00EC4BB5"/>
    <w:rsid w:val="00EC4CCE"/>
    <w:rsid w:val="00EC4D5A"/>
    <w:rsid w:val="00EC4EA2"/>
    <w:rsid w:val="00EC4EAA"/>
    <w:rsid w:val="00EC50C2"/>
    <w:rsid w:val="00EC5428"/>
    <w:rsid w:val="00EC55D6"/>
    <w:rsid w:val="00EC5638"/>
    <w:rsid w:val="00EC58CF"/>
    <w:rsid w:val="00EC590B"/>
    <w:rsid w:val="00EC5A34"/>
    <w:rsid w:val="00EC5A44"/>
    <w:rsid w:val="00EC5BD8"/>
    <w:rsid w:val="00EC5C7F"/>
    <w:rsid w:val="00EC5F1E"/>
    <w:rsid w:val="00EC5FBD"/>
    <w:rsid w:val="00EC603A"/>
    <w:rsid w:val="00EC6319"/>
    <w:rsid w:val="00EC6600"/>
    <w:rsid w:val="00EC66E6"/>
    <w:rsid w:val="00EC68AE"/>
    <w:rsid w:val="00EC69C7"/>
    <w:rsid w:val="00EC6DBB"/>
    <w:rsid w:val="00EC7070"/>
    <w:rsid w:val="00EC73A8"/>
    <w:rsid w:val="00EC73FD"/>
    <w:rsid w:val="00EC744F"/>
    <w:rsid w:val="00EC752F"/>
    <w:rsid w:val="00EC75FB"/>
    <w:rsid w:val="00EC7619"/>
    <w:rsid w:val="00EC7726"/>
    <w:rsid w:val="00EC79B9"/>
    <w:rsid w:val="00EC7B58"/>
    <w:rsid w:val="00EC7D3A"/>
    <w:rsid w:val="00EC7F6D"/>
    <w:rsid w:val="00ED002C"/>
    <w:rsid w:val="00ED02FA"/>
    <w:rsid w:val="00ED03E4"/>
    <w:rsid w:val="00ED054D"/>
    <w:rsid w:val="00ED055C"/>
    <w:rsid w:val="00ED0753"/>
    <w:rsid w:val="00ED099D"/>
    <w:rsid w:val="00ED0B88"/>
    <w:rsid w:val="00ED0C50"/>
    <w:rsid w:val="00ED10DF"/>
    <w:rsid w:val="00ED1214"/>
    <w:rsid w:val="00ED1330"/>
    <w:rsid w:val="00ED1945"/>
    <w:rsid w:val="00ED1DAB"/>
    <w:rsid w:val="00ED1FAB"/>
    <w:rsid w:val="00ED2225"/>
    <w:rsid w:val="00ED22C8"/>
    <w:rsid w:val="00ED22D7"/>
    <w:rsid w:val="00ED23DF"/>
    <w:rsid w:val="00ED24E2"/>
    <w:rsid w:val="00ED2506"/>
    <w:rsid w:val="00ED2611"/>
    <w:rsid w:val="00ED2618"/>
    <w:rsid w:val="00ED2679"/>
    <w:rsid w:val="00ED289D"/>
    <w:rsid w:val="00ED28F6"/>
    <w:rsid w:val="00ED294F"/>
    <w:rsid w:val="00ED2967"/>
    <w:rsid w:val="00ED2DBC"/>
    <w:rsid w:val="00ED2DC9"/>
    <w:rsid w:val="00ED2F3C"/>
    <w:rsid w:val="00ED3850"/>
    <w:rsid w:val="00ED3936"/>
    <w:rsid w:val="00ED39C5"/>
    <w:rsid w:val="00ED3E55"/>
    <w:rsid w:val="00ED3E7A"/>
    <w:rsid w:val="00ED3F87"/>
    <w:rsid w:val="00ED4013"/>
    <w:rsid w:val="00ED4058"/>
    <w:rsid w:val="00ED40AA"/>
    <w:rsid w:val="00ED4133"/>
    <w:rsid w:val="00ED446D"/>
    <w:rsid w:val="00ED4656"/>
    <w:rsid w:val="00ED48AA"/>
    <w:rsid w:val="00ED4B3A"/>
    <w:rsid w:val="00ED4CA1"/>
    <w:rsid w:val="00ED4DAB"/>
    <w:rsid w:val="00ED5287"/>
    <w:rsid w:val="00ED585B"/>
    <w:rsid w:val="00ED5CAA"/>
    <w:rsid w:val="00ED5D6B"/>
    <w:rsid w:val="00ED61E8"/>
    <w:rsid w:val="00ED6310"/>
    <w:rsid w:val="00ED63A9"/>
    <w:rsid w:val="00ED656A"/>
    <w:rsid w:val="00ED6752"/>
    <w:rsid w:val="00ED68A1"/>
    <w:rsid w:val="00ED699F"/>
    <w:rsid w:val="00ED6B8B"/>
    <w:rsid w:val="00ED6E54"/>
    <w:rsid w:val="00ED704E"/>
    <w:rsid w:val="00ED70E0"/>
    <w:rsid w:val="00ED71F3"/>
    <w:rsid w:val="00ED7222"/>
    <w:rsid w:val="00ED7252"/>
    <w:rsid w:val="00ED7572"/>
    <w:rsid w:val="00ED7591"/>
    <w:rsid w:val="00ED77EC"/>
    <w:rsid w:val="00ED78C9"/>
    <w:rsid w:val="00ED7B79"/>
    <w:rsid w:val="00ED7C1D"/>
    <w:rsid w:val="00ED7E09"/>
    <w:rsid w:val="00ED7E68"/>
    <w:rsid w:val="00EE03FC"/>
    <w:rsid w:val="00EE0A75"/>
    <w:rsid w:val="00EE0B77"/>
    <w:rsid w:val="00EE0D4B"/>
    <w:rsid w:val="00EE0E36"/>
    <w:rsid w:val="00EE0EB7"/>
    <w:rsid w:val="00EE0F9D"/>
    <w:rsid w:val="00EE10E4"/>
    <w:rsid w:val="00EE1188"/>
    <w:rsid w:val="00EE11BA"/>
    <w:rsid w:val="00EE128A"/>
    <w:rsid w:val="00EE1647"/>
    <w:rsid w:val="00EE198A"/>
    <w:rsid w:val="00EE1CCA"/>
    <w:rsid w:val="00EE1F81"/>
    <w:rsid w:val="00EE204E"/>
    <w:rsid w:val="00EE2386"/>
    <w:rsid w:val="00EE25A8"/>
    <w:rsid w:val="00EE25C1"/>
    <w:rsid w:val="00EE2867"/>
    <w:rsid w:val="00EE2901"/>
    <w:rsid w:val="00EE2C39"/>
    <w:rsid w:val="00EE2EE6"/>
    <w:rsid w:val="00EE2FBB"/>
    <w:rsid w:val="00EE34E1"/>
    <w:rsid w:val="00EE375F"/>
    <w:rsid w:val="00EE387F"/>
    <w:rsid w:val="00EE390D"/>
    <w:rsid w:val="00EE3DA2"/>
    <w:rsid w:val="00EE3FA5"/>
    <w:rsid w:val="00EE4215"/>
    <w:rsid w:val="00EE423B"/>
    <w:rsid w:val="00EE482B"/>
    <w:rsid w:val="00EE4950"/>
    <w:rsid w:val="00EE4A5C"/>
    <w:rsid w:val="00EE4B6C"/>
    <w:rsid w:val="00EE4CD7"/>
    <w:rsid w:val="00EE4DE5"/>
    <w:rsid w:val="00EE5167"/>
    <w:rsid w:val="00EE534D"/>
    <w:rsid w:val="00EE5419"/>
    <w:rsid w:val="00EE543E"/>
    <w:rsid w:val="00EE566D"/>
    <w:rsid w:val="00EE58B6"/>
    <w:rsid w:val="00EE5BD4"/>
    <w:rsid w:val="00EE5C8C"/>
    <w:rsid w:val="00EE5E27"/>
    <w:rsid w:val="00EE5FA2"/>
    <w:rsid w:val="00EE5FEB"/>
    <w:rsid w:val="00EE63C4"/>
    <w:rsid w:val="00EE6406"/>
    <w:rsid w:val="00EE6441"/>
    <w:rsid w:val="00EE64C6"/>
    <w:rsid w:val="00EE6767"/>
    <w:rsid w:val="00EE676E"/>
    <w:rsid w:val="00EE696F"/>
    <w:rsid w:val="00EE6A13"/>
    <w:rsid w:val="00EE6ABD"/>
    <w:rsid w:val="00EE6D33"/>
    <w:rsid w:val="00EE6EF5"/>
    <w:rsid w:val="00EE6F1A"/>
    <w:rsid w:val="00EE70A9"/>
    <w:rsid w:val="00EE7297"/>
    <w:rsid w:val="00EE74C3"/>
    <w:rsid w:val="00EE7657"/>
    <w:rsid w:val="00EE777B"/>
    <w:rsid w:val="00EE7DF0"/>
    <w:rsid w:val="00EF0023"/>
    <w:rsid w:val="00EF0210"/>
    <w:rsid w:val="00EF037C"/>
    <w:rsid w:val="00EF05E1"/>
    <w:rsid w:val="00EF0624"/>
    <w:rsid w:val="00EF08DB"/>
    <w:rsid w:val="00EF0B47"/>
    <w:rsid w:val="00EF0E2B"/>
    <w:rsid w:val="00EF1230"/>
    <w:rsid w:val="00EF1325"/>
    <w:rsid w:val="00EF1334"/>
    <w:rsid w:val="00EF18BC"/>
    <w:rsid w:val="00EF1931"/>
    <w:rsid w:val="00EF19F0"/>
    <w:rsid w:val="00EF1F16"/>
    <w:rsid w:val="00EF1FAC"/>
    <w:rsid w:val="00EF1FE0"/>
    <w:rsid w:val="00EF20CA"/>
    <w:rsid w:val="00EF245C"/>
    <w:rsid w:val="00EF25A5"/>
    <w:rsid w:val="00EF2913"/>
    <w:rsid w:val="00EF2A17"/>
    <w:rsid w:val="00EF2B72"/>
    <w:rsid w:val="00EF2C21"/>
    <w:rsid w:val="00EF2CC9"/>
    <w:rsid w:val="00EF2DEA"/>
    <w:rsid w:val="00EF3352"/>
    <w:rsid w:val="00EF3A2D"/>
    <w:rsid w:val="00EF3BE9"/>
    <w:rsid w:val="00EF3D2A"/>
    <w:rsid w:val="00EF3DE5"/>
    <w:rsid w:val="00EF407F"/>
    <w:rsid w:val="00EF4083"/>
    <w:rsid w:val="00EF440A"/>
    <w:rsid w:val="00EF448F"/>
    <w:rsid w:val="00EF47CF"/>
    <w:rsid w:val="00EF4A1E"/>
    <w:rsid w:val="00EF4A90"/>
    <w:rsid w:val="00EF4B3B"/>
    <w:rsid w:val="00EF4BF9"/>
    <w:rsid w:val="00EF4C0A"/>
    <w:rsid w:val="00EF4C0C"/>
    <w:rsid w:val="00EF4D70"/>
    <w:rsid w:val="00EF4ED4"/>
    <w:rsid w:val="00EF509B"/>
    <w:rsid w:val="00EF5228"/>
    <w:rsid w:val="00EF532D"/>
    <w:rsid w:val="00EF546A"/>
    <w:rsid w:val="00EF57B8"/>
    <w:rsid w:val="00EF5CCA"/>
    <w:rsid w:val="00EF5F41"/>
    <w:rsid w:val="00EF5FD0"/>
    <w:rsid w:val="00EF61F1"/>
    <w:rsid w:val="00EF6214"/>
    <w:rsid w:val="00EF6215"/>
    <w:rsid w:val="00EF6285"/>
    <w:rsid w:val="00EF640A"/>
    <w:rsid w:val="00EF649B"/>
    <w:rsid w:val="00EF6556"/>
    <w:rsid w:val="00EF6585"/>
    <w:rsid w:val="00EF65DE"/>
    <w:rsid w:val="00EF6605"/>
    <w:rsid w:val="00EF660E"/>
    <w:rsid w:val="00EF6615"/>
    <w:rsid w:val="00EF6883"/>
    <w:rsid w:val="00EF6A5C"/>
    <w:rsid w:val="00EF6C87"/>
    <w:rsid w:val="00EF6E1A"/>
    <w:rsid w:val="00EF6EB6"/>
    <w:rsid w:val="00EF6FB9"/>
    <w:rsid w:val="00EF7454"/>
    <w:rsid w:val="00EF7545"/>
    <w:rsid w:val="00EF7726"/>
    <w:rsid w:val="00EF7C2A"/>
    <w:rsid w:val="00EF7E23"/>
    <w:rsid w:val="00EF7FDD"/>
    <w:rsid w:val="00F0019D"/>
    <w:rsid w:val="00F001A3"/>
    <w:rsid w:val="00F00209"/>
    <w:rsid w:val="00F0023D"/>
    <w:rsid w:val="00F002F9"/>
    <w:rsid w:val="00F0041A"/>
    <w:rsid w:val="00F004ED"/>
    <w:rsid w:val="00F009D8"/>
    <w:rsid w:val="00F00C1B"/>
    <w:rsid w:val="00F00CD7"/>
    <w:rsid w:val="00F01338"/>
    <w:rsid w:val="00F01649"/>
    <w:rsid w:val="00F01729"/>
    <w:rsid w:val="00F019E6"/>
    <w:rsid w:val="00F01D3E"/>
    <w:rsid w:val="00F01FCE"/>
    <w:rsid w:val="00F0203C"/>
    <w:rsid w:val="00F02157"/>
    <w:rsid w:val="00F02483"/>
    <w:rsid w:val="00F0273E"/>
    <w:rsid w:val="00F02854"/>
    <w:rsid w:val="00F02C17"/>
    <w:rsid w:val="00F02C1E"/>
    <w:rsid w:val="00F02FA2"/>
    <w:rsid w:val="00F02FD9"/>
    <w:rsid w:val="00F03149"/>
    <w:rsid w:val="00F035BA"/>
    <w:rsid w:val="00F03724"/>
    <w:rsid w:val="00F037AA"/>
    <w:rsid w:val="00F0388E"/>
    <w:rsid w:val="00F03AA7"/>
    <w:rsid w:val="00F03AB9"/>
    <w:rsid w:val="00F03B12"/>
    <w:rsid w:val="00F03B1B"/>
    <w:rsid w:val="00F03D2E"/>
    <w:rsid w:val="00F03D47"/>
    <w:rsid w:val="00F03D7F"/>
    <w:rsid w:val="00F03F75"/>
    <w:rsid w:val="00F03F88"/>
    <w:rsid w:val="00F03FEC"/>
    <w:rsid w:val="00F040B2"/>
    <w:rsid w:val="00F04592"/>
    <w:rsid w:val="00F045D7"/>
    <w:rsid w:val="00F04867"/>
    <w:rsid w:val="00F0494B"/>
    <w:rsid w:val="00F04E42"/>
    <w:rsid w:val="00F04F8B"/>
    <w:rsid w:val="00F04FD4"/>
    <w:rsid w:val="00F04FE3"/>
    <w:rsid w:val="00F05091"/>
    <w:rsid w:val="00F05970"/>
    <w:rsid w:val="00F059B8"/>
    <w:rsid w:val="00F05AD1"/>
    <w:rsid w:val="00F05CC1"/>
    <w:rsid w:val="00F06079"/>
    <w:rsid w:val="00F06152"/>
    <w:rsid w:val="00F06343"/>
    <w:rsid w:val="00F065B2"/>
    <w:rsid w:val="00F06616"/>
    <w:rsid w:val="00F06776"/>
    <w:rsid w:val="00F06797"/>
    <w:rsid w:val="00F067BF"/>
    <w:rsid w:val="00F0684A"/>
    <w:rsid w:val="00F06B7A"/>
    <w:rsid w:val="00F06C2C"/>
    <w:rsid w:val="00F06C9B"/>
    <w:rsid w:val="00F06D67"/>
    <w:rsid w:val="00F06DDB"/>
    <w:rsid w:val="00F06F32"/>
    <w:rsid w:val="00F070AD"/>
    <w:rsid w:val="00F07277"/>
    <w:rsid w:val="00F07373"/>
    <w:rsid w:val="00F07457"/>
    <w:rsid w:val="00F07542"/>
    <w:rsid w:val="00F07666"/>
    <w:rsid w:val="00F07868"/>
    <w:rsid w:val="00F079F0"/>
    <w:rsid w:val="00F07AEC"/>
    <w:rsid w:val="00F07B92"/>
    <w:rsid w:val="00F07C94"/>
    <w:rsid w:val="00F07CFC"/>
    <w:rsid w:val="00F07CFE"/>
    <w:rsid w:val="00F07EEC"/>
    <w:rsid w:val="00F07F76"/>
    <w:rsid w:val="00F10005"/>
    <w:rsid w:val="00F1012A"/>
    <w:rsid w:val="00F10D4A"/>
    <w:rsid w:val="00F10FBD"/>
    <w:rsid w:val="00F1118A"/>
    <w:rsid w:val="00F113C8"/>
    <w:rsid w:val="00F1148B"/>
    <w:rsid w:val="00F115C8"/>
    <w:rsid w:val="00F115F1"/>
    <w:rsid w:val="00F116DB"/>
    <w:rsid w:val="00F117B8"/>
    <w:rsid w:val="00F1196E"/>
    <w:rsid w:val="00F11A8A"/>
    <w:rsid w:val="00F11B36"/>
    <w:rsid w:val="00F11B3B"/>
    <w:rsid w:val="00F11E6F"/>
    <w:rsid w:val="00F11FDF"/>
    <w:rsid w:val="00F11FE7"/>
    <w:rsid w:val="00F124DA"/>
    <w:rsid w:val="00F12A22"/>
    <w:rsid w:val="00F12C5E"/>
    <w:rsid w:val="00F12D75"/>
    <w:rsid w:val="00F12E16"/>
    <w:rsid w:val="00F12F32"/>
    <w:rsid w:val="00F13362"/>
    <w:rsid w:val="00F1347E"/>
    <w:rsid w:val="00F13989"/>
    <w:rsid w:val="00F13C35"/>
    <w:rsid w:val="00F1418A"/>
    <w:rsid w:val="00F143B8"/>
    <w:rsid w:val="00F14438"/>
    <w:rsid w:val="00F1445D"/>
    <w:rsid w:val="00F14B0F"/>
    <w:rsid w:val="00F14B16"/>
    <w:rsid w:val="00F14BF2"/>
    <w:rsid w:val="00F14C9B"/>
    <w:rsid w:val="00F14FED"/>
    <w:rsid w:val="00F15070"/>
    <w:rsid w:val="00F151D4"/>
    <w:rsid w:val="00F15306"/>
    <w:rsid w:val="00F153D5"/>
    <w:rsid w:val="00F15715"/>
    <w:rsid w:val="00F159D6"/>
    <w:rsid w:val="00F15A4E"/>
    <w:rsid w:val="00F15B35"/>
    <w:rsid w:val="00F15D27"/>
    <w:rsid w:val="00F15D93"/>
    <w:rsid w:val="00F15DD8"/>
    <w:rsid w:val="00F15E1B"/>
    <w:rsid w:val="00F15FF5"/>
    <w:rsid w:val="00F1606E"/>
    <w:rsid w:val="00F16145"/>
    <w:rsid w:val="00F1626F"/>
    <w:rsid w:val="00F16495"/>
    <w:rsid w:val="00F165DC"/>
    <w:rsid w:val="00F1685E"/>
    <w:rsid w:val="00F16923"/>
    <w:rsid w:val="00F16AF8"/>
    <w:rsid w:val="00F16D5D"/>
    <w:rsid w:val="00F16EA7"/>
    <w:rsid w:val="00F1715E"/>
    <w:rsid w:val="00F1757A"/>
    <w:rsid w:val="00F176DC"/>
    <w:rsid w:val="00F17973"/>
    <w:rsid w:val="00F17CD0"/>
    <w:rsid w:val="00F17CE8"/>
    <w:rsid w:val="00F17D8B"/>
    <w:rsid w:val="00F17E28"/>
    <w:rsid w:val="00F17E35"/>
    <w:rsid w:val="00F17F88"/>
    <w:rsid w:val="00F2003D"/>
    <w:rsid w:val="00F2012F"/>
    <w:rsid w:val="00F201ED"/>
    <w:rsid w:val="00F202B0"/>
    <w:rsid w:val="00F205A8"/>
    <w:rsid w:val="00F205AD"/>
    <w:rsid w:val="00F2063E"/>
    <w:rsid w:val="00F20649"/>
    <w:rsid w:val="00F20735"/>
    <w:rsid w:val="00F20AF2"/>
    <w:rsid w:val="00F20BB0"/>
    <w:rsid w:val="00F20BE7"/>
    <w:rsid w:val="00F20C0E"/>
    <w:rsid w:val="00F2136E"/>
    <w:rsid w:val="00F2179C"/>
    <w:rsid w:val="00F218FD"/>
    <w:rsid w:val="00F21EB3"/>
    <w:rsid w:val="00F21F6B"/>
    <w:rsid w:val="00F220D5"/>
    <w:rsid w:val="00F2228A"/>
    <w:rsid w:val="00F222F9"/>
    <w:rsid w:val="00F22463"/>
    <w:rsid w:val="00F224C5"/>
    <w:rsid w:val="00F22783"/>
    <w:rsid w:val="00F22BA3"/>
    <w:rsid w:val="00F22BEC"/>
    <w:rsid w:val="00F23215"/>
    <w:rsid w:val="00F23612"/>
    <w:rsid w:val="00F2368A"/>
    <w:rsid w:val="00F23775"/>
    <w:rsid w:val="00F2396B"/>
    <w:rsid w:val="00F239EB"/>
    <w:rsid w:val="00F23B78"/>
    <w:rsid w:val="00F23BEC"/>
    <w:rsid w:val="00F23D34"/>
    <w:rsid w:val="00F23DAA"/>
    <w:rsid w:val="00F23FA3"/>
    <w:rsid w:val="00F24328"/>
    <w:rsid w:val="00F24511"/>
    <w:rsid w:val="00F24589"/>
    <w:rsid w:val="00F245E5"/>
    <w:rsid w:val="00F24752"/>
    <w:rsid w:val="00F24F72"/>
    <w:rsid w:val="00F24FC2"/>
    <w:rsid w:val="00F2506D"/>
    <w:rsid w:val="00F25119"/>
    <w:rsid w:val="00F25144"/>
    <w:rsid w:val="00F2527D"/>
    <w:rsid w:val="00F25380"/>
    <w:rsid w:val="00F2567B"/>
    <w:rsid w:val="00F25901"/>
    <w:rsid w:val="00F25AC4"/>
    <w:rsid w:val="00F25BB3"/>
    <w:rsid w:val="00F25BD2"/>
    <w:rsid w:val="00F25F02"/>
    <w:rsid w:val="00F2613D"/>
    <w:rsid w:val="00F26851"/>
    <w:rsid w:val="00F269E9"/>
    <w:rsid w:val="00F26B39"/>
    <w:rsid w:val="00F26BAF"/>
    <w:rsid w:val="00F26E8A"/>
    <w:rsid w:val="00F27140"/>
    <w:rsid w:val="00F27218"/>
    <w:rsid w:val="00F2797F"/>
    <w:rsid w:val="00F279D6"/>
    <w:rsid w:val="00F27BDE"/>
    <w:rsid w:val="00F27C4A"/>
    <w:rsid w:val="00F30174"/>
    <w:rsid w:val="00F306AA"/>
    <w:rsid w:val="00F306DE"/>
    <w:rsid w:val="00F3072D"/>
    <w:rsid w:val="00F309E7"/>
    <w:rsid w:val="00F30A38"/>
    <w:rsid w:val="00F31046"/>
    <w:rsid w:val="00F31089"/>
    <w:rsid w:val="00F313D7"/>
    <w:rsid w:val="00F31426"/>
    <w:rsid w:val="00F314CF"/>
    <w:rsid w:val="00F3150F"/>
    <w:rsid w:val="00F315B9"/>
    <w:rsid w:val="00F3168E"/>
    <w:rsid w:val="00F317EE"/>
    <w:rsid w:val="00F31823"/>
    <w:rsid w:val="00F318F3"/>
    <w:rsid w:val="00F31A4E"/>
    <w:rsid w:val="00F31A98"/>
    <w:rsid w:val="00F31B72"/>
    <w:rsid w:val="00F31CFD"/>
    <w:rsid w:val="00F320BD"/>
    <w:rsid w:val="00F3224D"/>
    <w:rsid w:val="00F3285B"/>
    <w:rsid w:val="00F32A09"/>
    <w:rsid w:val="00F32C5B"/>
    <w:rsid w:val="00F32CEE"/>
    <w:rsid w:val="00F32D00"/>
    <w:rsid w:val="00F32DB9"/>
    <w:rsid w:val="00F32FE0"/>
    <w:rsid w:val="00F330AF"/>
    <w:rsid w:val="00F335BB"/>
    <w:rsid w:val="00F337E1"/>
    <w:rsid w:val="00F337FD"/>
    <w:rsid w:val="00F33A8E"/>
    <w:rsid w:val="00F33CA1"/>
    <w:rsid w:val="00F340BF"/>
    <w:rsid w:val="00F3411F"/>
    <w:rsid w:val="00F34280"/>
    <w:rsid w:val="00F342BC"/>
    <w:rsid w:val="00F343FA"/>
    <w:rsid w:val="00F345DE"/>
    <w:rsid w:val="00F346E1"/>
    <w:rsid w:val="00F3482C"/>
    <w:rsid w:val="00F34914"/>
    <w:rsid w:val="00F34D06"/>
    <w:rsid w:val="00F34DA0"/>
    <w:rsid w:val="00F34EBD"/>
    <w:rsid w:val="00F35168"/>
    <w:rsid w:val="00F351CA"/>
    <w:rsid w:val="00F352C4"/>
    <w:rsid w:val="00F353A3"/>
    <w:rsid w:val="00F3547D"/>
    <w:rsid w:val="00F35634"/>
    <w:rsid w:val="00F356C0"/>
    <w:rsid w:val="00F35B1F"/>
    <w:rsid w:val="00F35C4D"/>
    <w:rsid w:val="00F35C84"/>
    <w:rsid w:val="00F35F54"/>
    <w:rsid w:val="00F36068"/>
    <w:rsid w:val="00F36188"/>
    <w:rsid w:val="00F361D6"/>
    <w:rsid w:val="00F36313"/>
    <w:rsid w:val="00F36360"/>
    <w:rsid w:val="00F364B0"/>
    <w:rsid w:val="00F364E9"/>
    <w:rsid w:val="00F36534"/>
    <w:rsid w:val="00F36548"/>
    <w:rsid w:val="00F365A5"/>
    <w:rsid w:val="00F36967"/>
    <w:rsid w:val="00F3700B"/>
    <w:rsid w:val="00F37434"/>
    <w:rsid w:val="00F37438"/>
    <w:rsid w:val="00F377C6"/>
    <w:rsid w:val="00F379EA"/>
    <w:rsid w:val="00F37BD5"/>
    <w:rsid w:val="00F37BF8"/>
    <w:rsid w:val="00F37C49"/>
    <w:rsid w:val="00F37EDE"/>
    <w:rsid w:val="00F4023A"/>
    <w:rsid w:val="00F40279"/>
    <w:rsid w:val="00F402B4"/>
    <w:rsid w:val="00F402C3"/>
    <w:rsid w:val="00F4036C"/>
    <w:rsid w:val="00F403F7"/>
    <w:rsid w:val="00F4048D"/>
    <w:rsid w:val="00F40731"/>
    <w:rsid w:val="00F412D0"/>
    <w:rsid w:val="00F413EB"/>
    <w:rsid w:val="00F4156E"/>
    <w:rsid w:val="00F41639"/>
    <w:rsid w:val="00F41A34"/>
    <w:rsid w:val="00F41B0D"/>
    <w:rsid w:val="00F41BA3"/>
    <w:rsid w:val="00F41C7C"/>
    <w:rsid w:val="00F41D4B"/>
    <w:rsid w:val="00F421B1"/>
    <w:rsid w:val="00F42243"/>
    <w:rsid w:val="00F4226C"/>
    <w:rsid w:val="00F423A7"/>
    <w:rsid w:val="00F42C1C"/>
    <w:rsid w:val="00F42EE5"/>
    <w:rsid w:val="00F430F0"/>
    <w:rsid w:val="00F43A92"/>
    <w:rsid w:val="00F43E18"/>
    <w:rsid w:val="00F43F7B"/>
    <w:rsid w:val="00F44033"/>
    <w:rsid w:val="00F440DD"/>
    <w:rsid w:val="00F4450C"/>
    <w:rsid w:val="00F44698"/>
    <w:rsid w:val="00F44750"/>
    <w:rsid w:val="00F44798"/>
    <w:rsid w:val="00F44C9C"/>
    <w:rsid w:val="00F451CE"/>
    <w:rsid w:val="00F45212"/>
    <w:rsid w:val="00F453C1"/>
    <w:rsid w:val="00F45A59"/>
    <w:rsid w:val="00F45C89"/>
    <w:rsid w:val="00F45F87"/>
    <w:rsid w:val="00F4622E"/>
    <w:rsid w:val="00F4634C"/>
    <w:rsid w:val="00F46437"/>
    <w:rsid w:val="00F46477"/>
    <w:rsid w:val="00F464DD"/>
    <w:rsid w:val="00F46745"/>
    <w:rsid w:val="00F46FB3"/>
    <w:rsid w:val="00F4701A"/>
    <w:rsid w:val="00F47258"/>
    <w:rsid w:val="00F4734F"/>
    <w:rsid w:val="00F476E5"/>
    <w:rsid w:val="00F47CF3"/>
    <w:rsid w:val="00F47F2B"/>
    <w:rsid w:val="00F47F55"/>
    <w:rsid w:val="00F47F5B"/>
    <w:rsid w:val="00F50177"/>
    <w:rsid w:val="00F503B5"/>
    <w:rsid w:val="00F503C2"/>
    <w:rsid w:val="00F5044C"/>
    <w:rsid w:val="00F50B3E"/>
    <w:rsid w:val="00F50B42"/>
    <w:rsid w:val="00F50B92"/>
    <w:rsid w:val="00F50DFC"/>
    <w:rsid w:val="00F50ED5"/>
    <w:rsid w:val="00F50FA0"/>
    <w:rsid w:val="00F51327"/>
    <w:rsid w:val="00F51428"/>
    <w:rsid w:val="00F5146E"/>
    <w:rsid w:val="00F514F7"/>
    <w:rsid w:val="00F5186E"/>
    <w:rsid w:val="00F518C8"/>
    <w:rsid w:val="00F51D09"/>
    <w:rsid w:val="00F52312"/>
    <w:rsid w:val="00F52485"/>
    <w:rsid w:val="00F5254F"/>
    <w:rsid w:val="00F525BE"/>
    <w:rsid w:val="00F5288C"/>
    <w:rsid w:val="00F52CF3"/>
    <w:rsid w:val="00F52E8D"/>
    <w:rsid w:val="00F52EEE"/>
    <w:rsid w:val="00F53325"/>
    <w:rsid w:val="00F53429"/>
    <w:rsid w:val="00F5364D"/>
    <w:rsid w:val="00F53670"/>
    <w:rsid w:val="00F536F7"/>
    <w:rsid w:val="00F5383C"/>
    <w:rsid w:val="00F53937"/>
    <w:rsid w:val="00F53C34"/>
    <w:rsid w:val="00F53D98"/>
    <w:rsid w:val="00F53EAB"/>
    <w:rsid w:val="00F53ECC"/>
    <w:rsid w:val="00F541CE"/>
    <w:rsid w:val="00F541FA"/>
    <w:rsid w:val="00F54270"/>
    <w:rsid w:val="00F546C0"/>
    <w:rsid w:val="00F5471E"/>
    <w:rsid w:val="00F547F0"/>
    <w:rsid w:val="00F5490B"/>
    <w:rsid w:val="00F54A5B"/>
    <w:rsid w:val="00F54AD7"/>
    <w:rsid w:val="00F54E68"/>
    <w:rsid w:val="00F5500D"/>
    <w:rsid w:val="00F55249"/>
    <w:rsid w:val="00F552CB"/>
    <w:rsid w:val="00F552E3"/>
    <w:rsid w:val="00F55534"/>
    <w:rsid w:val="00F55555"/>
    <w:rsid w:val="00F55646"/>
    <w:rsid w:val="00F556E9"/>
    <w:rsid w:val="00F55995"/>
    <w:rsid w:val="00F559E6"/>
    <w:rsid w:val="00F55CDE"/>
    <w:rsid w:val="00F55CE5"/>
    <w:rsid w:val="00F56061"/>
    <w:rsid w:val="00F56268"/>
    <w:rsid w:val="00F564F8"/>
    <w:rsid w:val="00F56568"/>
    <w:rsid w:val="00F5657B"/>
    <w:rsid w:val="00F56697"/>
    <w:rsid w:val="00F567C1"/>
    <w:rsid w:val="00F56825"/>
    <w:rsid w:val="00F56B1C"/>
    <w:rsid w:val="00F56C0D"/>
    <w:rsid w:val="00F56D5C"/>
    <w:rsid w:val="00F56FE5"/>
    <w:rsid w:val="00F57418"/>
    <w:rsid w:val="00F575CC"/>
    <w:rsid w:val="00F57781"/>
    <w:rsid w:val="00F57DC4"/>
    <w:rsid w:val="00F57E4F"/>
    <w:rsid w:val="00F57EB5"/>
    <w:rsid w:val="00F600AA"/>
    <w:rsid w:val="00F6015C"/>
    <w:rsid w:val="00F601BA"/>
    <w:rsid w:val="00F601BF"/>
    <w:rsid w:val="00F601F7"/>
    <w:rsid w:val="00F6039C"/>
    <w:rsid w:val="00F6045F"/>
    <w:rsid w:val="00F60597"/>
    <w:rsid w:val="00F60B99"/>
    <w:rsid w:val="00F60C92"/>
    <w:rsid w:val="00F60CA8"/>
    <w:rsid w:val="00F60CAE"/>
    <w:rsid w:val="00F61330"/>
    <w:rsid w:val="00F614C8"/>
    <w:rsid w:val="00F6157D"/>
    <w:rsid w:val="00F61977"/>
    <w:rsid w:val="00F61AE5"/>
    <w:rsid w:val="00F61C11"/>
    <w:rsid w:val="00F61C32"/>
    <w:rsid w:val="00F61F45"/>
    <w:rsid w:val="00F6217F"/>
    <w:rsid w:val="00F6219E"/>
    <w:rsid w:val="00F62406"/>
    <w:rsid w:val="00F6281E"/>
    <w:rsid w:val="00F6298F"/>
    <w:rsid w:val="00F62C99"/>
    <w:rsid w:val="00F62E40"/>
    <w:rsid w:val="00F62E46"/>
    <w:rsid w:val="00F630CC"/>
    <w:rsid w:val="00F633F8"/>
    <w:rsid w:val="00F63623"/>
    <w:rsid w:val="00F63869"/>
    <w:rsid w:val="00F63A36"/>
    <w:rsid w:val="00F63A3F"/>
    <w:rsid w:val="00F63A8F"/>
    <w:rsid w:val="00F63B86"/>
    <w:rsid w:val="00F63E6D"/>
    <w:rsid w:val="00F63F36"/>
    <w:rsid w:val="00F64081"/>
    <w:rsid w:val="00F64414"/>
    <w:rsid w:val="00F6442A"/>
    <w:rsid w:val="00F6443A"/>
    <w:rsid w:val="00F647F4"/>
    <w:rsid w:val="00F64A24"/>
    <w:rsid w:val="00F64C68"/>
    <w:rsid w:val="00F64DE5"/>
    <w:rsid w:val="00F653CF"/>
    <w:rsid w:val="00F65446"/>
    <w:rsid w:val="00F657AF"/>
    <w:rsid w:val="00F658CD"/>
    <w:rsid w:val="00F65B10"/>
    <w:rsid w:val="00F65F83"/>
    <w:rsid w:val="00F66148"/>
    <w:rsid w:val="00F6633B"/>
    <w:rsid w:val="00F66804"/>
    <w:rsid w:val="00F6680F"/>
    <w:rsid w:val="00F6690C"/>
    <w:rsid w:val="00F669A2"/>
    <w:rsid w:val="00F66E2B"/>
    <w:rsid w:val="00F66E35"/>
    <w:rsid w:val="00F6707B"/>
    <w:rsid w:val="00F671E3"/>
    <w:rsid w:val="00F6731B"/>
    <w:rsid w:val="00F675E0"/>
    <w:rsid w:val="00F67854"/>
    <w:rsid w:val="00F6794E"/>
    <w:rsid w:val="00F679A8"/>
    <w:rsid w:val="00F67BFF"/>
    <w:rsid w:val="00F67CF6"/>
    <w:rsid w:val="00F67FD6"/>
    <w:rsid w:val="00F70350"/>
    <w:rsid w:val="00F70518"/>
    <w:rsid w:val="00F70519"/>
    <w:rsid w:val="00F705E2"/>
    <w:rsid w:val="00F70759"/>
    <w:rsid w:val="00F70C26"/>
    <w:rsid w:val="00F70E61"/>
    <w:rsid w:val="00F70EAF"/>
    <w:rsid w:val="00F70FC7"/>
    <w:rsid w:val="00F711A4"/>
    <w:rsid w:val="00F713D5"/>
    <w:rsid w:val="00F7143C"/>
    <w:rsid w:val="00F71677"/>
    <w:rsid w:val="00F71693"/>
    <w:rsid w:val="00F716B9"/>
    <w:rsid w:val="00F71715"/>
    <w:rsid w:val="00F71796"/>
    <w:rsid w:val="00F717F6"/>
    <w:rsid w:val="00F71C39"/>
    <w:rsid w:val="00F71CDD"/>
    <w:rsid w:val="00F71E53"/>
    <w:rsid w:val="00F71F54"/>
    <w:rsid w:val="00F72145"/>
    <w:rsid w:val="00F72171"/>
    <w:rsid w:val="00F72198"/>
    <w:rsid w:val="00F72271"/>
    <w:rsid w:val="00F722B7"/>
    <w:rsid w:val="00F7254C"/>
    <w:rsid w:val="00F72621"/>
    <w:rsid w:val="00F72805"/>
    <w:rsid w:val="00F72812"/>
    <w:rsid w:val="00F72A86"/>
    <w:rsid w:val="00F72EB6"/>
    <w:rsid w:val="00F72FD5"/>
    <w:rsid w:val="00F73025"/>
    <w:rsid w:val="00F730DF"/>
    <w:rsid w:val="00F73537"/>
    <w:rsid w:val="00F73920"/>
    <w:rsid w:val="00F73A16"/>
    <w:rsid w:val="00F73C28"/>
    <w:rsid w:val="00F73C83"/>
    <w:rsid w:val="00F73CC2"/>
    <w:rsid w:val="00F73EB8"/>
    <w:rsid w:val="00F747C0"/>
    <w:rsid w:val="00F74C55"/>
    <w:rsid w:val="00F74D2E"/>
    <w:rsid w:val="00F7563E"/>
    <w:rsid w:val="00F75834"/>
    <w:rsid w:val="00F75A91"/>
    <w:rsid w:val="00F75BC4"/>
    <w:rsid w:val="00F75C2B"/>
    <w:rsid w:val="00F75D5F"/>
    <w:rsid w:val="00F75DA2"/>
    <w:rsid w:val="00F76011"/>
    <w:rsid w:val="00F763C2"/>
    <w:rsid w:val="00F76E95"/>
    <w:rsid w:val="00F776B8"/>
    <w:rsid w:val="00F77AC3"/>
    <w:rsid w:val="00F77D60"/>
    <w:rsid w:val="00F802BD"/>
    <w:rsid w:val="00F805FD"/>
    <w:rsid w:val="00F80D84"/>
    <w:rsid w:val="00F80ED7"/>
    <w:rsid w:val="00F80F14"/>
    <w:rsid w:val="00F81055"/>
    <w:rsid w:val="00F81190"/>
    <w:rsid w:val="00F811E2"/>
    <w:rsid w:val="00F812A1"/>
    <w:rsid w:val="00F814A5"/>
    <w:rsid w:val="00F8153D"/>
    <w:rsid w:val="00F81624"/>
    <w:rsid w:val="00F81651"/>
    <w:rsid w:val="00F81E39"/>
    <w:rsid w:val="00F81F27"/>
    <w:rsid w:val="00F81F70"/>
    <w:rsid w:val="00F8238E"/>
    <w:rsid w:val="00F8277D"/>
    <w:rsid w:val="00F82D83"/>
    <w:rsid w:val="00F82EFB"/>
    <w:rsid w:val="00F832BD"/>
    <w:rsid w:val="00F833B9"/>
    <w:rsid w:val="00F83408"/>
    <w:rsid w:val="00F83E37"/>
    <w:rsid w:val="00F83F78"/>
    <w:rsid w:val="00F8409B"/>
    <w:rsid w:val="00F84157"/>
    <w:rsid w:val="00F84277"/>
    <w:rsid w:val="00F84449"/>
    <w:rsid w:val="00F84872"/>
    <w:rsid w:val="00F84B88"/>
    <w:rsid w:val="00F84E11"/>
    <w:rsid w:val="00F8512B"/>
    <w:rsid w:val="00F851C7"/>
    <w:rsid w:val="00F85594"/>
    <w:rsid w:val="00F8564A"/>
    <w:rsid w:val="00F8570F"/>
    <w:rsid w:val="00F85BB6"/>
    <w:rsid w:val="00F85D4B"/>
    <w:rsid w:val="00F861C5"/>
    <w:rsid w:val="00F86206"/>
    <w:rsid w:val="00F864E3"/>
    <w:rsid w:val="00F867B3"/>
    <w:rsid w:val="00F867E2"/>
    <w:rsid w:val="00F868F6"/>
    <w:rsid w:val="00F86AB3"/>
    <w:rsid w:val="00F86AF1"/>
    <w:rsid w:val="00F86B6F"/>
    <w:rsid w:val="00F86C1F"/>
    <w:rsid w:val="00F86C94"/>
    <w:rsid w:val="00F86FCB"/>
    <w:rsid w:val="00F870FB"/>
    <w:rsid w:val="00F873B4"/>
    <w:rsid w:val="00F87695"/>
    <w:rsid w:val="00F877F9"/>
    <w:rsid w:val="00F87927"/>
    <w:rsid w:val="00F87A64"/>
    <w:rsid w:val="00F87B8A"/>
    <w:rsid w:val="00F87EC8"/>
    <w:rsid w:val="00F90077"/>
    <w:rsid w:val="00F9011B"/>
    <w:rsid w:val="00F90318"/>
    <w:rsid w:val="00F90393"/>
    <w:rsid w:val="00F90496"/>
    <w:rsid w:val="00F9060F"/>
    <w:rsid w:val="00F9076E"/>
    <w:rsid w:val="00F9091A"/>
    <w:rsid w:val="00F909FA"/>
    <w:rsid w:val="00F90A54"/>
    <w:rsid w:val="00F90B53"/>
    <w:rsid w:val="00F90BA7"/>
    <w:rsid w:val="00F90D14"/>
    <w:rsid w:val="00F916DD"/>
    <w:rsid w:val="00F9186D"/>
    <w:rsid w:val="00F918A9"/>
    <w:rsid w:val="00F91999"/>
    <w:rsid w:val="00F91B8E"/>
    <w:rsid w:val="00F91D3D"/>
    <w:rsid w:val="00F91F95"/>
    <w:rsid w:val="00F9204B"/>
    <w:rsid w:val="00F920A1"/>
    <w:rsid w:val="00F9231F"/>
    <w:rsid w:val="00F92373"/>
    <w:rsid w:val="00F923C9"/>
    <w:rsid w:val="00F92450"/>
    <w:rsid w:val="00F92734"/>
    <w:rsid w:val="00F929AD"/>
    <w:rsid w:val="00F92B2B"/>
    <w:rsid w:val="00F92C95"/>
    <w:rsid w:val="00F92D2D"/>
    <w:rsid w:val="00F92E18"/>
    <w:rsid w:val="00F931AE"/>
    <w:rsid w:val="00F931C6"/>
    <w:rsid w:val="00F93512"/>
    <w:rsid w:val="00F93814"/>
    <w:rsid w:val="00F93821"/>
    <w:rsid w:val="00F93AFB"/>
    <w:rsid w:val="00F93C82"/>
    <w:rsid w:val="00F93E02"/>
    <w:rsid w:val="00F93E76"/>
    <w:rsid w:val="00F94043"/>
    <w:rsid w:val="00F94305"/>
    <w:rsid w:val="00F94502"/>
    <w:rsid w:val="00F9477B"/>
    <w:rsid w:val="00F949EA"/>
    <w:rsid w:val="00F94B33"/>
    <w:rsid w:val="00F94BFD"/>
    <w:rsid w:val="00F94C6D"/>
    <w:rsid w:val="00F94D5D"/>
    <w:rsid w:val="00F94EAC"/>
    <w:rsid w:val="00F94EF2"/>
    <w:rsid w:val="00F95091"/>
    <w:rsid w:val="00F95196"/>
    <w:rsid w:val="00F95297"/>
    <w:rsid w:val="00F958F3"/>
    <w:rsid w:val="00F959FF"/>
    <w:rsid w:val="00F95A64"/>
    <w:rsid w:val="00F95B25"/>
    <w:rsid w:val="00F95C97"/>
    <w:rsid w:val="00F95CCF"/>
    <w:rsid w:val="00F96319"/>
    <w:rsid w:val="00F9649C"/>
    <w:rsid w:val="00F964C8"/>
    <w:rsid w:val="00F964FF"/>
    <w:rsid w:val="00F9668B"/>
    <w:rsid w:val="00F9686D"/>
    <w:rsid w:val="00F9697A"/>
    <w:rsid w:val="00F969D1"/>
    <w:rsid w:val="00F96A60"/>
    <w:rsid w:val="00F96ACE"/>
    <w:rsid w:val="00F96B5E"/>
    <w:rsid w:val="00F96B69"/>
    <w:rsid w:val="00F96C3C"/>
    <w:rsid w:val="00F96CB4"/>
    <w:rsid w:val="00F96E2E"/>
    <w:rsid w:val="00F96FC4"/>
    <w:rsid w:val="00F9788D"/>
    <w:rsid w:val="00F9794C"/>
    <w:rsid w:val="00F97FCE"/>
    <w:rsid w:val="00F97FE1"/>
    <w:rsid w:val="00FA00D4"/>
    <w:rsid w:val="00FA0317"/>
    <w:rsid w:val="00FA04F5"/>
    <w:rsid w:val="00FA0709"/>
    <w:rsid w:val="00FA09DB"/>
    <w:rsid w:val="00FA0ADE"/>
    <w:rsid w:val="00FA0CA0"/>
    <w:rsid w:val="00FA0DA4"/>
    <w:rsid w:val="00FA0F2E"/>
    <w:rsid w:val="00FA0F92"/>
    <w:rsid w:val="00FA10B7"/>
    <w:rsid w:val="00FA10BA"/>
    <w:rsid w:val="00FA10BE"/>
    <w:rsid w:val="00FA10FA"/>
    <w:rsid w:val="00FA1104"/>
    <w:rsid w:val="00FA127B"/>
    <w:rsid w:val="00FA155F"/>
    <w:rsid w:val="00FA15E5"/>
    <w:rsid w:val="00FA1795"/>
    <w:rsid w:val="00FA1B93"/>
    <w:rsid w:val="00FA21C9"/>
    <w:rsid w:val="00FA22F6"/>
    <w:rsid w:val="00FA2514"/>
    <w:rsid w:val="00FA253F"/>
    <w:rsid w:val="00FA256A"/>
    <w:rsid w:val="00FA29B6"/>
    <w:rsid w:val="00FA2A64"/>
    <w:rsid w:val="00FA2DBE"/>
    <w:rsid w:val="00FA3143"/>
    <w:rsid w:val="00FA3375"/>
    <w:rsid w:val="00FA338C"/>
    <w:rsid w:val="00FA3A33"/>
    <w:rsid w:val="00FA3AAF"/>
    <w:rsid w:val="00FA3C06"/>
    <w:rsid w:val="00FA3FBA"/>
    <w:rsid w:val="00FA4161"/>
    <w:rsid w:val="00FA41E4"/>
    <w:rsid w:val="00FA47C5"/>
    <w:rsid w:val="00FA4851"/>
    <w:rsid w:val="00FA499B"/>
    <w:rsid w:val="00FA4ED5"/>
    <w:rsid w:val="00FA4FC5"/>
    <w:rsid w:val="00FA54C5"/>
    <w:rsid w:val="00FA5723"/>
    <w:rsid w:val="00FA58A6"/>
    <w:rsid w:val="00FA58E4"/>
    <w:rsid w:val="00FA59FC"/>
    <w:rsid w:val="00FA5BDC"/>
    <w:rsid w:val="00FA5E57"/>
    <w:rsid w:val="00FA6441"/>
    <w:rsid w:val="00FA688C"/>
    <w:rsid w:val="00FA68F3"/>
    <w:rsid w:val="00FA6A9D"/>
    <w:rsid w:val="00FA6C4F"/>
    <w:rsid w:val="00FA6CDE"/>
    <w:rsid w:val="00FA6FFB"/>
    <w:rsid w:val="00FA70C3"/>
    <w:rsid w:val="00FA70D6"/>
    <w:rsid w:val="00FA7167"/>
    <w:rsid w:val="00FA73F8"/>
    <w:rsid w:val="00FA76F8"/>
    <w:rsid w:val="00FA786E"/>
    <w:rsid w:val="00FA78D9"/>
    <w:rsid w:val="00FA7D6F"/>
    <w:rsid w:val="00FA7F50"/>
    <w:rsid w:val="00FB0096"/>
    <w:rsid w:val="00FB011A"/>
    <w:rsid w:val="00FB0132"/>
    <w:rsid w:val="00FB0252"/>
    <w:rsid w:val="00FB03A8"/>
    <w:rsid w:val="00FB076B"/>
    <w:rsid w:val="00FB097C"/>
    <w:rsid w:val="00FB0A15"/>
    <w:rsid w:val="00FB0BD7"/>
    <w:rsid w:val="00FB108C"/>
    <w:rsid w:val="00FB1270"/>
    <w:rsid w:val="00FB1314"/>
    <w:rsid w:val="00FB139B"/>
    <w:rsid w:val="00FB139F"/>
    <w:rsid w:val="00FB15E1"/>
    <w:rsid w:val="00FB166D"/>
    <w:rsid w:val="00FB174E"/>
    <w:rsid w:val="00FB1868"/>
    <w:rsid w:val="00FB1896"/>
    <w:rsid w:val="00FB1B2E"/>
    <w:rsid w:val="00FB1E3E"/>
    <w:rsid w:val="00FB216E"/>
    <w:rsid w:val="00FB2212"/>
    <w:rsid w:val="00FB2320"/>
    <w:rsid w:val="00FB24D5"/>
    <w:rsid w:val="00FB276B"/>
    <w:rsid w:val="00FB27A3"/>
    <w:rsid w:val="00FB2CD3"/>
    <w:rsid w:val="00FB2D3B"/>
    <w:rsid w:val="00FB2F02"/>
    <w:rsid w:val="00FB2F24"/>
    <w:rsid w:val="00FB2FAC"/>
    <w:rsid w:val="00FB30C4"/>
    <w:rsid w:val="00FB3154"/>
    <w:rsid w:val="00FB35D5"/>
    <w:rsid w:val="00FB3771"/>
    <w:rsid w:val="00FB3800"/>
    <w:rsid w:val="00FB39CF"/>
    <w:rsid w:val="00FB3E74"/>
    <w:rsid w:val="00FB4A72"/>
    <w:rsid w:val="00FB4B3E"/>
    <w:rsid w:val="00FB4B80"/>
    <w:rsid w:val="00FB516F"/>
    <w:rsid w:val="00FB517A"/>
    <w:rsid w:val="00FB5197"/>
    <w:rsid w:val="00FB526E"/>
    <w:rsid w:val="00FB5395"/>
    <w:rsid w:val="00FB54F4"/>
    <w:rsid w:val="00FB5510"/>
    <w:rsid w:val="00FB5591"/>
    <w:rsid w:val="00FB5AF3"/>
    <w:rsid w:val="00FB5C35"/>
    <w:rsid w:val="00FB606B"/>
    <w:rsid w:val="00FB66C0"/>
    <w:rsid w:val="00FB6874"/>
    <w:rsid w:val="00FB6AF7"/>
    <w:rsid w:val="00FB6E06"/>
    <w:rsid w:val="00FB7227"/>
    <w:rsid w:val="00FB748B"/>
    <w:rsid w:val="00FB7666"/>
    <w:rsid w:val="00FB7680"/>
    <w:rsid w:val="00FB783D"/>
    <w:rsid w:val="00FB78E0"/>
    <w:rsid w:val="00FB7A2C"/>
    <w:rsid w:val="00FB7BB2"/>
    <w:rsid w:val="00FB7C8A"/>
    <w:rsid w:val="00FB7CE0"/>
    <w:rsid w:val="00FB7FAA"/>
    <w:rsid w:val="00FC01EE"/>
    <w:rsid w:val="00FC0784"/>
    <w:rsid w:val="00FC0834"/>
    <w:rsid w:val="00FC09A1"/>
    <w:rsid w:val="00FC0E1D"/>
    <w:rsid w:val="00FC0E55"/>
    <w:rsid w:val="00FC1086"/>
    <w:rsid w:val="00FC1244"/>
    <w:rsid w:val="00FC1277"/>
    <w:rsid w:val="00FC128B"/>
    <w:rsid w:val="00FC129B"/>
    <w:rsid w:val="00FC159A"/>
    <w:rsid w:val="00FC1A4E"/>
    <w:rsid w:val="00FC1C1A"/>
    <w:rsid w:val="00FC1EB2"/>
    <w:rsid w:val="00FC1ECD"/>
    <w:rsid w:val="00FC2803"/>
    <w:rsid w:val="00FC2969"/>
    <w:rsid w:val="00FC2BAF"/>
    <w:rsid w:val="00FC2C94"/>
    <w:rsid w:val="00FC2D0F"/>
    <w:rsid w:val="00FC2EA6"/>
    <w:rsid w:val="00FC307E"/>
    <w:rsid w:val="00FC30D2"/>
    <w:rsid w:val="00FC314A"/>
    <w:rsid w:val="00FC3558"/>
    <w:rsid w:val="00FC37B1"/>
    <w:rsid w:val="00FC3924"/>
    <w:rsid w:val="00FC3B81"/>
    <w:rsid w:val="00FC3BDE"/>
    <w:rsid w:val="00FC3C57"/>
    <w:rsid w:val="00FC3C62"/>
    <w:rsid w:val="00FC3C71"/>
    <w:rsid w:val="00FC3E4F"/>
    <w:rsid w:val="00FC4016"/>
    <w:rsid w:val="00FC43BD"/>
    <w:rsid w:val="00FC441F"/>
    <w:rsid w:val="00FC444D"/>
    <w:rsid w:val="00FC456B"/>
    <w:rsid w:val="00FC4674"/>
    <w:rsid w:val="00FC46B7"/>
    <w:rsid w:val="00FC487F"/>
    <w:rsid w:val="00FC4B33"/>
    <w:rsid w:val="00FC4D83"/>
    <w:rsid w:val="00FC4E48"/>
    <w:rsid w:val="00FC4F30"/>
    <w:rsid w:val="00FC5166"/>
    <w:rsid w:val="00FC51B1"/>
    <w:rsid w:val="00FC5319"/>
    <w:rsid w:val="00FC560A"/>
    <w:rsid w:val="00FC56AB"/>
    <w:rsid w:val="00FC5735"/>
    <w:rsid w:val="00FC57C7"/>
    <w:rsid w:val="00FC580F"/>
    <w:rsid w:val="00FC5C23"/>
    <w:rsid w:val="00FC5CFC"/>
    <w:rsid w:val="00FC5D17"/>
    <w:rsid w:val="00FC5E73"/>
    <w:rsid w:val="00FC60E1"/>
    <w:rsid w:val="00FC633A"/>
    <w:rsid w:val="00FC6B6D"/>
    <w:rsid w:val="00FC6EB3"/>
    <w:rsid w:val="00FC7071"/>
    <w:rsid w:val="00FC7327"/>
    <w:rsid w:val="00FC73EA"/>
    <w:rsid w:val="00FC76AC"/>
    <w:rsid w:val="00FC776C"/>
    <w:rsid w:val="00FC7849"/>
    <w:rsid w:val="00FC788B"/>
    <w:rsid w:val="00FC7D02"/>
    <w:rsid w:val="00FC7D37"/>
    <w:rsid w:val="00FD00DA"/>
    <w:rsid w:val="00FD0758"/>
    <w:rsid w:val="00FD0ABD"/>
    <w:rsid w:val="00FD0E63"/>
    <w:rsid w:val="00FD0ECC"/>
    <w:rsid w:val="00FD1543"/>
    <w:rsid w:val="00FD16CE"/>
    <w:rsid w:val="00FD16E1"/>
    <w:rsid w:val="00FD170F"/>
    <w:rsid w:val="00FD17C3"/>
    <w:rsid w:val="00FD17E0"/>
    <w:rsid w:val="00FD1C01"/>
    <w:rsid w:val="00FD1ED1"/>
    <w:rsid w:val="00FD1EE5"/>
    <w:rsid w:val="00FD1FAF"/>
    <w:rsid w:val="00FD1FC6"/>
    <w:rsid w:val="00FD204B"/>
    <w:rsid w:val="00FD248F"/>
    <w:rsid w:val="00FD26B9"/>
    <w:rsid w:val="00FD2870"/>
    <w:rsid w:val="00FD2899"/>
    <w:rsid w:val="00FD2A26"/>
    <w:rsid w:val="00FD2B54"/>
    <w:rsid w:val="00FD2D51"/>
    <w:rsid w:val="00FD2ECD"/>
    <w:rsid w:val="00FD2F8A"/>
    <w:rsid w:val="00FD2FAD"/>
    <w:rsid w:val="00FD3187"/>
    <w:rsid w:val="00FD359C"/>
    <w:rsid w:val="00FD3659"/>
    <w:rsid w:val="00FD3684"/>
    <w:rsid w:val="00FD37C5"/>
    <w:rsid w:val="00FD416C"/>
    <w:rsid w:val="00FD4297"/>
    <w:rsid w:val="00FD4468"/>
    <w:rsid w:val="00FD450A"/>
    <w:rsid w:val="00FD4614"/>
    <w:rsid w:val="00FD46AE"/>
    <w:rsid w:val="00FD46AF"/>
    <w:rsid w:val="00FD4740"/>
    <w:rsid w:val="00FD47EB"/>
    <w:rsid w:val="00FD480C"/>
    <w:rsid w:val="00FD4859"/>
    <w:rsid w:val="00FD4889"/>
    <w:rsid w:val="00FD4AB2"/>
    <w:rsid w:val="00FD4CD2"/>
    <w:rsid w:val="00FD4E19"/>
    <w:rsid w:val="00FD4E26"/>
    <w:rsid w:val="00FD4EDD"/>
    <w:rsid w:val="00FD52E5"/>
    <w:rsid w:val="00FD5663"/>
    <w:rsid w:val="00FD5779"/>
    <w:rsid w:val="00FD57A2"/>
    <w:rsid w:val="00FD5AD7"/>
    <w:rsid w:val="00FD5BFA"/>
    <w:rsid w:val="00FD5C08"/>
    <w:rsid w:val="00FD604F"/>
    <w:rsid w:val="00FD60CD"/>
    <w:rsid w:val="00FD60EB"/>
    <w:rsid w:val="00FD6163"/>
    <w:rsid w:val="00FD61EB"/>
    <w:rsid w:val="00FD62C1"/>
    <w:rsid w:val="00FD6432"/>
    <w:rsid w:val="00FD6734"/>
    <w:rsid w:val="00FD6891"/>
    <w:rsid w:val="00FD6C9C"/>
    <w:rsid w:val="00FD6D3C"/>
    <w:rsid w:val="00FD6E07"/>
    <w:rsid w:val="00FD6F3C"/>
    <w:rsid w:val="00FD6FA8"/>
    <w:rsid w:val="00FD71F3"/>
    <w:rsid w:val="00FD7515"/>
    <w:rsid w:val="00FD78CC"/>
    <w:rsid w:val="00FD7A04"/>
    <w:rsid w:val="00FD7AA6"/>
    <w:rsid w:val="00FD7AA9"/>
    <w:rsid w:val="00FD7AE9"/>
    <w:rsid w:val="00FD7C9A"/>
    <w:rsid w:val="00FD7CD6"/>
    <w:rsid w:val="00FD7D09"/>
    <w:rsid w:val="00FD7DFB"/>
    <w:rsid w:val="00FD7F38"/>
    <w:rsid w:val="00FD9A7B"/>
    <w:rsid w:val="00FE0021"/>
    <w:rsid w:val="00FE0368"/>
    <w:rsid w:val="00FE03E3"/>
    <w:rsid w:val="00FE0448"/>
    <w:rsid w:val="00FE04C4"/>
    <w:rsid w:val="00FE0920"/>
    <w:rsid w:val="00FE0C5B"/>
    <w:rsid w:val="00FE116E"/>
    <w:rsid w:val="00FE14AA"/>
    <w:rsid w:val="00FE1825"/>
    <w:rsid w:val="00FE1847"/>
    <w:rsid w:val="00FE1CE4"/>
    <w:rsid w:val="00FE1ED3"/>
    <w:rsid w:val="00FE2007"/>
    <w:rsid w:val="00FE2121"/>
    <w:rsid w:val="00FE2249"/>
    <w:rsid w:val="00FE22B4"/>
    <w:rsid w:val="00FE246C"/>
    <w:rsid w:val="00FE2471"/>
    <w:rsid w:val="00FE2472"/>
    <w:rsid w:val="00FE26F3"/>
    <w:rsid w:val="00FE2708"/>
    <w:rsid w:val="00FE29F9"/>
    <w:rsid w:val="00FE2A15"/>
    <w:rsid w:val="00FE2ACA"/>
    <w:rsid w:val="00FE2BF8"/>
    <w:rsid w:val="00FE2D7F"/>
    <w:rsid w:val="00FE2EA8"/>
    <w:rsid w:val="00FE2FFA"/>
    <w:rsid w:val="00FE30CD"/>
    <w:rsid w:val="00FE331F"/>
    <w:rsid w:val="00FE3792"/>
    <w:rsid w:val="00FE3895"/>
    <w:rsid w:val="00FE3919"/>
    <w:rsid w:val="00FE3A03"/>
    <w:rsid w:val="00FE4022"/>
    <w:rsid w:val="00FE430E"/>
    <w:rsid w:val="00FE446E"/>
    <w:rsid w:val="00FE484F"/>
    <w:rsid w:val="00FE49A9"/>
    <w:rsid w:val="00FE4D9E"/>
    <w:rsid w:val="00FE4F53"/>
    <w:rsid w:val="00FE578B"/>
    <w:rsid w:val="00FE587D"/>
    <w:rsid w:val="00FE5943"/>
    <w:rsid w:val="00FE5CE0"/>
    <w:rsid w:val="00FE5FA4"/>
    <w:rsid w:val="00FE603B"/>
    <w:rsid w:val="00FE612C"/>
    <w:rsid w:val="00FE615F"/>
    <w:rsid w:val="00FE61DB"/>
    <w:rsid w:val="00FE63B1"/>
    <w:rsid w:val="00FE63B6"/>
    <w:rsid w:val="00FE64BC"/>
    <w:rsid w:val="00FE6B90"/>
    <w:rsid w:val="00FE6C89"/>
    <w:rsid w:val="00FE6CC3"/>
    <w:rsid w:val="00FE6CD9"/>
    <w:rsid w:val="00FE6D9F"/>
    <w:rsid w:val="00FE6F01"/>
    <w:rsid w:val="00FE76C8"/>
    <w:rsid w:val="00FE7B29"/>
    <w:rsid w:val="00FE7E45"/>
    <w:rsid w:val="00FE7EFC"/>
    <w:rsid w:val="00FF05E7"/>
    <w:rsid w:val="00FF0602"/>
    <w:rsid w:val="00FF06BB"/>
    <w:rsid w:val="00FF0968"/>
    <w:rsid w:val="00FF09BC"/>
    <w:rsid w:val="00FF0A4E"/>
    <w:rsid w:val="00FF113A"/>
    <w:rsid w:val="00FF11EB"/>
    <w:rsid w:val="00FF1351"/>
    <w:rsid w:val="00FF13BE"/>
    <w:rsid w:val="00FF13D8"/>
    <w:rsid w:val="00FF1426"/>
    <w:rsid w:val="00FF159B"/>
    <w:rsid w:val="00FF16ED"/>
    <w:rsid w:val="00FF1E28"/>
    <w:rsid w:val="00FF221C"/>
    <w:rsid w:val="00FF2277"/>
    <w:rsid w:val="00FF2279"/>
    <w:rsid w:val="00FF24E4"/>
    <w:rsid w:val="00FF25C8"/>
    <w:rsid w:val="00FF28C3"/>
    <w:rsid w:val="00FF2B1A"/>
    <w:rsid w:val="00FF2CAD"/>
    <w:rsid w:val="00FF2EE7"/>
    <w:rsid w:val="00FF306F"/>
    <w:rsid w:val="00FF3479"/>
    <w:rsid w:val="00FF3A94"/>
    <w:rsid w:val="00FF3DBA"/>
    <w:rsid w:val="00FF4117"/>
    <w:rsid w:val="00FF41E1"/>
    <w:rsid w:val="00FF44E7"/>
    <w:rsid w:val="00FF460B"/>
    <w:rsid w:val="00FF46F7"/>
    <w:rsid w:val="00FF4C2B"/>
    <w:rsid w:val="00FF4CE5"/>
    <w:rsid w:val="00FF5042"/>
    <w:rsid w:val="00FF505B"/>
    <w:rsid w:val="00FF5213"/>
    <w:rsid w:val="00FF55B1"/>
    <w:rsid w:val="00FF5806"/>
    <w:rsid w:val="00FF580C"/>
    <w:rsid w:val="00FF5A13"/>
    <w:rsid w:val="00FF5A1D"/>
    <w:rsid w:val="00FF5F1C"/>
    <w:rsid w:val="00FF5F60"/>
    <w:rsid w:val="00FF6177"/>
    <w:rsid w:val="00FF6509"/>
    <w:rsid w:val="00FF6688"/>
    <w:rsid w:val="00FF687C"/>
    <w:rsid w:val="00FF69E4"/>
    <w:rsid w:val="00FF6F55"/>
    <w:rsid w:val="00FF7065"/>
    <w:rsid w:val="00FF7155"/>
    <w:rsid w:val="00FF7201"/>
    <w:rsid w:val="00FF734A"/>
    <w:rsid w:val="00FF7502"/>
    <w:rsid w:val="00FF7582"/>
    <w:rsid w:val="00FF764D"/>
    <w:rsid w:val="00FF7661"/>
    <w:rsid w:val="00FF7959"/>
    <w:rsid w:val="00FF7B56"/>
    <w:rsid w:val="00FF7F88"/>
    <w:rsid w:val="0107C199"/>
    <w:rsid w:val="010AEAD3"/>
    <w:rsid w:val="011C47E3"/>
    <w:rsid w:val="0143D2F3"/>
    <w:rsid w:val="0145516A"/>
    <w:rsid w:val="01485DDA"/>
    <w:rsid w:val="01628D05"/>
    <w:rsid w:val="01DA6DED"/>
    <w:rsid w:val="01E4C6DA"/>
    <w:rsid w:val="01FBA637"/>
    <w:rsid w:val="02056F5C"/>
    <w:rsid w:val="020976A3"/>
    <w:rsid w:val="020EDC00"/>
    <w:rsid w:val="0221AC59"/>
    <w:rsid w:val="0257E87C"/>
    <w:rsid w:val="0262FF59"/>
    <w:rsid w:val="02908E5D"/>
    <w:rsid w:val="02E0DEFA"/>
    <w:rsid w:val="02F321D7"/>
    <w:rsid w:val="02FE4DBF"/>
    <w:rsid w:val="030576F8"/>
    <w:rsid w:val="032CC9E6"/>
    <w:rsid w:val="0345348B"/>
    <w:rsid w:val="034777D9"/>
    <w:rsid w:val="03677546"/>
    <w:rsid w:val="0381FCAA"/>
    <w:rsid w:val="038200BE"/>
    <w:rsid w:val="03846503"/>
    <w:rsid w:val="039C6F23"/>
    <w:rsid w:val="03B9266D"/>
    <w:rsid w:val="03D97E79"/>
    <w:rsid w:val="03F0C78A"/>
    <w:rsid w:val="03F9B321"/>
    <w:rsid w:val="040C1621"/>
    <w:rsid w:val="040C9018"/>
    <w:rsid w:val="040F26C8"/>
    <w:rsid w:val="041482B7"/>
    <w:rsid w:val="046A2ED2"/>
    <w:rsid w:val="047590E7"/>
    <w:rsid w:val="04B47ACD"/>
    <w:rsid w:val="04BACF75"/>
    <w:rsid w:val="04CC2F43"/>
    <w:rsid w:val="04DAE237"/>
    <w:rsid w:val="04F9799F"/>
    <w:rsid w:val="0502DA94"/>
    <w:rsid w:val="0508C7F5"/>
    <w:rsid w:val="050B63FE"/>
    <w:rsid w:val="051C691F"/>
    <w:rsid w:val="054F9A1A"/>
    <w:rsid w:val="05897002"/>
    <w:rsid w:val="05AEA3D4"/>
    <w:rsid w:val="05C0B8FA"/>
    <w:rsid w:val="05C3B563"/>
    <w:rsid w:val="05D80B6F"/>
    <w:rsid w:val="061ECB98"/>
    <w:rsid w:val="06308EA9"/>
    <w:rsid w:val="063A3903"/>
    <w:rsid w:val="063B81DA"/>
    <w:rsid w:val="064269CC"/>
    <w:rsid w:val="06482013"/>
    <w:rsid w:val="0652D6DC"/>
    <w:rsid w:val="0658868D"/>
    <w:rsid w:val="0667CBB4"/>
    <w:rsid w:val="06685E1C"/>
    <w:rsid w:val="069D8747"/>
    <w:rsid w:val="06BECA0F"/>
    <w:rsid w:val="070A73AF"/>
    <w:rsid w:val="07419E2B"/>
    <w:rsid w:val="0746D0B7"/>
    <w:rsid w:val="0748D45C"/>
    <w:rsid w:val="075B338A"/>
    <w:rsid w:val="077A5400"/>
    <w:rsid w:val="07AC4AC8"/>
    <w:rsid w:val="07B3CD88"/>
    <w:rsid w:val="07E715D3"/>
    <w:rsid w:val="0815F256"/>
    <w:rsid w:val="081C75AA"/>
    <w:rsid w:val="084976DA"/>
    <w:rsid w:val="0854DFFD"/>
    <w:rsid w:val="086CD23E"/>
    <w:rsid w:val="08976190"/>
    <w:rsid w:val="08C4B132"/>
    <w:rsid w:val="08D624FD"/>
    <w:rsid w:val="08DBA26D"/>
    <w:rsid w:val="0926C0B5"/>
    <w:rsid w:val="0929C00C"/>
    <w:rsid w:val="0945C81A"/>
    <w:rsid w:val="0946976B"/>
    <w:rsid w:val="0948B587"/>
    <w:rsid w:val="094F8822"/>
    <w:rsid w:val="0963D1B5"/>
    <w:rsid w:val="0967BCC7"/>
    <w:rsid w:val="0979CA5E"/>
    <w:rsid w:val="099CB296"/>
    <w:rsid w:val="099D805C"/>
    <w:rsid w:val="09E099FD"/>
    <w:rsid w:val="09F3DE08"/>
    <w:rsid w:val="0A51D40B"/>
    <w:rsid w:val="0A638644"/>
    <w:rsid w:val="0A6813EC"/>
    <w:rsid w:val="0A81B5D3"/>
    <w:rsid w:val="0A88EAFB"/>
    <w:rsid w:val="0AADCF29"/>
    <w:rsid w:val="0AAF29BB"/>
    <w:rsid w:val="0AB806F7"/>
    <w:rsid w:val="0AC2753F"/>
    <w:rsid w:val="0ACD9471"/>
    <w:rsid w:val="0B129E8F"/>
    <w:rsid w:val="0B27558E"/>
    <w:rsid w:val="0B32BE68"/>
    <w:rsid w:val="0B39ADDE"/>
    <w:rsid w:val="0B6B4BDC"/>
    <w:rsid w:val="0B76D2E2"/>
    <w:rsid w:val="0B83C689"/>
    <w:rsid w:val="0B8F986E"/>
    <w:rsid w:val="0BA52FDB"/>
    <w:rsid w:val="0BA8697D"/>
    <w:rsid w:val="0BCA4A71"/>
    <w:rsid w:val="0BD205FD"/>
    <w:rsid w:val="0BD36C25"/>
    <w:rsid w:val="0BEBA7B2"/>
    <w:rsid w:val="0C0D6454"/>
    <w:rsid w:val="0C1762B1"/>
    <w:rsid w:val="0C2C6924"/>
    <w:rsid w:val="0C453222"/>
    <w:rsid w:val="0C4B955C"/>
    <w:rsid w:val="0C540819"/>
    <w:rsid w:val="0C739E79"/>
    <w:rsid w:val="0C9FA5D4"/>
    <w:rsid w:val="0CC5158A"/>
    <w:rsid w:val="0CC5264C"/>
    <w:rsid w:val="0CE1B800"/>
    <w:rsid w:val="0D062386"/>
    <w:rsid w:val="0D28A386"/>
    <w:rsid w:val="0D2F5397"/>
    <w:rsid w:val="0D30057A"/>
    <w:rsid w:val="0D527BB3"/>
    <w:rsid w:val="0D6A4A9D"/>
    <w:rsid w:val="0D9B5AFF"/>
    <w:rsid w:val="0DBE63A7"/>
    <w:rsid w:val="0DC37451"/>
    <w:rsid w:val="0DCAC80D"/>
    <w:rsid w:val="0E0DCE80"/>
    <w:rsid w:val="0E27A7BB"/>
    <w:rsid w:val="0E40F404"/>
    <w:rsid w:val="0E52BD8A"/>
    <w:rsid w:val="0E541C7C"/>
    <w:rsid w:val="0E5980DA"/>
    <w:rsid w:val="0E7F92A9"/>
    <w:rsid w:val="0E913EDA"/>
    <w:rsid w:val="0E935695"/>
    <w:rsid w:val="0EAFB1E1"/>
    <w:rsid w:val="0EB69499"/>
    <w:rsid w:val="0EC5CF10"/>
    <w:rsid w:val="0ED074DC"/>
    <w:rsid w:val="0ED7C58B"/>
    <w:rsid w:val="0EDE36E9"/>
    <w:rsid w:val="0EED650A"/>
    <w:rsid w:val="0EF0069C"/>
    <w:rsid w:val="0EF26E93"/>
    <w:rsid w:val="0F033BD6"/>
    <w:rsid w:val="0F0DD099"/>
    <w:rsid w:val="0F17069F"/>
    <w:rsid w:val="0F28EDCB"/>
    <w:rsid w:val="0F4A5234"/>
    <w:rsid w:val="0F6D7362"/>
    <w:rsid w:val="0FB9C169"/>
    <w:rsid w:val="0FBEA975"/>
    <w:rsid w:val="0FCCE7F4"/>
    <w:rsid w:val="0FD50A9E"/>
    <w:rsid w:val="0FD6190D"/>
    <w:rsid w:val="10444422"/>
    <w:rsid w:val="106EE708"/>
    <w:rsid w:val="10723FB5"/>
    <w:rsid w:val="109E405B"/>
    <w:rsid w:val="10ADA349"/>
    <w:rsid w:val="10C8C58D"/>
    <w:rsid w:val="10D97A18"/>
    <w:rsid w:val="10FF75AA"/>
    <w:rsid w:val="11825A7D"/>
    <w:rsid w:val="118A8425"/>
    <w:rsid w:val="118F2908"/>
    <w:rsid w:val="11A08397"/>
    <w:rsid w:val="11C38033"/>
    <w:rsid w:val="11C83032"/>
    <w:rsid w:val="12005AE1"/>
    <w:rsid w:val="12047CEA"/>
    <w:rsid w:val="120AC739"/>
    <w:rsid w:val="12157819"/>
    <w:rsid w:val="121703B4"/>
    <w:rsid w:val="1229C3D0"/>
    <w:rsid w:val="1241EF0D"/>
    <w:rsid w:val="126467DE"/>
    <w:rsid w:val="126B5D63"/>
    <w:rsid w:val="126D4A5A"/>
    <w:rsid w:val="127E04B1"/>
    <w:rsid w:val="129A1891"/>
    <w:rsid w:val="129CEFDC"/>
    <w:rsid w:val="12AE0354"/>
    <w:rsid w:val="12CB24F4"/>
    <w:rsid w:val="12CD6047"/>
    <w:rsid w:val="12D267A7"/>
    <w:rsid w:val="12F0D88D"/>
    <w:rsid w:val="12F3F556"/>
    <w:rsid w:val="12F686B0"/>
    <w:rsid w:val="133AEB1F"/>
    <w:rsid w:val="1349CBBD"/>
    <w:rsid w:val="134F233C"/>
    <w:rsid w:val="137DA7EC"/>
    <w:rsid w:val="13844DD4"/>
    <w:rsid w:val="13CB9068"/>
    <w:rsid w:val="13DD62EA"/>
    <w:rsid w:val="13EF5463"/>
    <w:rsid w:val="13F5C514"/>
    <w:rsid w:val="14073267"/>
    <w:rsid w:val="141116DC"/>
    <w:rsid w:val="1414E97E"/>
    <w:rsid w:val="14551853"/>
    <w:rsid w:val="145FFD79"/>
    <w:rsid w:val="149B1592"/>
    <w:rsid w:val="14A1F5AE"/>
    <w:rsid w:val="14AA9F06"/>
    <w:rsid w:val="14AF33E0"/>
    <w:rsid w:val="14BDDCD3"/>
    <w:rsid w:val="14C22AD4"/>
    <w:rsid w:val="14CB94C8"/>
    <w:rsid w:val="14F70622"/>
    <w:rsid w:val="15021281"/>
    <w:rsid w:val="151BF481"/>
    <w:rsid w:val="1523A2EE"/>
    <w:rsid w:val="1535DC2B"/>
    <w:rsid w:val="15375E01"/>
    <w:rsid w:val="156A5966"/>
    <w:rsid w:val="157DFE20"/>
    <w:rsid w:val="15A355A6"/>
    <w:rsid w:val="15B0F9BE"/>
    <w:rsid w:val="1606DE02"/>
    <w:rsid w:val="16115537"/>
    <w:rsid w:val="162F08A4"/>
    <w:rsid w:val="163DBCA1"/>
    <w:rsid w:val="163E005E"/>
    <w:rsid w:val="16459772"/>
    <w:rsid w:val="16550DD5"/>
    <w:rsid w:val="1666714F"/>
    <w:rsid w:val="166953EF"/>
    <w:rsid w:val="16707CBB"/>
    <w:rsid w:val="1670FD7B"/>
    <w:rsid w:val="168E0E39"/>
    <w:rsid w:val="16B1962A"/>
    <w:rsid w:val="16C7E5A2"/>
    <w:rsid w:val="16E0ABA7"/>
    <w:rsid w:val="16EAA13A"/>
    <w:rsid w:val="16EB1FC7"/>
    <w:rsid w:val="174D4C40"/>
    <w:rsid w:val="17773DEA"/>
    <w:rsid w:val="17893A8B"/>
    <w:rsid w:val="179F1D0B"/>
    <w:rsid w:val="17D50B4D"/>
    <w:rsid w:val="17D70D57"/>
    <w:rsid w:val="17F3DDED"/>
    <w:rsid w:val="17F91E43"/>
    <w:rsid w:val="180032C8"/>
    <w:rsid w:val="180659FE"/>
    <w:rsid w:val="183AB36B"/>
    <w:rsid w:val="183DC0C1"/>
    <w:rsid w:val="184D9FB4"/>
    <w:rsid w:val="18575284"/>
    <w:rsid w:val="18799AE5"/>
    <w:rsid w:val="187A9E61"/>
    <w:rsid w:val="18ADAB7B"/>
    <w:rsid w:val="18BF8F44"/>
    <w:rsid w:val="18CA7993"/>
    <w:rsid w:val="18D08D18"/>
    <w:rsid w:val="18DBDBD1"/>
    <w:rsid w:val="19008D9A"/>
    <w:rsid w:val="1905FAD9"/>
    <w:rsid w:val="190A5BAC"/>
    <w:rsid w:val="1927BA6F"/>
    <w:rsid w:val="192A03F8"/>
    <w:rsid w:val="19356FEF"/>
    <w:rsid w:val="196E30E5"/>
    <w:rsid w:val="19C99B51"/>
    <w:rsid w:val="19D75119"/>
    <w:rsid w:val="19F0337D"/>
    <w:rsid w:val="1A51C133"/>
    <w:rsid w:val="1A52B206"/>
    <w:rsid w:val="1A782927"/>
    <w:rsid w:val="1A87660C"/>
    <w:rsid w:val="1AC94D50"/>
    <w:rsid w:val="1ADDF738"/>
    <w:rsid w:val="1AE89242"/>
    <w:rsid w:val="1B134682"/>
    <w:rsid w:val="1B5E0E58"/>
    <w:rsid w:val="1B7C6D4E"/>
    <w:rsid w:val="1B8A5AC1"/>
    <w:rsid w:val="1B9629B9"/>
    <w:rsid w:val="1BF8CD30"/>
    <w:rsid w:val="1C0A5E74"/>
    <w:rsid w:val="1C471D89"/>
    <w:rsid w:val="1C55D56B"/>
    <w:rsid w:val="1C64663F"/>
    <w:rsid w:val="1C820BA3"/>
    <w:rsid w:val="1C85D154"/>
    <w:rsid w:val="1C892DC2"/>
    <w:rsid w:val="1C929330"/>
    <w:rsid w:val="1CF6AAE1"/>
    <w:rsid w:val="1D08BCC2"/>
    <w:rsid w:val="1D162C4B"/>
    <w:rsid w:val="1D1C874A"/>
    <w:rsid w:val="1D3DD35B"/>
    <w:rsid w:val="1D3DD612"/>
    <w:rsid w:val="1D3E32B5"/>
    <w:rsid w:val="1D438420"/>
    <w:rsid w:val="1D575924"/>
    <w:rsid w:val="1D5DF414"/>
    <w:rsid w:val="1D6080ED"/>
    <w:rsid w:val="1D76C948"/>
    <w:rsid w:val="1DABFDB4"/>
    <w:rsid w:val="1DB5B63B"/>
    <w:rsid w:val="1DB793FF"/>
    <w:rsid w:val="1DC76C0C"/>
    <w:rsid w:val="1DD404BD"/>
    <w:rsid w:val="1DDE15CD"/>
    <w:rsid w:val="1DEC6E85"/>
    <w:rsid w:val="1DF9DEA6"/>
    <w:rsid w:val="1E06C45D"/>
    <w:rsid w:val="1E1254A0"/>
    <w:rsid w:val="1E24F0AF"/>
    <w:rsid w:val="1E35BC30"/>
    <w:rsid w:val="1E385B59"/>
    <w:rsid w:val="1E3B0B78"/>
    <w:rsid w:val="1E42C23C"/>
    <w:rsid w:val="1E437F73"/>
    <w:rsid w:val="1E6616E0"/>
    <w:rsid w:val="1E754974"/>
    <w:rsid w:val="1E89E8D9"/>
    <w:rsid w:val="1E92C782"/>
    <w:rsid w:val="1E957489"/>
    <w:rsid w:val="1EA64EF9"/>
    <w:rsid w:val="1EAC485D"/>
    <w:rsid w:val="1ECAA14B"/>
    <w:rsid w:val="1ED3E536"/>
    <w:rsid w:val="1EDA40F6"/>
    <w:rsid w:val="1EFDF459"/>
    <w:rsid w:val="1EFF8935"/>
    <w:rsid w:val="1F082B74"/>
    <w:rsid w:val="1F1FE7A0"/>
    <w:rsid w:val="1F266A63"/>
    <w:rsid w:val="1F769E50"/>
    <w:rsid w:val="1F87EF57"/>
    <w:rsid w:val="1F9C3BAB"/>
    <w:rsid w:val="1FA97522"/>
    <w:rsid w:val="1FA9BD62"/>
    <w:rsid w:val="1FFC545F"/>
    <w:rsid w:val="2011D38C"/>
    <w:rsid w:val="201A4BCC"/>
    <w:rsid w:val="203294BD"/>
    <w:rsid w:val="20557416"/>
    <w:rsid w:val="20772C61"/>
    <w:rsid w:val="2077E7BA"/>
    <w:rsid w:val="209359EA"/>
    <w:rsid w:val="209F76F3"/>
    <w:rsid w:val="20A34273"/>
    <w:rsid w:val="20AB66D9"/>
    <w:rsid w:val="20CADD1A"/>
    <w:rsid w:val="20F1A33E"/>
    <w:rsid w:val="2114B6D0"/>
    <w:rsid w:val="212424C0"/>
    <w:rsid w:val="21378427"/>
    <w:rsid w:val="215ACE58"/>
    <w:rsid w:val="215B0EEF"/>
    <w:rsid w:val="2180582A"/>
    <w:rsid w:val="21837DE1"/>
    <w:rsid w:val="2193F093"/>
    <w:rsid w:val="2197B3B9"/>
    <w:rsid w:val="21AE90CF"/>
    <w:rsid w:val="21D58A4A"/>
    <w:rsid w:val="21D63107"/>
    <w:rsid w:val="21DB43A1"/>
    <w:rsid w:val="21FA323A"/>
    <w:rsid w:val="2202AFFB"/>
    <w:rsid w:val="22179E0E"/>
    <w:rsid w:val="221D1D07"/>
    <w:rsid w:val="22271009"/>
    <w:rsid w:val="222D19CE"/>
    <w:rsid w:val="2230111B"/>
    <w:rsid w:val="2250FA52"/>
    <w:rsid w:val="2258FCB0"/>
    <w:rsid w:val="22618615"/>
    <w:rsid w:val="226E4059"/>
    <w:rsid w:val="226EF337"/>
    <w:rsid w:val="226F676F"/>
    <w:rsid w:val="229C09F0"/>
    <w:rsid w:val="229D540D"/>
    <w:rsid w:val="22AECD25"/>
    <w:rsid w:val="22B7A3BA"/>
    <w:rsid w:val="22E3C4ED"/>
    <w:rsid w:val="22F5EBAE"/>
    <w:rsid w:val="2318708A"/>
    <w:rsid w:val="231CC5B4"/>
    <w:rsid w:val="23525B28"/>
    <w:rsid w:val="23931467"/>
    <w:rsid w:val="2397895C"/>
    <w:rsid w:val="239F7FE9"/>
    <w:rsid w:val="23A3E5E7"/>
    <w:rsid w:val="23AA09A5"/>
    <w:rsid w:val="23C22511"/>
    <w:rsid w:val="23D11E5F"/>
    <w:rsid w:val="23F23644"/>
    <w:rsid w:val="240640C1"/>
    <w:rsid w:val="243E99A3"/>
    <w:rsid w:val="24405524"/>
    <w:rsid w:val="244D90FF"/>
    <w:rsid w:val="24523D56"/>
    <w:rsid w:val="24630E36"/>
    <w:rsid w:val="24D77699"/>
    <w:rsid w:val="24E5A225"/>
    <w:rsid w:val="24FC716D"/>
    <w:rsid w:val="2502501E"/>
    <w:rsid w:val="252622F4"/>
    <w:rsid w:val="252E7C71"/>
    <w:rsid w:val="25566935"/>
    <w:rsid w:val="256ED9FF"/>
    <w:rsid w:val="25752D45"/>
    <w:rsid w:val="2575DED9"/>
    <w:rsid w:val="25819F0A"/>
    <w:rsid w:val="25A3816C"/>
    <w:rsid w:val="25B64C57"/>
    <w:rsid w:val="2602E925"/>
    <w:rsid w:val="260658F7"/>
    <w:rsid w:val="260AFA8B"/>
    <w:rsid w:val="26202E0B"/>
    <w:rsid w:val="26313901"/>
    <w:rsid w:val="263A4C21"/>
    <w:rsid w:val="265431BD"/>
    <w:rsid w:val="26A36811"/>
    <w:rsid w:val="26B3481B"/>
    <w:rsid w:val="26C69FFC"/>
    <w:rsid w:val="26D9FCF7"/>
    <w:rsid w:val="26E61CEF"/>
    <w:rsid w:val="26F299A9"/>
    <w:rsid w:val="270DFE2E"/>
    <w:rsid w:val="2720CA8D"/>
    <w:rsid w:val="2735A2A5"/>
    <w:rsid w:val="277C70C4"/>
    <w:rsid w:val="2788F3DA"/>
    <w:rsid w:val="2793027A"/>
    <w:rsid w:val="27B61F1F"/>
    <w:rsid w:val="27BF7754"/>
    <w:rsid w:val="27C36F16"/>
    <w:rsid w:val="27DAC195"/>
    <w:rsid w:val="27E71FAB"/>
    <w:rsid w:val="27EAA5BC"/>
    <w:rsid w:val="2811094B"/>
    <w:rsid w:val="281ECDE2"/>
    <w:rsid w:val="2849D8DB"/>
    <w:rsid w:val="2850DB34"/>
    <w:rsid w:val="285EB567"/>
    <w:rsid w:val="2888296E"/>
    <w:rsid w:val="28BEDDD3"/>
    <w:rsid w:val="291245BF"/>
    <w:rsid w:val="291ED295"/>
    <w:rsid w:val="29463CF9"/>
    <w:rsid w:val="296D8C1E"/>
    <w:rsid w:val="297EFC0E"/>
    <w:rsid w:val="2982DEF1"/>
    <w:rsid w:val="298EA7F0"/>
    <w:rsid w:val="29A98DDF"/>
    <w:rsid w:val="2A2216D1"/>
    <w:rsid w:val="2A27783A"/>
    <w:rsid w:val="2A598565"/>
    <w:rsid w:val="2A5FDE45"/>
    <w:rsid w:val="2A795E7E"/>
    <w:rsid w:val="2A82906E"/>
    <w:rsid w:val="2A8350D3"/>
    <w:rsid w:val="2A9AD417"/>
    <w:rsid w:val="2AAF156E"/>
    <w:rsid w:val="2AC5B3EE"/>
    <w:rsid w:val="2AFD5772"/>
    <w:rsid w:val="2B10A387"/>
    <w:rsid w:val="2B1257CB"/>
    <w:rsid w:val="2B2F1E38"/>
    <w:rsid w:val="2B3271E4"/>
    <w:rsid w:val="2B8BB66F"/>
    <w:rsid w:val="2B9F5B76"/>
    <w:rsid w:val="2BA0F499"/>
    <w:rsid w:val="2BB0D3CF"/>
    <w:rsid w:val="2BBA5348"/>
    <w:rsid w:val="2BC131DB"/>
    <w:rsid w:val="2BC5353D"/>
    <w:rsid w:val="2BD9B571"/>
    <w:rsid w:val="2BDCD883"/>
    <w:rsid w:val="2BE678A9"/>
    <w:rsid w:val="2C19AA41"/>
    <w:rsid w:val="2C20B260"/>
    <w:rsid w:val="2C60F739"/>
    <w:rsid w:val="2CB1B6BD"/>
    <w:rsid w:val="2CC7AEBC"/>
    <w:rsid w:val="2CD19B35"/>
    <w:rsid w:val="2CDBB0AC"/>
    <w:rsid w:val="2D3E2F7E"/>
    <w:rsid w:val="2D6B21EF"/>
    <w:rsid w:val="2D926E69"/>
    <w:rsid w:val="2DA4B572"/>
    <w:rsid w:val="2DAEC253"/>
    <w:rsid w:val="2DBDC659"/>
    <w:rsid w:val="2DC31229"/>
    <w:rsid w:val="2DD0F439"/>
    <w:rsid w:val="2DD2BA91"/>
    <w:rsid w:val="2E250E8F"/>
    <w:rsid w:val="2E2D9033"/>
    <w:rsid w:val="2E333168"/>
    <w:rsid w:val="2E35E29A"/>
    <w:rsid w:val="2ECBE1F2"/>
    <w:rsid w:val="2ECEAB6C"/>
    <w:rsid w:val="2F1CDE55"/>
    <w:rsid w:val="2F1E9143"/>
    <w:rsid w:val="2F209474"/>
    <w:rsid w:val="2F3567CE"/>
    <w:rsid w:val="2F4986B9"/>
    <w:rsid w:val="2F6BB6D8"/>
    <w:rsid w:val="2F798E18"/>
    <w:rsid w:val="2F7D356B"/>
    <w:rsid w:val="2FBD11DB"/>
    <w:rsid w:val="2FE306CD"/>
    <w:rsid w:val="2FE95814"/>
    <w:rsid w:val="2FEB8B0D"/>
    <w:rsid w:val="2FF4A65F"/>
    <w:rsid w:val="30194D02"/>
    <w:rsid w:val="301DCD6A"/>
    <w:rsid w:val="30284C90"/>
    <w:rsid w:val="302E530B"/>
    <w:rsid w:val="3039FD78"/>
    <w:rsid w:val="3047D2C0"/>
    <w:rsid w:val="306B911C"/>
    <w:rsid w:val="307722FF"/>
    <w:rsid w:val="307CE14E"/>
    <w:rsid w:val="30929219"/>
    <w:rsid w:val="30B2599A"/>
    <w:rsid w:val="30BA5539"/>
    <w:rsid w:val="30EC5760"/>
    <w:rsid w:val="30F7E3BC"/>
    <w:rsid w:val="310C1C7C"/>
    <w:rsid w:val="3117ECE8"/>
    <w:rsid w:val="311F202A"/>
    <w:rsid w:val="312058A1"/>
    <w:rsid w:val="313B94CD"/>
    <w:rsid w:val="31575CF0"/>
    <w:rsid w:val="315E3921"/>
    <w:rsid w:val="3161B458"/>
    <w:rsid w:val="316820D1"/>
    <w:rsid w:val="31796A0C"/>
    <w:rsid w:val="31B4E41A"/>
    <w:rsid w:val="31BC536B"/>
    <w:rsid w:val="31D193CE"/>
    <w:rsid w:val="31DFB471"/>
    <w:rsid w:val="31F4616B"/>
    <w:rsid w:val="320330EE"/>
    <w:rsid w:val="3210B257"/>
    <w:rsid w:val="324AA64A"/>
    <w:rsid w:val="3253187B"/>
    <w:rsid w:val="3253ABF0"/>
    <w:rsid w:val="3268A9F1"/>
    <w:rsid w:val="326B707E"/>
    <w:rsid w:val="326EED04"/>
    <w:rsid w:val="32B3E440"/>
    <w:rsid w:val="32BF7AC1"/>
    <w:rsid w:val="32CAA561"/>
    <w:rsid w:val="32CDBC1F"/>
    <w:rsid w:val="32DE9C01"/>
    <w:rsid w:val="32E50A7C"/>
    <w:rsid w:val="330C0774"/>
    <w:rsid w:val="330CEEA5"/>
    <w:rsid w:val="331B4A36"/>
    <w:rsid w:val="334479BA"/>
    <w:rsid w:val="33525593"/>
    <w:rsid w:val="33713E9D"/>
    <w:rsid w:val="339463D3"/>
    <w:rsid w:val="33947BC7"/>
    <w:rsid w:val="33CA7418"/>
    <w:rsid w:val="33E1B4B0"/>
    <w:rsid w:val="33EA0203"/>
    <w:rsid w:val="33ED784B"/>
    <w:rsid w:val="33EE0643"/>
    <w:rsid w:val="33F2EA35"/>
    <w:rsid w:val="3405BF68"/>
    <w:rsid w:val="341FD873"/>
    <w:rsid w:val="34333FF0"/>
    <w:rsid w:val="3433D1A5"/>
    <w:rsid w:val="3462FDE1"/>
    <w:rsid w:val="346B8FCD"/>
    <w:rsid w:val="3492675D"/>
    <w:rsid w:val="34AB160C"/>
    <w:rsid w:val="34BB9445"/>
    <w:rsid w:val="34CD7061"/>
    <w:rsid w:val="34EFBA2A"/>
    <w:rsid w:val="35025A25"/>
    <w:rsid w:val="351098D9"/>
    <w:rsid w:val="3515E8E0"/>
    <w:rsid w:val="3519E40A"/>
    <w:rsid w:val="351C18EA"/>
    <w:rsid w:val="352BEB09"/>
    <w:rsid w:val="3534E162"/>
    <w:rsid w:val="353A7A5A"/>
    <w:rsid w:val="353A8995"/>
    <w:rsid w:val="354DFE2D"/>
    <w:rsid w:val="356EE226"/>
    <w:rsid w:val="3580C76A"/>
    <w:rsid w:val="35915298"/>
    <w:rsid w:val="3597C6FB"/>
    <w:rsid w:val="35B78AA1"/>
    <w:rsid w:val="35CEB345"/>
    <w:rsid w:val="35EE7FE9"/>
    <w:rsid w:val="35EF47B4"/>
    <w:rsid w:val="3630F215"/>
    <w:rsid w:val="3634F17E"/>
    <w:rsid w:val="366E4B42"/>
    <w:rsid w:val="36915923"/>
    <w:rsid w:val="36B33177"/>
    <w:rsid w:val="36DDF772"/>
    <w:rsid w:val="36E1D9A5"/>
    <w:rsid w:val="36EEC3AA"/>
    <w:rsid w:val="371091F4"/>
    <w:rsid w:val="372BDB6F"/>
    <w:rsid w:val="372E2C7F"/>
    <w:rsid w:val="37470975"/>
    <w:rsid w:val="37484180"/>
    <w:rsid w:val="376C982E"/>
    <w:rsid w:val="377B5288"/>
    <w:rsid w:val="37852A63"/>
    <w:rsid w:val="378540B5"/>
    <w:rsid w:val="37910170"/>
    <w:rsid w:val="379E34BF"/>
    <w:rsid w:val="37AD9FA4"/>
    <w:rsid w:val="37B7453D"/>
    <w:rsid w:val="37CC9FC1"/>
    <w:rsid w:val="37E46967"/>
    <w:rsid w:val="37E7A4A8"/>
    <w:rsid w:val="37EDBE74"/>
    <w:rsid w:val="38326D1C"/>
    <w:rsid w:val="383D3607"/>
    <w:rsid w:val="38524EFD"/>
    <w:rsid w:val="38609721"/>
    <w:rsid w:val="38753174"/>
    <w:rsid w:val="3890EF31"/>
    <w:rsid w:val="38BCE5C9"/>
    <w:rsid w:val="38C672C0"/>
    <w:rsid w:val="38D75CB5"/>
    <w:rsid w:val="38DA3A4A"/>
    <w:rsid w:val="38E80C20"/>
    <w:rsid w:val="390939D0"/>
    <w:rsid w:val="3919A967"/>
    <w:rsid w:val="3958559F"/>
    <w:rsid w:val="39689C59"/>
    <w:rsid w:val="397903E2"/>
    <w:rsid w:val="397CD598"/>
    <w:rsid w:val="397FE2CF"/>
    <w:rsid w:val="3997FB7A"/>
    <w:rsid w:val="39A76A79"/>
    <w:rsid w:val="39B4439B"/>
    <w:rsid w:val="39CB0326"/>
    <w:rsid w:val="39CD2C38"/>
    <w:rsid w:val="39CDBEEF"/>
    <w:rsid w:val="3A18278D"/>
    <w:rsid w:val="3A1972B8"/>
    <w:rsid w:val="3A6B0716"/>
    <w:rsid w:val="3A712032"/>
    <w:rsid w:val="3A755D23"/>
    <w:rsid w:val="3A9CCF6D"/>
    <w:rsid w:val="3A9F3F00"/>
    <w:rsid w:val="3AC1E7F9"/>
    <w:rsid w:val="3AD3DD4C"/>
    <w:rsid w:val="3ADC51AA"/>
    <w:rsid w:val="3AF07566"/>
    <w:rsid w:val="3AF7BB52"/>
    <w:rsid w:val="3B11289D"/>
    <w:rsid w:val="3B1F3808"/>
    <w:rsid w:val="3B8F971F"/>
    <w:rsid w:val="3B9403CE"/>
    <w:rsid w:val="3BAF9EA6"/>
    <w:rsid w:val="3BBE0868"/>
    <w:rsid w:val="3BC7918F"/>
    <w:rsid w:val="3BC97480"/>
    <w:rsid w:val="3BD9076B"/>
    <w:rsid w:val="3BDAE080"/>
    <w:rsid w:val="3BDCEE7F"/>
    <w:rsid w:val="3BE358F4"/>
    <w:rsid w:val="3C032EDA"/>
    <w:rsid w:val="3C0B033D"/>
    <w:rsid w:val="3C158D19"/>
    <w:rsid w:val="3C32288D"/>
    <w:rsid w:val="3C5EE77B"/>
    <w:rsid w:val="3C75B9F6"/>
    <w:rsid w:val="3C840AB3"/>
    <w:rsid w:val="3C8A3CD1"/>
    <w:rsid w:val="3C8F3160"/>
    <w:rsid w:val="3CD4FF6E"/>
    <w:rsid w:val="3CE0072E"/>
    <w:rsid w:val="3CE9C265"/>
    <w:rsid w:val="3D031218"/>
    <w:rsid w:val="3D0D40C2"/>
    <w:rsid w:val="3D1AD6ED"/>
    <w:rsid w:val="3D38D66F"/>
    <w:rsid w:val="3D64127C"/>
    <w:rsid w:val="3D68D5A5"/>
    <w:rsid w:val="3D81FBB6"/>
    <w:rsid w:val="3D9A2039"/>
    <w:rsid w:val="3D9B31B4"/>
    <w:rsid w:val="3D9B9BF6"/>
    <w:rsid w:val="3DB6EEEA"/>
    <w:rsid w:val="3DB9BFD5"/>
    <w:rsid w:val="3DC2B504"/>
    <w:rsid w:val="3DD71503"/>
    <w:rsid w:val="3DDE19F3"/>
    <w:rsid w:val="3DE00385"/>
    <w:rsid w:val="3E1785A8"/>
    <w:rsid w:val="3E28B758"/>
    <w:rsid w:val="3E3925D0"/>
    <w:rsid w:val="3E4422CC"/>
    <w:rsid w:val="3E4F9BD0"/>
    <w:rsid w:val="3E6281E9"/>
    <w:rsid w:val="3E7938C9"/>
    <w:rsid w:val="3EA23D55"/>
    <w:rsid w:val="3EAD119C"/>
    <w:rsid w:val="3EE0C79C"/>
    <w:rsid w:val="3F0C3FAA"/>
    <w:rsid w:val="3F4548D3"/>
    <w:rsid w:val="3F4A4253"/>
    <w:rsid w:val="3F50B629"/>
    <w:rsid w:val="3F573368"/>
    <w:rsid w:val="3F5AECE7"/>
    <w:rsid w:val="3F66DB65"/>
    <w:rsid w:val="3F97EE85"/>
    <w:rsid w:val="3F9CECA0"/>
    <w:rsid w:val="3FB48A70"/>
    <w:rsid w:val="3FB89A0D"/>
    <w:rsid w:val="3FD54F3B"/>
    <w:rsid w:val="3FD81BEA"/>
    <w:rsid w:val="3FDC7DED"/>
    <w:rsid w:val="3FDFEDBC"/>
    <w:rsid w:val="3FFFAC75"/>
    <w:rsid w:val="3FFFB9BA"/>
    <w:rsid w:val="402AE528"/>
    <w:rsid w:val="40315D1E"/>
    <w:rsid w:val="40435565"/>
    <w:rsid w:val="40527F26"/>
    <w:rsid w:val="405878C8"/>
    <w:rsid w:val="4082584F"/>
    <w:rsid w:val="40832B1A"/>
    <w:rsid w:val="4084011F"/>
    <w:rsid w:val="40B6B346"/>
    <w:rsid w:val="40BBE36E"/>
    <w:rsid w:val="40C5EE7F"/>
    <w:rsid w:val="40C79B40"/>
    <w:rsid w:val="40DD9B3A"/>
    <w:rsid w:val="40EC9F1A"/>
    <w:rsid w:val="4128FDEC"/>
    <w:rsid w:val="412C8EDB"/>
    <w:rsid w:val="413B238D"/>
    <w:rsid w:val="41447149"/>
    <w:rsid w:val="415614A6"/>
    <w:rsid w:val="416F62FC"/>
    <w:rsid w:val="4185D724"/>
    <w:rsid w:val="41AE184C"/>
    <w:rsid w:val="41B3FDA4"/>
    <w:rsid w:val="4201E735"/>
    <w:rsid w:val="4204130D"/>
    <w:rsid w:val="4206EB36"/>
    <w:rsid w:val="423548EC"/>
    <w:rsid w:val="4245E04B"/>
    <w:rsid w:val="42528B7D"/>
    <w:rsid w:val="4271FC74"/>
    <w:rsid w:val="4288BC14"/>
    <w:rsid w:val="428F687B"/>
    <w:rsid w:val="42933E9F"/>
    <w:rsid w:val="42A459E0"/>
    <w:rsid w:val="42A67086"/>
    <w:rsid w:val="42C42A07"/>
    <w:rsid w:val="42CCB011"/>
    <w:rsid w:val="42E2F499"/>
    <w:rsid w:val="42E6A343"/>
    <w:rsid w:val="42E7DCAA"/>
    <w:rsid w:val="42F9B5B5"/>
    <w:rsid w:val="42FE906D"/>
    <w:rsid w:val="43124669"/>
    <w:rsid w:val="4313198B"/>
    <w:rsid w:val="43155B97"/>
    <w:rsid w:val="431AB98A"/>
    <w:rsid w:val="43261CAC"/>
    <w:rsid w:val="432B7A00"/>
    <w:rsid w:val="432F950A"/>
    <w:rsid w:val="43346769"/>
    <w:rsid w:val="4336426D"/>
    <w:rsid w:val="433A885F"/>
    <w:rsid w:val="436636C3"/>
    <w:rsid w:val="436D1439"/>
    <w:rsid w:val="437E5979"/>
    <w:rsid w:val="437E68B1"/>
    <w:rsid w:val="4401235C"/>
    <w:rsid w:val="440337D2"/>
    <w:rsid w:val="4405FEEE"/>
    <w:rsid w:val="4421350D"/>
    <w:rsid w:val="4428E627"/>
    <w:rsid w:val="442DD317"/>
    <w:rsid w:val="4477903E"/>
    <w:rsid w:val="447E1A89"/>
    <w:rsid w:val="4488EBC7"/>
    <w:rsid w:val="448ABC2E"/>
    <w:rsid w:val="4498488C"/>
    <w:rsid w:val="44C328CE"/>
    <w:rsid w:val="44DF13BF"/>
    <w:rsid w:val="44E0FDAD"/>
    <w:rsid w:val="45034805"/>
    <w:rsid w:val="45093C97"/>
    <w:rsid w:val="45265E80"/>
    <w:rsid w:val="452EDD98"/>
    <w:rsid w:val="4564E3E4"/>
    <w:rsid w:val="459FC567"/>
    <w:rsid w:val="45A2CD55"/>
    <w:rsid w:val="45BF394C"/>
    <w:rsid w:val="45C2014C"/>
    <w:rsid w:val="45CD5ADE"/>
    <w:rsid w:val="45CEBFCA"/>
    <w:rsid w:val="45E5B3E4"/>
    <w:rsid w:val="45F8A993"/>
    <w:rsid w:val="461A3839"/>
    <w:rsid w:val="462E33A6"/>
    <w:rsid w:val="46507701"/>
    <w:rsid w:val="467B7BCE"/>
    <w:rsid w:val="469284D2"/>
    <w:rsid w:val="4693D5C8"/>
    <w:rsid w:val="469E81E5"/>
    <w:rsid w:val="46D1AD94"/>
    <w:rsid w:val="46E185F6"/>
    <w:rsid w:val="46EAD562"/>
    <w:rsid w:val="46F691C1"/>
    <w:rsid w:val="47104E52"/>
    <w:rsid w:val="471794AB"/>
    <w:rsid w:val="47523E03"/>
    <w:rsid w:val="47536986"/>
    <w:rsid w:val="476433BB"/>
    <w:rsid w:val="47956A69"/>
    <w:rsid w:val="47B01333"/>
    <w:rsid w:val="47F5542E"/>
    <w:rsid w:val="47FF5F53"/>
    <w:rsid w:val="48060648"/>
    <w:rsid w:val="48241DBF"/>
    <w:rsid w:val="482B7D2C"/>
    <w:rsid w:val="4833DF14"/>
    <w:rsid w:val="483E6787"/>
    <w:rsid w:val="484B6258"/>
    <w:rsid w:val="484E8BA3"/>
    <w:rsid w:val="487521DD"/>
    <w:rsid w:val="48773F47"/>
    <w:rsid w:val="488E0157"/>
    <w:rsid w:val="48A4441D"/>
    <w:rsid w:val="48AD884E"/>
    <w:rsid w:val="48C52C77"/>
    <w:rsid w:val="48C9A522"/>
    <w:rsid w:val="48FA2F78"/>
    <w:rsid w:val="490F683B"/>
    <w:rsid w:val="4917D696"/>
    <w:rsid w:val="4951AD46"/>
    <w:rsid w:val="49803613"/>
    <w:rsid w:val="4980E318"/>
    <w:rsid w:val="49CAF2EE"/>
    <w:rsid w:val="4A3431AE"/>
    <w:rsid w:val="4A5AEF3F"/>
    <w:rsid w:val="4A65165B"/>
    <w:rsid w:val="4A9420F6"/>
    <w:rsid w:val="4AB4F3DC"/>
    <w:rsid w:val="4ABF237D"/>
    <w:rsid w:val="4AE140B8"/>
    <w:rsid w:val="4AE492D2"/>
    <w:rsid w:val="4AF731BB"/>
    <w:rsid w:val="4B01651B"/>
    <w:rsid w:val="4B266C71"/>
    <w:rsid w:val="4B37E092"/>
    <w:rsid w:val="4B4A36EF"/>
    <w:rsid w:val="4B653B8C"/>
    <w:rsid w:val="4B716E15"/>
    <w:rsid w:val="4B96DA68"/>
    <w:rsid w:val="4BB68FAB"/>
    <w:rsid w:val="4BB91C3A"/>
    <w:rsid w:val="4BC59B49"/>
    <w:rsid w:val="4BD6B3E3"/>
    <w:rsid w:val="4C185104"/>
    <w:rsid w:val="4C2C0657"/>
    <w:rsid w:val="4C2F1BDD"/>
    <w:rsid w:val="4C3055A6"/>
    <w:rsid w:val="4C37CEE0"/>
    <w:rsid w:val="4C4530DA"/>
    <w:rsid w:val="4C5432A9"/>
    <w:rsid w:val="4C5A0BFE"/>
    <w:rsid w:val="4C943939"/>
    <w:rsid w:val="4CB09B7C"/>
    <w:rsid w:val="4CDBDEFE"/>
    <w:rsid w:val="4CF73C66"/>
    <w:rsid w:val="4D0F81CB"/>
    <w:rsid w:val="4D14FDCC"/>
    <w:rsid w:val="4D197CB1"/>
    <w:rsid w:val="4D5AF7AA"/>
    <w:rsid w:val="4D74313A"/>
    <w:rsid w:val="4D8C6549"/>
    <w:rsid w:val="4D970E05"/>
    <w:rsid w:val="4DA18A35"/>
    <w:rsid w:val="4DE4B4DF"/>
    <w:rsid w:val="4DEB5B2B"/>
    <w:rsid w:val="4DF279ED"/>
    <w:rsid w:val="4E016C5D"/>
    <w:rsid w:val="4E0A5CF8"/>
    <w:rsid w:val="4E2E757B"/>
    <w:rsid w:val="4EAE53E0"/>
    <w:rsid w:val="4EB3807F"/>
    <w:rsid w:val="4EB6ED51"/>
    <w:rsid w:val="4EB9D19A"/>
    <w:rsid w:val="4EC62FC2"/>
    <w:rsid w:val="4EE02C47"/>
    <w:rsid w:val="4F394BDD"/>
    <w:rsid w:val="4F39F0A4"/>
    <w:rsid w:val="4F545422"/>
    <w:rsid w:val="4F556C68"/>
    <w:rsid w:val="4F889EED"/>
    <w:rsid w:val="4FA32CC0"/>
    <w:rsid w:val="4FE5824B"/>
    <w:rsid w:val="4FE70257"/>
    <w:rsid w:val="4FFC2EE8"/>
    <w:rsid w:val="5040B23D"/>
    <w:rsid w:val="5042E03B"/>
    <w:rsid w:val="505A16FD"/>
    <w:rsid w:val="506265D7"/>
    <w:rsid w:val="50626B33"/>
    <w:rsid w:val="506ECDFA"/>
    <w:rsid w:val="506F5ADB"/>
    <w:rsid w:val="508ACBC6"/>
    <w:rsid w:val="50A524B6"/>
    <w:rsid w:val="50A9DF5C"/>
    <w:rsid w:val="50AFCE91"/>
    <w:rsid w:val="50C2A5AA"/>
    <w:rsid w:val="50CC075B"/>
    <w:rsid w:val="50D280B6"/>
    <w:rsid w:val="50D7CCC4"/>
    <w:rsid w:val="50E2EDDF"/>
    <w:rsid w:val="50EECBFB"/>
    <w:rsid w:val="511663EF"/>
    <w:rsid w:val="512ECFB6"/>
    <w:rsid w:val="5130FD72"/>
    <w:rsid w:val="51665BB7"/>
    <w:rsid w:val="516991EB"/>
    <w:rsid w:val="51754364"/>
    <w:rsid w:val="5183DFF8"/>
    <w:rsid w:val="518DED74"/>
    <w:rsid w:val="5192222C"/>
    <w:rsid w:val="519435B1"/>
    <w:rsid w:val="5199AF53"/>
    <w:rsid w:val="51BCF602"/>
    <w:rsid w:val="51C1CB36"/>
    <w:rsid w:val="51C20E50"/>
    <w:rsid w:val="51DB1678"/>
    <w:rsid w:val="5206D718"/>
    <w:rsid w:val="520D9AF6"/>
    <w:rsid w:val="520E3926"/>
    <w:rsid w:val="5219EDED"/>
    <w:rsid w:val="522760B4"/>
    <w:rsid w:val="52386B7C"/>
    <w:rsid w:val="523B9450"/>
    <w:rsid w:val="5246A35C"/>
    <w:rsid w:val="5251498F"/>
    <w:rsid w:val="527153B3"/>
    <w:rsid w:val="52763770"/>
    <w:rsid w:val="528633F5"/>
    <w:rsid w:val="52B90A67"/>
    <w:rsid w:val="52BA89C3"/>
    <w:rsid w:val="52D7B577"/>
    <w:rsid w:val="52E51839"/>
    <w:rsid w:val="53291E4C"/>
    <w:rsid w:val="53385C77"/>
    <w:rsid w:val="534ECB7B"/>
    <w:rsid w:val="535AF1D5"/>
    <w:rsid w:val="53CF911F"/>
    <w:rsid w:val="53DC1EF9"/>
    <w:rsid w:val="53FE0EE3"/>
    <w:rsid w:val="540D39B0"/>
    <w:rsid w:val="541DFD9F"/>
    <w:rsid w:val="542A3F88"/>
    <w:rsid w:val="5464DDC9"/>
    <w:rsid w:val="54892500"/>
    <w:rsid w:val="54AE4FAC"/>
    <w:rsid w:val="54B2CC4D"/>
    <w:rsid w:val="54C1C184"/>
    <w:rsid w:val="54F44183"/>
    <w:rsid w:val="551564B8"/>
    <w:rsid w:val="55227471"/>
    <w:rsid w:val="5523B75D"/>
    <w:rsid w:val="5524BADF"/>
    <w:rsid w:val="55400806"/>
    <w:rsid w:val="5545B98E"/>
    <w:rsid w:val="5568AB70"/>
    <w:rsid w:val="558624A0"/>
    <w:rsid w:val="5586A8AB"/>
    <w:rsid w:val="558F546E"/>
    <w:rsid w:val="55B1C4B7"/>
    <w:rsid w:val="55F3A3EA"/>
    <w:rsid w:val="560828EC"/>
    <w:rsid w:val="56341A05"/>
    <w:rsid w:val="564562CD"/>
    <w:rsid w:val="564C8740"/>
    <w:rsid w:val="5671FC86"/>
    <w:rsid w:val="567BDC87"/>
    <w:rsid w:val="569F0DF4"/>
    <w:rsid w:val="56BDEC3E"/>
    <w:rsid w:val="572D1557"/>
    <w:rsid w:val="5746E3FE"/>
    <w:rsid w:val="578FE057"/>
    <w:rsid w:val="57969404"/>
    <w:rsid w:val="57B48B1C"/>
    <w:rsid w:val="57DD54A1"/>
    <w:rsid w:val="5807C326"/>
    <w:rsid w:val="5828B513"/>
    <w:rsid w:val="58498C2D"/>
    <w:rsid w:val="585DE3B5"/>
    <w:rsid w:val="5888A869"/>
    <w:rsid w:val="589D4F36"/>
    <w:rsid w:val="58BDA55B"/>
    <w:rsid w:val="58CD4F16"/>
    <w:rsid w:val="58FB947A"/>
    <w:rsid w:val="5915E73A"/>
    <w:rsid w:val="5931C2D2"/>
    <w:rsid w:val="5947E74C"/>
    <w:rsid w:val="595F7EFB"/>
    <w:rsid w:val="59613169"/>
    <w:rsid w:val="5982D4B0"/>
    <w:rsid w:val="598C26CA"/>
    <w:rsid w:val="59A1DAA5"/>
    <w:rsid w:val="59C55D66"/>
    <w:rsid w:val="59D4E301"/>
    <w:rsid w:val="59DCED4B"/>
    <w:rsid w:val="59F0EFE4"/>
    <w:rsid w:val="59F1881C"/>
    <w:rsid w:val="59F88870"/>
    <w:rsid w:val="5A0D7B42"/>
    <w:rsid w:val="5A193B53"/>
    <w:rsid w:val="5A2548C7"/>
    <w:rsid w:val="5A262432"/>
    <w:rsid w:val="5A3C5F5A"/>
    <w:rsid w:val="5A4946CB"/>
    <w:rsid w:val="5A5C4C1D"/>
    <w:rsid w:val="5A6F8727"/>
    <w:rsid w:val="5A7EF176"/>
    <w:rsid w:val="5A7F70E5"/>
    <w:rsid w:val="5A84AEBB"/>
    <w:rsid w:val="5AD3EBA6"/>
    <w:rsid w:val="5AE0165B"/>
    <w:rsid w:val="5AF139A9"/>
    <w:rsid w:val="5AF1DB60"/>
    <w:rsid w:val="5B02526C"/>
    <w:rsid w:val="5B117962"/>
    <w:rsid w:val="5B122FF7"/>
    <w:rsid w:val="5B33BAEE"/>
    <w:rsid w:val="5B514973"/>
    <w:rsid w:val="5B533645"/>
    <w:rsid w:val="5B582D33"/>
    <w:rsid w:val="5B5DDA58"/>
    <w:rsid w:val="5B60B0C6"/>
    <w:rsid w:val="5BBADABE"/>
    <w:rsid w:val="5BD2F7FC"/>
    <w:rsid w:val="5BD8AD8A"/>
    <w:rsid w:val="5BE78A64"/>
    <w:rsid w:val="5BEF9F22"/>
    <w:rsid w:val="5C1E35E1"/>
    <w:rsid w:val="5C479001"/>
    <w:rsid w:val="5C845852"/>
    <w:rsid w:val="5CD01B01"/>
    <w:rsid w:val="5CD08296"/>
    <w:rsid w:val="5CD92761"/>
    <w:rsid w:val="5CDB3FF2"/>
    <w:rsid w:val="5D13892C"/>
    <w:rsid w:val="5D14C53C"/>
    <w:rsid w:val="5D2A1BED"/>
    <w:rsid w:val="5D3917EB"/>
    <w:rsid w:val="5D4619A4"/>
    <w:rsid w:val="5D472A9C"/>
    <w:rsid w:val="5D49A64E"/>
    <w:rsid w:val="5D58E06D"/>
    <w:rsid w:val="5D70BAC2"/>
    <w:rsid w:val="5D7728D9"/>
    <w:rsid w:val="5DA1BC26"/>
    <w:rsid w:val="5DACED0C"/>
    <w:rsid w:val="5DC5C494"/>
    <w:rsid w:val="5E15445E"/>
    <w:rsid w:val="5E28F71F"/>
    <w:rsid w:val="5E2C8683"/>
    <w:rsid w:val="5E44B84A"/>
    <w:rsid w:val="5E4838BD"/>
    <w:rsid w:val="5E8821D2"/>
    <w:rsid w:val="5EA00C48"/>
    <w:rsid w:val="5EA88237"/>
    <w:rsid w:val="5EB4941A"/>
    <w:rsid w:val="5EEA7EA5"/>
    <w:rsid w:val="5F0AB182"/>
    <w:rsid w:val="5F280900"/>
    <w:rsid w:val="5F54C7BC"/>
    <w:rsid w:val="5F630CF6"/>
    <w:rsid w:val="5F6EF38F"/>
    <w:rsid w:val="5F72E13A"/>
    <w:rsid w:val="5F77F6B0"/>
    <w:rsid w:val="5F98E887"/>
    <w:rsid w:val="607EEFC9"/>
    <w:rsid w:val="609C91C7"/>
    <w:rsid w:val="60A0486C"/>
    <w:rsid w:val="60CA9247"/>
    <w:rsid w:val="60D0016B"/>
    <w:rsid w:val="60D6653F"/>
    <w:rsid w:val="60DF58A1"/>
    <w:rsid w:val="60F31C00"/>
    <w:rsid w:val="60FC2805"/>
    <w:rsid w:val="6116222B"/>
    <w:rsid w:val="6118C3DF"/>
    <w:rsid w:val="611C08D1"/>
    <w:rsid w:val="6127B0D0"/>
    <w:rsid w:val="613601B2"/>
    <w:rsid w:val="6138B47A"/>
    <w:rsid w:val="615657C2"/>
    <w:rsid w:val="61818B3B"/>
    <w:rsid w:val="618522FE"/>
    <w:rsid w:val="618F7433"/>
    <w:rsid w:val="61B36E4A"/>
    <w:rsid w:val="61CC4A55"/>
    <w:rsid w:val="621A7AF5"/>
    <w:rsid w:val="621EA929"/>
    <w:rsid w:val="622C3BFE"/>
    <w:rsid w:val="622F267D"/>
    <w:rsid w:val="6235B5BB"/>
    <w:rsid w:val="624959AC"/>
    <w:rsid w:val="624E979B"/>
    <w:rsid w:val="624FFE32"/>
    <w:rsid w:val="62794C09"/>
    <w:rsid w:val="62846FBB"/>
    <w:rsid w:val="628E982B"/>
    <w:rsid w:val="629D82D4"/>
    <w:rsid w:val="629E598F"/>
    <w:rsid w:val="63074DAE"/>
    <w:rsid w:val="6310836E"/>
    <w:rsid w:val="6332BC2E"/>
    <w:rsid w:val="633FF4BB"/>
    <w:rsid w:val="6398445C"/>
    <w:rsid w:val="6398E3FC"/>
    <w:rsid w:val="63B24634"/>
    <w:rsid w:val="63BAE985"/>
    <w:rsid w:val="63C3420C"/>
    <w:rsid w:val="63E692DD"/>
    <w:rsid w:val="63FF7BE6"/>
    <w:rsid w:val="6402BADC"/>
    <w:rsid w:val="64365635"/>
    <w:rsid w:val="6475D1F5"/>
    <w:rsid w:val="647AF3E2"/>
    <w:rsid w:val="6489EE7F"/>
    <w:rsid w:val="6491E5BE"/>
    <w:rsid w:val="64AB8B19"/>
    <w:rsid w:val="64D3B045"/>
    <w:rsid w:val="64D809DD"/>
    <w:rsid w:val="64F519D1"/>
    <w:rsid w:val="6524B888"/>
    <w:rsid w:val="65392D49"/>
    <w:rsid w:val="65556E29"/>
    <w:rsid w:val="6590DD84"/>
    <w:rsid w:val="6597AEAF"/>
    <w:rsid w:val="659EF7ED"/>
    <w:rsid w:val="65BD126B"/>
    <w:rsid w:val="65BFCE90"/>
    <w:rsid w:val="65F9031F"/>
    <w:rsid w:val="65F9221E"/>
    <w:rsid w:val="661866B4"/>
    <w:rsid w:val="663B781F"/>
    <w:rsid w:val="6645556E"/>
    <w:rsid w:val="6654609D"/>
    <w:rsid w:val="665C1CF6"/>
    <w:rsid w:val="6664559C"/>
    <w:rsid w:val="666461B7"/>
    <w:rsid w:val="6673957D"/>
    <w:rsid w:val="669BCA7E"/>
    <w:rsid w:val="66AC00E1"/>
    <w:rsid w:val="66BFAD74"/>
    <w:rsid w:val="66CAC5F8"/>
    <w:rsid w:val="66D150D8"/>
    <w:rsid w:val="66E3AD63"/>
    <w:rsid w:val="66E4D302"/>
    <w:rsid w:val="6701FAB7"/>
    <w:rsid w:val="671D9135"/>
    <w:rsid w:val="67391F23"/>
    <w:rsid w:val="674A7889"/>
    <w:rsid w:val="67508A2C"/>
    <w:rsid w:val="675FEF20"/>
    <w:rsid w:val="678A10A2"/>
    <w:rsid w:val="6796BB7F"/>
    <w:rsid w:val="67CA7C3D"/>
    <w:rsid w:val="67D1734D"/>
    <w:rsid w:val="67D7C59F"/>
    <w:rsid w:val="67FA238F"/>
    <w:rsid w:val="68193DCC"/>
    <w:rsid w:val="6823EC1F"/>
    <w:rsid w:val="6845776C"/>
    <w:rsid w:val="6852AFC4"/>
    <w:rsid w:val="685F63E7"/>
    <w:rsid w:val="687BC2F8"/>
    <w:rsid w:val="68903DC4"/>
    <w:rsid w:val="68E35E88"/>
    <w:rsid w:val="6904C8C2"/>
    <w:rsid w:val="69059021"/>
    <w:rsid w:val="6919C765"/>
    <w:rsid w:val="693BD8DE"/>
    <w:rsid w:val="6943DF5A"/>
    <w:rsid w:val="6952E58C"/>
    <w:rsid w:val="695687E5"/>
    <w:rsid w:val="69690DD4"/>
    <w:rsid w:val="6981E2EE"/>
    <w:rsid w:val="6989E1AB"/>
    <w:rsid w:val="69904D24"/>
    <w:rsid w:val="69A8C285"/>
    <w:rsid w:val="69D09C79"/>
    <w:rsid w:val="69D6CEB2"/>
    <w:rsid w:val="69E0E8A8"/>
    <w:rsid w:val="6A1A76FD"/>
    <w:rsid w:val="6A212AB4"/>
    <w:rsid w:val="6A2D22BA"/>
    <w:rsid w:val="6A323ADA"/>
    <w:rsid w:val="6A3D8E06"/>
    <w:rsid w:val="6A458782"/>
    <w:rsid w:val="6A64F20E"/>
    <w:rsid w:val="6A741C2F"/>
    <w:rsid w:val="6ACE66B7"/>
    <w:rsid w:val="6AD2B3D6"/>
    <w:rsid w:val="6AF368E8"/>
    <w:rsid w:val="6B007462"/>
    <w:rsid w:val="6B040100"/>
    <w:rsid w:val="6B115DE2"/>
    <w:rsid w:val="6B43D1BF"/>
    <w:rsid w:val="6B9AAD14"/>
    <w:rsid w:val="6BA5ADD9"/>
    <w:rsid w:val="6BB25F51"/>
    <w:rsid w:val="6BBBB5E3"/>
    <w:rsid w:val="6BCBD895"/>
    <w:rsid w:val="6BDAC487"/>
    <w:rsid w:val="6BEF4BFC"/>
    <w:rsid w:val="6C06BF60"/>
    <w:rsid w:val="6C156F9A"/>
    <w:rsid w:val="6C3B57FD"/>
    <w:rsid w:val="6C4801C9"/>
    <w:rsid w:val="6C4D8D08"/>
    <w:rsid w:val="6C78AA41"/>
    <w:rsid w:val="6C960B08"/>
    <w:rsid w:val="6C9FD986"/>
    <w:rsid w:val="6CA98377"/>
    <w:rsid w:val="6CB3F6F2"/>
    <w:rsid w:val="6CC96B1E"/>
    <w:rsid w:val="6CD99650"/>
    <w:rsid w:val="6CECB6DB"/>
    <w:rsid w:val="6CF718D4"/>
    <w:rsid w:val="6D121AB1"/>
    <w:rsid w:val="6D29FEFA"/>
    <w:rsid w:val="6D2A12E8"/>
    <w:rsid w:val="6D3C2CCB"/>
    <w:rsid w:val="6D5E5A6C"/>
    <w:rsid w:val="6DB55ED7"/>
    <w:rsid w:val="6DBFAD17"/>
    <w:rsid w:val="6DC4A13E"/>
    <w:rsid w:val="6DD76FEB"/>
    <w:rsid w:val="6DE73464"/>
    <w:rsid w:val="6DE9DD40"/>
    <w:rsid w:val="6DF9273A"/>
    <w:rsid w:val="6DFA9CEC"/>
    <w:rsid w:val="6E0556AD"/>
    <w:rsid w:val="6E09ECBF"/>
    <w:rsid w:val="6E206488"/>
    <w:rsid w:val="6E4D6AAD"/>
    <w:rsid w:val="6E62644F"/>
    <w:rsid w:val="6E809A5E"/>
    <w:rsid w:val="6E9C8E06"/>
    <w:rsid w:val="6EAD6236"/>
    <w:rsid w:val="6EC07990"/>
    <w:rsid w:val="6F0BAEF9"/>
    <w:rsid w:val="6F34C63E"/>
    <w:rsid w:val="6F3549F1"/>
    <w:rsid w:val="6F58FD76"/>
    <w:rsid w:val="6F688605"/>
    <w:rsid w:val="6F715EFC"/>
    <w:rsid w:val="6F865533"/>
    <w:rsid w:val="6F9AFB0A"/>
    <w:rsid w:val="6FB17F47"/>
    <w:rsid w:val="6FC52A55"/>
    <w:rsid w:val="6FC98ED4"/>
    <w:rsid w:val="6FCEF396"/>
    <w:rsid w:val="6FF850F2"/>
    <w:rsid w:val="700B9D61"/>
    <w:rsid w:val="700F6BE7"/>
    <w:rsid w:val="70173D9A"/>
    <w:rsid w:val="70341D98"/>
    <w:rsid w:val="7043A445"/>
    <w:rsid w:val="7064735A"/>
    <w:rsid w:val="707128A3"/>
    <w:rsid w:val="70786B82"/>
    <w:rsid w:val="70902359"/>
    <w:rsid w:val="7096C4F0"/>
    <w:rsid w:val="70A32F3F"/>
    <w:rsid w:val="70BFB6FD"/>
    <w:rsid w:val="70DF824C"/>
    <w:rsid w:val="70F21B8D"/>
    <w:rsid w:val="70F48DCF"/>
    <w:rsid w:val="7118D446"/>
    <w:rsid w:val="71328B54"/>
    <w:rsid w:val="7153924D"/>
    <w:rsid w:val="7175C97A"/>
    <w:rsid w:val="717A48B4"/>
    <w:rsid w:val="71AAF4CD"/>
    <w:rsid w:val="71AEB9CF"/>
    <w:rsid w:val="71B87FB4"/>
    <w:rsid w:val="71EAF9AE"/>
    <w:rsid w:val="722338FE"/>
    <w:rsid w:val="722D9175"/>
    <w:rsid w:val="724F3A81"/>
    <w:rsid w:val="725978DC"/>
    <w:rsid w:val="726F8ED1"/>
    <w:rsid w:val="72802659"/>
    <w:rsid w:val="7283E091"/>
    <w:rsid w:val="728B0524"/>
    <w:rsid w:val="72A65141"/>
    <w:rsid w:val="72AC9C7E"/>
    <w:rsid w:val="72D3B23E"/>
    <w:rsid w:val="72F36B10"/>
    <w:rsid w:val="730C3A60"/>
    <w:rsid w:val="7311DB5F"/>
    <w:rsid w:val="731A08F1"/>
    <w:rsid w:val="73278ACB"/>
    <w:rsid w:val="732C92E4"/>
    <w:rsid w:val="7342988E"/>
    <w:rsid w:val="7343545B"/>
    <w:rsid w:val="73561E83"/>
    <w:rsid w:val="7398C06C"/>
    <w:rsid w:val="73F72400"/>
    <w:rsid w:val="73F9F9D1"/>
    <w:rsid w:val="740F63F2"/>
    <w:rsid w:val="741165DA"/>
    <w:rsid w:val="74245688"/>
    <w:rsid w:val="742FDE22"/>
    <w:rsid w:val="7434F3CD"/>
    <w:rsid w:val="743FB376"/>
    <w:rsid w:val="74580335"/>
    <w:rsid w:val="747A435F"/>
    <w:rsid w:val="7488F521"/>
    <w:rsid w:val="748F34F4"/>
    <w:rsid w:val="749C4C72"/>
    <w:rsid w:val="74CF85FC"/>
    <w:rsid w:val="74EC08BC"/>
    <w:rsid w:val="74EF3A04"/>
    <w:rsid w:val="74FC406C"/>
    <w:rsid w:val="7504D083"/>
    <w:rsid w:val="75137915"/>
    <w:rsid w:val="751DB3B4"/>
    <w:rsid w:val="7520BB33"/>
    <w:rsid w:val="752DA7E0"/>
    <w:rsid w:val="75472B16"/>
    <w:rsid w:val="7572DD47"/>
    <w:rsid w:val="75A6D2EF"/>
    <w:rsid w:val="75C87455"/>
    <w:rsid w:val="75D2B1FA"/>
    <w:rsid w:val="75DB87AB"/>
    <w:rsid w:val="75EB0935"/>
    <w:rsid w:val="7613206A"/>
    <w:rsid w:val="761A020C"/>
    <w:rsid w:val="761EAA08"/>
    <w:rsid w:val="762CE6BD"/>
    <w:rsid w:val="7635214A"/>
    <w:rsid w:val="763BE817"/>
    <w:rsid w:val="764F1403"/>
    <w:rsid w:val="765FF2D2"/>
    <w:rsid w:val="76657DE8"/>
    <w:rsid w:val="76780118"/>
    <w:rsid w:val="767EE284"/>
    <w:rsid w:val="7689B01B"/>
    <w:rsid w:val="76A308EF"/>
    <w:rsid w:val="76AD234B"/>
    <w:rsid w:val="76B4FB27"/>
    <w:rsid w:val="76CFE566"/>
    <w:rsid w:val="76D82141"/>
    <w:rsid w:val="76DA0E00"/>
    <w:rsid w:val="76E45DA8"/>
    <w:rsid w:val="76E84691"/>
    <w:rsid w:val="76FAFB59"/>
    <w:rsid w:val="770D42E2"/>
    <w:rsid w:val="771D9559"/>
    <w:rsid w:val="7724A69C"/>
    <w:rsid w:val="7766D7AE"/>
    <w:rsid w:val="77775D55"/>
    <w:rsid w:val="778A4A3A"/>
    <w:rsid w:val="778C02A5"/>
    <w:rsid w:val="77AFB880"/>
    <w:rsid w:val="77B45405"/>
    <w:rsid w:val="77CF0CE2"/>
    <w:rsid w:val="77D9B85F"/>
    <w:rsid w:val="7823B2B1"/>
    <w:rsid w:val="78276814"/>
    <w:rsid w:val="787C384E"/>
    <w:rsid w:val="788177F1"/>
    <w:rsid w:val="788D9170"/>
    <w:rsid w:val="78A91A9E"/>
    <w:rsid w:val="78C9634F"/>
    <w:rsid w:val="78CE2F46"/>
    <w:rsid w:val="78D90AA1"/>
    <w:rsid w:val="78EB8640"/>
    <w:rsid w:val="78FDC03D"/>
    <w:rsid w:val="790609BC"/>
    <w:rsid w:val="792B5F26"/>
    <w:rsid w:val="793AB288"/>
    <w:rsid w:val="7961090F"/>
    <w:rsid w:val="79752A84"/>
    <w:rsid w:val="797B0809"/>
    <w:rsid w:val="797B54EB"/>
    <w:rsid w:val="797EF6C6"/>
    <w:rsid w:val="79901499"/>
    <w:rsid w:val="79CB3319"/>
    <w:rsid w:val="79DA9C9F"/>
    <w:rsid w:val="79EDED31"/>
    <w:rsid w:val="7A0C9294"/>
    <w:rsid w:val="7A266385"/>
    <w:rsid w:val="7A42FF05"/>
    <w:rsid w:val="7A61BFC6"/>
    <w:rsid w:val="7A80A47B"/>
    <w:rsid w:val="7AA1F6F2"/>
    <w:rsid w:val="7AB5BAE1"/>
    <w:rsid w:val="7AF6EBD8"/>
    <w:rsid w:val="7B14E114"/>
    <w:rsid w:val="7B165DAA"/>
    <w:rsid w:val="7B30071A"/>
    <w:rsid w:val="7B5E7EB6"/>
    <w:rsid w:val="7B7B7526"/>
    <w:rsid w:val="7B8BCCEF"/>
    <w:rsid w:val="7B901F61"/>
    <w:rsid w:val="7B9C0016"/>
    <w:rsid w:val="7BAFB4AF"/>
    <w:rsid w:val="7BBF64B2"/>
    <w:rsid w:val="7BDFBA44"/>
    <w:rsid w:val="7BF5EE59"/>
    <w:rsid w:val="7C070129"/>
    <w:rsid w:val="7C18FD1B"/>
    <w:rsid w:val="7C2044A4"/>
    <w:rsid w:val="7C327F17"/>
    <w:rsid w:val="7C6A56E9"/>
    <w:rsid w:val="7C7250F8"/>
    <w:rsid w:val="7CBA57D7"/>
    <w:rsid w:val="7CBB4519"/>
    <w:rsid w:val="7CC292E1"/>
    <w:rsid w:val="7CD13551"/>
    <w:rsid w:val="7CE5A79D"/>
    <w:rsid w:val="7CEA4459"/>
    <w:rsid w:val="7D044430"/>
    <w:rsid w:val="7D15A4ED"/>
    <w:rsid w:val="7D27CD61"/>
    <w:rsid w:val="7D4940D8"/>
    <w:rsid w:val="7D8C6F4D"/>
    <w:rsid w:val="7DA3C751"/>
    <w:rsid w:val="7DF10369"/>
    <w:rsid w:val="7DF50D74"/>
    <w:rsid w:val="7DFB460A"/>
    <w:rsid w:val="7E08E0C9"/>
    <w:rsid w:val="7E253093"/>
    <w:rsid w:val="7E27D0B1"/>
    <w:rsid w:val="7E44CE77"/>
    <w:rsid w:val="7E464812"/>
    <w:rsid w:val="7E5B0427"/>
    <w:rsid w:val="7E82D66E"/>
    <w:rsid w:val="7E8493A8"/>
    <w:rsid w:val="7E8622AB"/>
    <w:rsid w:val="7E91F6AE"/>
    <w:rsid w:val="7E96F7EA"/>
    <w:rsid w:val="7EB56237"/>
    <w:rsid w:val="7EB75EAB"/>
    <w:rsid w:val="7EBDEA20"/>
    <w:rsid w:val="7ED61BA6"/>
    <w:rsid w:val="7EE287DD"/>
    <w:rsid w:val="7EE2A1BD"/>
    <w:rsid w:val="7F05E6FB"/>
    <w:rsid w:val="7F1B8213"/>
    <w:rsid w:val="7F1D256F"/>
    <w:rsid w:val="7F20C143"/>
    <w:rsid w:val="7F2B69B7"/>
    <w:rsid w:val="7F4080E0"/>
    <w:rsid w:val="7F72232D"/>
    <w:rsid w:val="7F8B3D4C"/>
    <w:rsid w:val="7FAAA72C"/>
    <w:rsid w:val="7FD3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027C21"/>
  <w15:docId w15:val="{A9E7B071-579F-43F8-9693-F280A8EC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4494"/>
    <w:pPr>
      <w:spacing w:before="120"/>
      <w:jc w:val="both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10177B"/>
    <w:pPr>
      <w:keepNext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link w:val="Nadpis2Char"/>
    <w:qFormat/>
    <w:rsid w:val="00AB0657"/>
    <w:pPr>
      <w:numPr>
        <w:numId w:val="2"/>
      </w:numPr>
      <w:ind w:hanging="720"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qFormat/>
    <w:rsid w:val="00EE20B8"/>
    <w:pPr>
      <w:numPr>
        <w:ilvl w:val="1"/>
        <w:numId w:val="2"/>
      </w:numPr>
      <w:outlineLvl w:val="2"/>
    </w:pPr>
    <w:rPr>
      <w:b/>
    </w:rPr>
  </w:style>
  <w:style w:type="paragraph" w:styleId="Nadpis4">
    <w:name w:val="heading 4"/>
    <w:basedOn w:val="Odstavecseseznamem"/>
    <w:next w:val="Normln"/>
    <w:qFormat/>
    <w:rsid w:val="00EE20B8"/>
    <w:pPr>
      <w:numPr>
        <w:ilvl w:val="2"/>
        <w:numId w:val="2"/>
      </w:numPr>
      <w:spacing w:after="160"/>
      <w:ind w:left="1434" w:hanging="1434"/>
      <w:jc w:val="left"/>
      <w:outlineLvl w:val="3"/>
    </w:pPr>
  </w:style>
  <w:style w:type="paragraph" w:styleId="Nadpis5">
    <w:name w:val="heading 5"/>
    <w:basedOn w:val="Normln"/>
    <w:next w:val="Normln"/>
    <w:qFormat/>
    <w:rsid w:val="00FC2455"/>
    <w:pPr>
      <w:keepNext/>
      <w:outlineLvl w:val="4"/>
    </w:pPr>
    <w:rPr>
      <w:b/>
      <w:bCs/>
      <w:color w:val="0000FF"/>
      <w:sz w:val="28"/>
    </w:rPr>
  </w:style>
  <w:style w:type="paragraph" w:styleId="Nadpis6">
    <w:name w:val="heading 6"/>
    <w:basedOn w:val="Normln"/>
    <w:next w:val="Normln"/>
    <w:qFormat/>
    <w:rsid w:val="00FC2455"/>
    <w:pPr>
      <w:keepNext/>
      <w:spacing w:before="360"/>
      <w:ind w:firstLine="357"/>
      <w:jc w:val="center"/>
      <w:outlineLvl w:val="5"/>
    </w:pPr>
    <w:rPr>
      <w:rFonts w:ascii="Arial" w:hAnsi="Arial" w:cs="Arial"/>
      <w:b/>
      <w:bCs/>
      <w:sz w:val="28"/>
    </w:rPr>
  </w:style>
  <w:style w:type="paragraph" w:styleId="Nadpis7">
    <w:name w:val="heading 7"/>
    <w:basedOn w:val="Normln"/>
    <w:next w:val="Normln"/>
    <w:qFormat/>
    <w:rsid w:val="00FC2455"/>
    <w:pPr>
      <w:keepNext/>
      <w:ind w:firstLine="540"/>
      <w:outlineLvl w:val="6"/>
    </w:pPr>
    <w:rPr>
      <w:b/>
      <w:bCs/>
      <w:color w:val="0000F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56EB"/>
    <w:pPr>
      <w:spacing w:before="240" w:after="60"/>
      <w:outlineLvl w:val="7"/>
    </w:pPr>
    <w:rPr>
      <w:rFonts w:cs="Times New Roman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B0657"/>
    <w:rPr>
      <w:rFonts w:ascii="Calibri" w:hAnsi="Calibri" w:cs="Calibri"/>
      <w:b/>
      <w:color w:val="000000"/>
      <w:sz w:val="28"/>
      <w:szCs w:val="28"/>
      <w:lang w:eastAsia="en-US"/>
    </w:rPr>
  </w:style>
  <w:style w:type="paragraph" w:styleId="Odstavecseseznamem">
    <w:name w:val="List Paragraph"/>
    <w:aliases w:val="List Paragraph_0,List Paragraph_1,List Paragraph_2,List Paragraph_3,Nad,Nadpis pro KZ,Odstavec cíl se seznamem,Odstavec se seznamem1,Odstavec se seznamem2,Odstavec se seznamem5,Odstavec_muj,_Odstavec se seznamem,můj Nadpis 2,odrážky"/>
    <w:basedOn w:val="Normln"/>
    <w:link w:val="OdstavecseseznamemChar"/>
    <w:uiPriority w:val="34"/>
    <w:qFormat/>
    <w:rsid w:val="00C94B2D"/>
    <w:pPr>
      <w:ind w:left="720"/>
      <w:contextualSpacing/>
    </w:pPr>
  </w:style>
  <w:style w:type="character" w:customStyle="1" w:styleId="OdstavecseseznamemChar">
    <w:name w:val="Odstavec se seznamem Char"/>
    <w:aliases w:val="List Paragraph_0 Char,List Paragraph_1 Char,List Paragraph_2 Char,List Paragraph_3 Char,Nad Char,Nadpis pro KZ Char,Odstavec cíl se seznamem Char,Odstavec se seznamem1 Char,Odstavec se seznamem2 Char,Odstavec se seznamem5 Char"/>
    <w:link w:val="Odstavecseseznamem"/>
    <w:uiPriority w:val="34"/>
    <w:qFormat/>
    <w:rsid w:val="00B707FC"/>
    <w:rPr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"/>
    <w:semiHidden/>
    <w:rsid w:val="00AA56EB"/>
    <w:rPr>
      <w:rFonts w:ascii="Calibri" w:eastAsia="Times New Roman" w:hAnsi="Calibri" w:cs="Times New Roman"/>
      <w:i/>
      <w:iCs/>
      <w:color w:val="000000"/>
      <w:sz w:val="24"/>
      <w:szCs w:val="24"/>
      <w:lang w:eastAsia="en-US"/>
    </w:rPr>
  </w:style>
  <w:style w:type="paragraph" w:customStyle="1" w:styleId="sloKZ">
    <w:name w:val="Číslo KZ"/>
    <w:basedOn w:val="Normln"/>
    <w:rsid w:val="00FC2455"/>
    <w:rPr>
      <w:b/>
      <w:bCs/>
      <w:sz w:val="32"/>
      <w:lang w:eastAsia="cs-CZ"/>
    </w:rPr>
  </w:style>
  <w:style w:type="paragraph" w:customStyle="1" w:styleId="odsazen">
    <w:name w:val="odsazený"/>
    <w:basedOn w:val="Normln"/>
    <w:rsid w:val="00FC2455"/>
    <w:pPr>
      <w:ind w:firstLine="567"/>
    </w:pPr>
    <w:rPr>
      <w:iCs/>
      <w:lang w:eastAsia="cs-CZ"/>
    </w:rPr>
  </w:style>
  <w:style w:type="paragraph" w:styleId="Zkladntext">
    <w:name w:val="Body Text"/>
    <w:basedOn w:val="Normln"/>
    <w:semiHidden/>
    <w:rsid w:val="00FC2455"/>
    <w:rPr>
      <w:b/>
      <w:bCs/>
      <w:sz w:val="28"/>
      <w:szCs w:val="28"/>
    </w:rPr>
  </w:style>
  <w:style w:type="paragraph" w:styleId="Zkladntextodsazen2">
    <w:name w:val="Body Text Indent 2"/>
    <w:basedOn w:val="Normln"/>
    <w:semiHidden/>
    <w:rsid w:val="00FC2455"/>
    <w:pPr>
      <w:ind w:left="1080" w:hanging="1080"/>
    </w:pPr>
    <w:rPr>
      <w:sz w:val="20"/>
      <w:szCs w:val="20"/>
    </w:rPr>
  </w:style>
  <w:style w:type="paragraph" w:customStyle="1" w:styleId="vod">
    <w:name w:val="Úvod"/>
    <w:basedOn w:val="Normln"/>
    <w:rsid w:val="00FC2455"/>
    <w:pPr>
      <w:keepNext/>
      <w:spacing w:before="360" w:after="240"/>
      <w:outlineLvl w:val="0"/>
    </w:pPr>
    <w:rPr>
      <w:b/>
      <w:bCs/>
      <w:sz w:val="28"/>
      <w:szCs w:val="28"/>
      <w:lang w:eastAsia="cs-CZ"/>
    </w:rPr>
  </w:style>
  <w:style w:type="paragraph" w:customStyle="1" w:styleId="Prosttext1">
    <w:name w:val="Prostý text1"/>
    <w:basedOn w:val="Normln"/>
    <w:rsid w:val="00FC2455"/>
    <w:rPr>
      <w:rFonts w:ascii="Courier New" w:hAnsi="Courier New"/>
      <w:sz w:val="20"/>
      <w:szCs w:val="20"/>
      <w:lang w:eastAsia="cs-CZ"/>
    </w:rPr>
  </w:style>
  <w:style w:type="paragraph" w:styleId="Zkladntextodsazen">
    <w:name w:val="Body Text Indent"/>
    <w:basedOn w:val="Normln"/>
    <w:semiHidden/>
    <w:rsid w:val="00FC2455"/>
    <w:pPr>
      <w:ind w:firstLine="720"/>
    </w:pPr>
  </w:style>
  <w:style w:type="paragraph" w:styleId="Zkladntext3">
    <w:name w:val="Body Text 3"/>
    <w:basedOn w:val="Normln"/>
    <w:semiHidden/>
    <w:rsid w:val="00FC2455"/>
    <w:pPr>
      <w:keepNext/>
      <w:keepLines/>
    </w:pPr>
    <w:rPr>
      <w:b/>
      <w:bCs/>
    </w:rPr>
  </w:style>
  <w:style w:type="paragraph" w:styleId="Zkladntext2">
    <w:name w:val="Body Text 2"/>
    <w:basedOn w:val="Normln"/>
    <w:semiHidden/>
    <w:rsid w:val="00FC2455"/>
    <w:pPr>
      <w:spacing w:after="120" w:line="480" w:lineRule="auto"/>
    </w:pPr>
  </w:style>
  <w:style w:type="paragraph" w:customStyle="1" w:styleId="BodyText21">
    <w:name w:val="Body Text 21"/>
    <w:basedOn w:val="Normln"/>
    <w:rsid w:val="00FC2455"/>
    <w:pPr>
      <w:overflowPunct w:val="0"/>
      <w:autoSpaceDE w:val="0"/>
      <w:autoSpaceDN w:val="0"/>
      <w:adjustRightInd w:val="0"/>
      <w:spacing w:after="120"/>
      <w:textAlignment w:val="baseline"/>
    </w:pPr>
    <w:rPr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FC24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3F4A"/>
    <w:rPr>
      <w:sz w:val="24"/>
      <w:szCs w:val="24"/>
      <w:lang w:val="en-US" w:eastAsia="en-US"/>
    </w:rPr>
  </w:style>
  <w:style w:type="character" w:styleId="slostrnky">
    <w:name w:val="page number"/>
    <w:basedOn w:val="Standardnpsmoodstavce"/>
    <w:semiHidden/>
    <w:rsid w:val="00FC2455"/>
  </w:style>
  <w:style w:type="paragraph" w:styleId="Zhlav">
    <w:name w:val="header"/>
    <w:basedOn w:val="Normln"/>
    <w:link w:val="ZhlavChar"/>
    <w:uiPriority w:val="99"/>
    <w:rsid w:val="00FC24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605C"/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Zkladntext21">
    <w:name w:val="Základní text 21"/>
    <w:basedOn w:val="Normln"/>
    <w:rsid w:val="00FC2455"/>
    <w:pPr>
      <w:overflowPunct w:val="0"/>
      <w:autoSpaceDE w:val="0"/>
      <w:autoSpaceDN w:val="0"/>
      <w:adjustRightInd w:val="0"/>
      <w:spacing w:line="240" w:lineRule="atLeast"/>
      <w:ind w:firstLine="425"/>
    </w:pPr>
    <w:rPr>
      <w:color w:val="FF0000"/>
      <w:szCs w:val="20"/>
      <w:lang w:eastAsia="cs-CZ"/>
    </w:rPr>
  </w:style>
  <w:style w:type="paragraph" w:styleId="Titulek">
    <w:name w:val="caption"/>
    <w:basedOn w:val="Normln"/>
    <w:next w:val="Normln"/>
    <w:qFormat/>
    <w:rsid w:val="00FC2455"/>
    <w:rPr>
      <w:rFonts w:ascii="Arial" w:hAnsi="Arial" w:cs="Arial"/>
      <w:i/>
      <w:iCs/>
      <w:sz w:val="18"/>
    </w:rPr>
  </w:style>
  <w:style w:type="paragraph" w:styleId="Zkladntextodsazen3">
    <w:name w:val="Body Text Indent 3"/>
    <w:basedOn w:val="Normln"/>
    <w:semiHidden/>
    <w:rsid w:val="00FC2455"/>
    <w:pPr>
      <w:autoSpaceDE w:val="0"/>
      <w:autoSpaceDN w:val="0"/>
      <w:adjustRightInd w:val="0"/>
      <w:spacing w:line="240" w:lineRule="atLeast"/>
      <w:ind w:left="360" w:hanging="360"/>
    </w:pPr>
  </w:style>
  <w:style w:type="table" w:styleId="Mkatabulky">
    <w:name w:val="Table Grid"/>
    <w:basedOn w:val="Normlntabulka"/>
    <w:uiPriority w:val="39"/>
    <w:rsid w:val="008945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05D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5D30"/>
    <w:rPr>
      <w:rFonts w:ascii="Tahoma" w:hAnsi="Tahoma" w:cs="Tahoma"/>
      <w:sz w:val="16"/>
      <w:szCs w:val="16"/>
      <w:lang w:val="en-US" w:eastAsia="en-US"/>
    </w:rPr>
  </w:style>
  <w:style w:type="paragraph" w:styleId="Textpoznpodarou">
    <w:name w:val="footnote text"/>
    <w:aliases w:val="Boston 10,Font: Geneva 9,Footnote,Fußnotentextf,Geneva 9,Schriftart: 10 pt,Schriftart: 8 pt,Schriftart: 9 pt,Text pozn. pod čarou Char Char,Text pozn. pod čarou Char1 Char,Text pozn. pod čarou Char2,Text poznámky pod čiarou 007,f,fn"/>
    <w:basedOn w:val="Normln"/>
    <w:link w:val="TextpoznpodarouChar"/>
    <w:uiPriority w:val="99"/>
    <w:unhideWhenUsed/>
    <w:qFormat/>
    <w:rsid w:val="00EA73F6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ootnote Char,Fußnotentextf Char,Geneva 9 Char,Schriftart: 10 pt Char,Schriftart: 8 pt Char,Schriftart: 9 pt Char,Text pozn. pod čarou Char Char Char,Text pozn. pod čarou Char1 Char Char"/>
    <w:link w:val="Textpoznpodarou"/>
    <w:uiPriority w:val="99"/>
    <w:rsid w:val="00EA73F6"/>
    <w:rPr>
      <w:rFonts w:ascii="Calibri" w:hAnsi="Calibri" w:cs="Calibri"/>
      <w:color w:val="000000"/>
      <w:lang w:eastAsia="en-US"/>
    </w:rPr>
  </w:style>
  <w:style w:type="character" w:styleId="Znakapoznpodarou">
    <w:name w:val="footnote reference"/>
    <w:aliases w:val="12 b.,4_G,Appel note de bas de p,Appel note de bas de page,BVI fnr,Char Car Car Car Car,EN Footnote Reference,Footnote Reference Superscript,Footnote symbol,PGI Fußnote Ziffer,PGI Fußnote Ziffer + Times New Roman,Zúžené o ..."/>
    <w:uiPriority w:val="99"/>
    <w:unhideWhenUsed/>
    <w:rsid w:val="00E73CB0"/>
    <w:rPr>
      <w:vertAlign w:val="superscript"/>
    </w:rPr>
  </w:style>
  <w:style w:type="paragraph" w:styleId="Normlnweb">
    <w:name w:val="Normal (Web)"/>
    <w:basedOn w:val="Normln"/>
    <w:uiPriority w:val="99"/>
    <w:rsid w:val="003D6E7E"/>
  </w:style>
  <w:style w:type="character" w:styleId="Zdraznn">
    <w:name w:val="Emphasis"/>
    <w:aliases w:val="běžný text"/>
    <w:uiPriority w:val="20"/>
    <w:qFormat/>
    <w:rsid w:val="003D6E7E"/>
    <w:rPr>
      <w:i/>
      <w:iCs/>
    </w:rPr>
  </w:style>
  <w:style w:type="paragraph" w:customStyle="1" w:styleId="NormlnKZ">
    <w:name w:val="Normální KZ"/>
    <w:basedOn w:val="Normln"/>
    <w:rsid w:val="00AF495B"/>
    <w:pPr>
      <w:spacing w:after="120"/>
      <w:ind w:firstLine="425"/>
    </w:pPr>
    <w:rPr>
      <w:rFonts w:eastAsia="Calibri"/>
      <w:sz w:val="22"/>
      <w:szCs w:val="22"/>
      <w:lang w:eastAsia="cs-CZ"/>
    </w:rPr>
  </w:style>
  <w:style w:type="paragraph" w:customStyle="1" w:styleId="Default">
    <w:name w:val="Default"/>
    <w:rsid w:val="00CD75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KZ-normln">
    <w:name w:val="KZ-normální"/>
    <w:basedOn w:val="Normln"/>
    <w:link w:val="KZ-normlnChar"/>
    <w:qFormat/>
    <w:rsid w:val="00304687"/>
    <w:pPr>
      <w:spacing w:after="120"/>
    </w:pPr>
    <w:rPr>
      <w:rFonts w:asciiTheme="minorHAnsi" w:hAnsiTheme="minorHAnsi" w:cs="Arial"/>
      <w:szCs w:val="22"/>
    </w:rPr>
  </w:style>
  <w:style w:type="character" w:customStyle="1" w:styleId="KZ-normlnChar">
    <w:name w:val="KZ-normální Char"/>
    <w:link w:val="KZ-normln"/>
    <w:rsid w:val="00304687"/>
    <w:rPr>
      <w:rFonts w:asciiTheme="minorHAnsi" w:hAnsiTheme="minorHAnsi" w:cs="Arial"/>
      <w:color w:val="000000"/>
      <w:sz w:val="24"/>
      <w:szCs w:val="22"/>
      <w:lang w:eastAsia="en-US"/>
    </w:rPr>
  </w:style>
  <w:style w:type="character" w:styleId="Hypertextovodkaz">
    <w:name w:val="Hyperlink"/>
    <w:uiPriority w:val="99"/>
    <w:rsid w:val="00270B04"/>
    <w:rPr>
      <w:color w:val="0000FF"/>
      <w:u w:val="single"/>
    </w:rPr>
  </w:style>
  <w:style w:type="character" w:styleId="Siln">
    <w:name w:val="Strong"/>
    <w:uiPriority w:val="22"/>
    <w:qFormat/>
    <w:rsid w:val="00FE5478"/>
    <w:rPr>
      <w:b/>
      <w:bCs/>
    </w:rPr>
  </w:style>
  <w:style w:type="paragraph" w:customStyle="1" w:styleId="Pa18">
    <w:name w:val="Pa18"/>
    <w:basedOn w:val="Normln"/>
    <w:next w:val="Normln"/>
    <w:uiPriority w:val="99"/>
    <w:rsid w:val="00653E37"/>
    <w:pPr>
      <w:autoSpaceDE w:val="0"/>
      <w:autoSpaceDN w:val="0"/>
      <w:adjustRightInd w:val="0"/>
      <w:spacing w:before="0" w:line="211" w:lineRule="atLeast"/>
      <w:jc w:val="left"/>
    </w:pPr>
    <w:rPr>
      <w:rFonts w:cs="Times New Roman"/>
      <w:color w:val="auto"/>
      <w:lang w:eastAsia="cs-CZ"/>
    </w:rPr>
  </w:style>
  <w:style w:type="character" w:customStyle="1" w:styleId="A14">
    <w:name w:val="A14"/>
    <w:uiPriority w:val="99"/>
    <w:rsid w:val="00653E37"/>
    <w:rPr>
      <w:b/>
      <w:color w:val="000000"/>
      <w:sz w:val="54"/>
    </w:rPr>
  </w:style>
  <w:style w:type="paragraph" w:customStyle="1" w:styleId="Pa19">
    <w:name w:val="Pa19"/>
    <w:basedOn w:val="Normln"/>
    <w:next w:val="Normln"/>
    <w:uiPriority w:val="99"/>
    <w:rsid w:val="00653E37"/>
    <w:pPr>
      <w:autoSpaceDE w:val="0"/>
      <w:autoSpaceDN w:val="0"/>
      <w:adjustRightInd w:val="0"/>
      <w:spacing w:before="0" w:line="211" w:lineRule="atLeast"/>
      <w:jc w:val="left"/>
    </w:pPr>
    <w:rPr>
      <w:rFonts w:cs="Times New Roman"/>
      <w:color w:val="auto"/>
      <w:lang w:eastAsia="cs-CZ"/>
    </w:rPr>
  </w:style>
  <w:style w:type="paragraph" w:customStyle="1" w:styleId="Textpoznpodarou1">
    <w:name w:val="Text pozn. pod čarou1"/>
    <w:basedOn w:val="Normln"/>
    <w:next w:val="Textpoznpodarou"/>
    <w:uiPriority w:val="99"/>
    <w:semiHidden/>
    <w:unhideWhenUsed/>
    <w:rsid w:val="005869C6"/>
    <w:pPr>
      <w:spacing w:before="0"/>
    </w:pPr>
    <w:rPr>
      <w:rFonts w:asciiTheme="minorHAnsi" w:hAnsiTheme="minorHAnsi" w:cs="Times New Roman"/>
      <w:color w:val="auto"/>
      <w:sz w:val="20"/>
      <w:szCs w:val="20"/>
      <w:lang w:eastAsia="cs-CZ"/>
    </w:rPr>
  </w:style>
  <w:style w:type="paragraph" w:styleId="Bezmezer">
    <w:name w:val="No Spacing"/>
    <w:uiPriority w:val="1"/>
    <w:qFormat/>
    <w:rsid w:val="00EF20CA"/>
    <w:pPr>
      <w:jc w:val="both"/>
    </w:pPr>
    <w:rPr>
      <w:rFonts w:asciiTheme="minorHAnsi" w:hAnsiTheme="minorHAnsi" w:cs="Arial"/>
      <w:sz w:val="24"/>
      <w:szCs w:val="24"/>
      <w:lang w:eastAsia="en-US"/>
    </w:rPr>
  </w:style>
  <w:style w:type="character" w:customStyle="1" w:styleId="A15">
    <w:name w:val="A15"/>
    <w:uiPriority w:val="99"/>
    <w:rsid w:val="00964300"/>
    <w:rPr>
      <w:color w:val="000000"/>
      <w:sz w:val="36"/>
      <w:szCs w:val="36"/>
    </w:rPr>
  </w:style>
  <w:style w:type="table" w:customStyle="1" w:styleId="Mkatabulky1">
    <w:name w:val="Mřížka tabulky1"/>
    <w:basedOn w:val="Normlntabulka"/>
    <w:next w:val="Mkatabulky"/>
    <w:uiPriority w:val="39"/>
    <w:rsid w:val="005E20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26243"/>
    <w:pPr>
      <w:spacing w:before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26243"/>
    <w:rPr>
      <w:rFonts w:ascii="Calibri" w:hAnsi="Calibri" w:cs="Calibri"/>
      <w:color w:val="000000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B26243"/>
    <w:rPr>
      <w:vertAlign w:val="superscript"/>
    </w:rPr>
  </w:style>
  <w:style w:type="paragraph" w:styleId="Revize">
    <w:name w:val="Revision"/>
    <w:hidden/>
    <w:uiPriority w:val="99"/>
    <w:semiHidden/>
    <w:rsid w:val="003A4D0D"/>
    <w:rPr>
      <w:rFonts w:ascii="Calibri" w:hAnsi="Calibri" w:cs="Calibri"/>
      <w:color w:val="000000"/>
      <w:sz w:val="24"/>
      <w:szCs w:val="24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B46221"/>
    <w:rPr>
      <w:color w:val="800080" w:themeColor="followedHyperlink"/>
      <w:u w:val="single"/>
    </w:rPr>
  </w:style>
  <w:style w:type="table" w:customStyle="1" w:styleId="Mkatabulky3">
    <w:name w:val="Mřížka tabulky3"/>
    <w:basedOn w:val="Normlntabulka"/>
    <w:next w:val="Mkatabulky"/>
    <w:uiPriority w:val="39"/>
    <w:rsid w:val="00A825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DD0631"/>
    <w:rPr>
      <w:color w:val="000000"/>
      <w:sz w:val="28"/>
      <w:szCs w:val="28"/>
    </w:rPr>
  </w:style>
  <w:style w:type="character" w:customStyle="1" w:styleId="A4">
    <w:name w:val="A4"/>
    <w:uiPriority w:val="99"/>
    <w:rsid w:val="00DD0631"/>
    <w:rPr>
      <w:color w:val="000000"/>
      <w:sz w:val="60"/>
      <w:szCs w:val="60"/>
    </w:rPr>
  </w:style>
  <w:style w:type="character" w:customStyle="1" w:styleId="A5">
    <w:name w:val="A5"/>
    <w:uiPriority w:val="99"/>
    <w:rsid w:val="00DD0631"/>
    <w:rPr>
      <w:b/>
      <w:bCs/>
      <w:color w:val="000000"/>
      <w:sz w:val="40"/>
      <w:szCs w:val="40"/>
    </w:rPr>
  </w:style>
  <w:style w:type="character" w:customStyle="1" w:styleId="ui-provider">
    <w:name w:val="ui-provider"/>
    <w:basedOn w:val="Standardnpsmoodstavce"/>
    <w:rsid w:val="00D311C0"/>
  </w:style>
  <w:style w:type="character" w:customStyle="1" w:styleId="normaltextrun">
    <w:name w:val="normaltextrun"/>
    <w:basedOn w:val="Standardnpsmoodstavce"/>
    <w:rsid w:val="007D6DC6"/>
  </w:style>
  <w:style w:type="character" w:customStyle="1" w:styleId="Jin">
    <w:name w:val="Jiné_"/>
    <w:basedOn w:val="Standardnpsmoodstavce"/>
    <w:link w:val="Jin0"/>
    <w:rsid w:val="006A723F"/>
    <w:rPr>
      <w:rFonts w:ascii="Calibri" w:eastAsia="Calibri" w:hAnsi="Calibri" w:cs="Calibri"/>
      <w:color w:val="231F20"/>
      <w:shd w:val="clear" w:color="auto" w:fill="FFFFFF"/>
    </w:rPr>
  </w:style>
  <w:style w:type="paragraph" w:customStyle="1" w:styleId="Jin0">
    <w:name w:val="Jiné"/>
    <w:basedOn w:val="Normln"/>
    <w:link w:val="Jin"/>
    <w:rsid w:val="006A723F"/>
    <w:pPr>
      <w:widowControl w:val="0"/>
      <w:shd w:val="clear" w:color="auto" w:fill="FFFFFF"/>
      <w:spacing w:before="0" w:after="100" w:line="252" w:lineRule="auto"/>
    </w:pPr>
    <w:rPr>
      <w:rFonts w:eastAsia="Calibri"/>
      <w:color w:val="231F20"/>
      <w:sz w:val="20"/>
      <w:szCs w:val="20"/>
      <w:lang w:eastAsia="cs-CZ"/>
    </w:rPr>
  </w:style>
  <w:style w:type="character" w:customStyle="1" w:styleId="eop">
    <w:name w:val="eop"/>
    <w:basedOn w:val="Standardnpsmoodstavce"/>
    <w:rsid w:val="009A0793"/>
  </w:style>
  <w:style w:type="character" w:customStyle="1" w:styleId="Nevyeenzmnka1">
    <w:name w:val="Nevyřešená zmínka1"/>
    <w:basedOn w:val="Standardnpsmoodstavce"/>
    <w:uiPriority w:val="99"/>
    <w:rsid w:val="00A26707"/>
    <w:rPr>
      <w:color w:val="605E5C"/>
      <w:shd w:val="clear" w:color="auto" w:fill="E1DFDD"/>
    </w:rPr>
  </w:style>
  <w:style w:type="paragraph" w:customStyle="1" w:styleId="N1">
    <w:name w:val="N1"/>
    <w:basedOn w:val="Normln"/>
    <w:rsid w:val="00230AEE"/>
    <w:pPr>
      <w:numPr>
        <w:numId w:val="12"/>
      </w:numPr>
      <w:spacing w:before="0"/>
      <w:jc w:val="left"/>
    </w:pPr>
    <w:rPr>
      <w:rFonts w:cs="Times New Roman"/>
      <w:color w:val="auto"/>
      <w:lang w:eastAsia="cs-CZ"/>
    </w:rPr>
  </w:style>
  <w:style w:type="character" w:customStyle="1" w:styleId="Poznmkapodarou">
    <w:name w:val="Poznámka pod čarou_"/>
    <w:basedOn w:val="Standardnpsmoodstavce"/>
    <w:link w:val="Poznmkapodarou0"/>
    <w:rsid w:val="00230AEE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rsid w:val="00230AEE"/>
    <w:pPr>
      <w:widowControl w:val="0"/>
      <w:shd w:val="clear" w:color="auto" w:fill="FFFFFF"/>
      <w:spacing w:before="0"/>
    </w:pPr>
    <w:rPr>
      <w:rFonts w:eastAsia="Calibri"/>
      <w:color w:val="auto"/>
      <w:sz w:val="18"/>
      <w:szCs w:val="18"/>
      <w:lang w:eastAsia="cs-CZ"/>
    </w:rPr>
  </w:style>
  <w:style w:type="character" w:customStyle="1" w:styleId="Titulektabulky">
    <w:name w:val="Titulek tabulky_"/>
    <w:basedOn w:val="Standardnpsmoodstavce"/>
    <w:link w:val="Titulektabulky0"/>
    <w:rsid w:val="00230AEE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itulektabulky0">
    <w:name w:val="Titulek tabulky"/>
    <w:basedOn w:val="Normln"/>
    <w:link w:val="Titulektabulky"/>
    <w:rsid w:val="00230AEE"/>
    <w:pPr>
      <w:widowControl w:val="0"/>
      <w:shd w:val="clear" w:color="auto" w:fill="FFFFFF"/>
      <w:spacing w:before="0"/>
      <w:jc w:val="left"/>
    </w:pPr>
    <w:rPr>
      <w:rFonts w:eastAsia="Calibri"/>
      <w:i/>
      <w:iCs/>
      <w:color w:val="auto"/>
      <w:sz w:val="20"/>
      <w:szCs w:val="20"/>
      <w:lang w:eastAsia="cs-CZ"/>
    </w:rPr>
  </w:style>
  <w:style w:type="character" w:customStyle="1" w:styleId="wacimagecontainer">
    <w:name w:val="wacimagecontainer"/>
    <w:basedOn w:val="Standardnpsmoodstavce"/>
    <w:rsid w:val="00296F42"/>
  </w:style>
  <w:style w:type="character" w:customStyle="1" w:styleId="CommentReference1">
    <w:name w:val="Comment Reference1"/>
    <w:uiPriority w:val="99"/>
    <w:semiHidden/>
    <w:rsid w:val="004E3072"/>
    <w:rPr>
      <w:sz w:val="16"/>
      <w:szCs w:val="16"/>
    </w:rPr>
  </w:style>
  <w:style w:type="character" w:customStyle="1" w:styleId="Zmnka1">
    <w:name w:val="Zmínka1"/>
    <w:basedOn w:val="Standardnpsmoodstavce"/>
    <w:uiPriority w:val="99"/>
    <w:rsid w:val="00E84715"/>
    <w:rPr>
      <w:color w:val="2B579A"/>
      <w:shd w:val="clear" w:color="auto" w:fill="E1DFDD"/>
    </w:rPr>
  </w:style>
  <w:style w:type="paragraph" w:styleId="Textkomente">
    <w:name w:val="annotation text"/>
    <w:basedOn w:val="Normln"/>
    <w:link w:val="TextkomenteChar"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Pr>
      <w:rFonts w:ascii="Calibri" w:hAnsi="Calibri" w:cs="Calibri"/>
      <w:color w:val="00000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customStyle="1" w:styleId="CommentReference2">
    <w:name w:val="Comment Reference2"/>
    <w:basedOn w:val="Standardnpsmoodstavce"/>
    <w:uiPriority w:val="99"/>
    <w:semiHidden/>
    <w:unhideWhenUsed/>
    <w:rsid w:val="00887183"/>
    <w:rPr>
      <w:sz w:val="16"/>
      <w:szCs w:val="16"/>
    </w:rPr>
  </w:style>
  <w:style w:type="paragraph" w:customStyle="1" w:styleId="CommentText1">
    <w:name w:val="Comment Text1"/>
    <w:basedOn w:val="Normln"/>
    <w:unhideWhenUsed/>
    <w:rsid w:val="00887183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887183"/>
    <w:rPr>
      <w:b/>
      <w:bCs/>
    </w:rPr>
  </w:style>
  <w:style w:type="paragraph" w:customStyle="1" w:styleId="CommentText2">
    <w:name w:val="Comment Text2"/>
    <w:basedOn w:val="Normln"/>
    <w:unhideWhenUsed/>
    <w:rsid w:val="00F9794C"/>
    <w:rPr>
      <w:sz w:val="20"/>
      <w:szCs w:val="20"/>
    </w:rPr>
  </w:style>
  <w:style w:type="character" w:customStyle="1" w:styleId="CommentReference3">
    <w:name w:val="Comment Reference3"/>
    <w:basedOn w:val="Standardnpsmoodstavce"/>
    <w:uiPriority w:val="99"/>
    <w:semiHidden/>
    <w:unhideWhenUsed/>
    <w:rsid w:val="00F9794C"/>
    <w:rPr>
      <w:sz w:val="16"/>
      <w:szCs w:val="16"/>
    </w:rPr>
  </w:style>
  <w:style w:type="character" w:customStyle="1" w:styleId="cf01">
    <w:name w:val="cf01"/>
    <w:basedOn w:val="Standardnpsmoodstavce"/>
    <w:rsid w:val="00876A56"/>
    <w:rPr>
      <w:rFonts w:ascii="Segoe UI" w:hAnsi="Segoe UI" w:cs="Segoe UI" w:hint="default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7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7BF"/>
    <w:rPr>
      <w:rFonts w:ascii="Calibri" w:hAnsi="Calibri" w:cs="Calibri"/>
      <w:b/>
      <w:bCs/>
      <w:color w:val="000000"/>
      <w:lang w:eastAsia="en-US"/>
    </w:rPr>
  </w:style>
  <w:style w:type="paragraph" w:customStyle="1" w:styleId="paragraph">
    <w:name w:val="paragraph"/>
    <w:basedOn w:val="Normln"/>
    <w:rsid w:val="003F51D8"/>
    <w:pPr>
      <w:spacing w:before="100" w:beforeAutospacing="1" w:after="100" w:afterAutospacing="1" w:line="276" w:lineRule="auto"/>
    </w:pPr>
    <w:rPr>
      <w:rFonts w:cs="Times New Roman"/>
      <w:color w:val="auto"/>
      <w:lang w:eastAsia="cs-CZ"/>
    </w:rPr>
  </w:style>
  <w:style w:type="paragraph" w:customStyle="1" w:styleId="CommentText3">
    <w:name w:val="Comment Text3"/>
    <w:basedOn w:val="Normln"/>
    <w:unhideWhenUsed/>
    <w:rsid w:val="001E3745"/>
    <w:rPr>
      <w:sz w:val="20"/>
      <w:szCs w:val="20"/>
    </w:rPr>
  </w:style>
  <w:style w:type="character" w:customStyle="1" w:styleId="CommentReference4">
    <w:name w:val="Comment Reference4"/>
    <w:basedOn w:val="Standardnpsmoodstavce"/>
    <w:uiPriority w:val="99"/>
    <w:semiHidden/>
    <w:unhideWhenUsed/>
    <w:rsid w:val="001E3745"/>
    <w:rPr>
      <w:sz w:val="16"/>
      <w:szCs w:val="16"/>
    </w:rPr>
  </w:style>
  <w:style w:type="paragraph" w:customStyle="1" w:styleId="CommentSubject2">
    <w:name w:val="Comment Subject2"/>
    <w:basedOn w:val="CommentText2"/>
    <w:next w:val="CommentText2"/>
    <w:uiPriority w:val="99"/>
    <w:semiHidden/>
    <w:unhideWhenUsed/>
    <w:rsid w:val="00F9794C"/>
    <w:rPr>
      <w:b/>
      <w:bCs/>
    </w:rPr>
  </w:style>
  <w:style w:type="character" w:customStyle="1" w:styleId="CommentSubjectChar1">
    <w:name w:val="Comment Subject Char1"/>
    <w:basedOn w:val="Standardnpsmoodstavce"/>
    <w:uiPriority w:val="99"/>
    <w:semiHidden/>
    <w:rsid w:val="00F9794C"/>
    <w:rPr>
      <w:rFonts w:ascii="Calibri" w:hAnsi="Calibri" w:cs="Calibri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microsoft.com/office/2007/relationships/hdphoto" Target="media/hdphoto1.wdp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5" Type="http://schemas.openxmlformats.org/officeDocument/2006/relationships/image" Target="media/image9.png"/><Relationship Id="rId33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07/relationships/hdphoto" Target="media/hdphoto2.wdp"/><Relationship Id="rId32" Type="http://schemas.microsoft.com/office/2007/relationships/hdphoto" Target="media/hdphoto4.wdp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microsoft.com/office/2007/relationships/hdphoto" Target="media/hdphoto3.wdp"/><Relationship Id="rId30" Type="http://schemas.openxmlformats.org/officeDocument/2006/relationships/image" Target="media/image13.png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A006D6BCE85C4584DB1F9E504AAA98" ma:contentTypeVersion="15" ma:contentTypeDescription="Vytvoří nový dokument" ma:contentTypeScope="" ma:versionID="38adb54709695e30fa13894d72659221">
  <xsd:schema xmlns:xsd="http://www.w3.org/2001/XMLSchema" xmlns:xs="http://www.w3.org/2001/XMLSchema" xmlns:p="http://schemas.microsoft.com/office/2006/metadata/properties" xmlns:ns3="05ad141b-b894-46bc-b0c0-05fad264af2e" xmlns:ns4="c3673083-5b6d-48c6-b252-c22dee34a578" targetNamespace="http://schemas.microsoft.com/office/2006/metadata/properties" ma:root="true" ma:fieldsID="29a029ec062960166dd0dd3b6f2611dd" ns3:_="" ns4:_="">
    <xsd:import namespace="05ad141b-b894-46bc-b0c0-05fad264af2e"/>
    <xsd:import namespace="c3673083-5b6d-48c6-b252-c22dee34a57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SearchProperties" minOccurs="0"/>
                <xsd:element ref="ns4:MediaServiceSystemTag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d141b-b894-46bc-b0c0-05fad264af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73083-5b6d-48c6-b252-c22dee34a5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3673083-5b6d-48c6-b252-c22dee34a578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7F0282-3C5C-4725-B376-FDC791DFD5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005F38-088E-4204-8DE8-8D5E397E3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d141b-b894-46bc-b0c0-05fad264af2e"/>
    <ds:schemaRef ds:uri="c3673083-5b6d-48c6-b252-c22dee34a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BEEBC8-6C84-4482-819F-9B61FE15D75C}">
  <ds:schemaRefs>
    <ds:schemaRef ds:uri="http://schemas.microsoft.com/office/2006/metadata/properties"/>
    <ds:schemaRef ds:uri="http://schemas.microsoft.com/office/infopath/2007/PartnerControls"/>
    <ds:schemaRef ds:uri="c3673083-5b6d-48c6-b252-c22dee34a578"/>
  </ds:schemaRefs>
</ds:datastoreItem>
</file>

<file path=customXml/itemProps4.xml><?xml version="1.0" encoding="utf-8"?>
<ds:datastoreItem xmlns:ds="http://schemas.openxmlformats.org/officeDocument/2006/customXml" ds:itemID="{2660B1BE-EA1C-46FD-BB66-B96F883C311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A2638AC-E15C-40C1-BF5F-6ACB054EEE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a5ca00b-f9dd-452b-9d75-e1b2c69cf7c5}" enabled="1" method="Privileged" siteId="{e6d36204-fa0a-4bdb-9b60-80f84bb090c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4270</Words>
  <Characters>25199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závěr z kontrolní akce NKÚ č. 25/14 - Majetek a peněžní prostředky, se kterými je příslušný hospodařit Institut klinické a experimentální medicíny</vt:lpstr>
    </vt:vector>
  </TitlesOfParts>
  <Company>NKU</Company>
  <LinksUpToDate>false</LinksUpToDate>
  <CharactersWithSpaces>29411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závěr z kontrolní akce NKÚ č. 25/14 - Majetek a peněžní prostředky, se kterými je příslušný hospodařit Institut klinické a experimentální medicíny</dc:title>
  <dc:subject>Kontrolní závěr z kontrolní akce NKÚ č. 25/14 - Majetek a peněžní prostředky, se kterými je příslušný hospodařit Institut klinické a experimentální medicíny</dc:subject>
  <dc:creator>Nejvyšší kontrolní úřad</dc:creator>
  <cp:keywords>kontrolní závěr; IKEM; Institut klinické a experimentální medicíny</cp:keywords>
  <cp:lastModifiedBy>KOKRDA Daniel</cp:lastModifiedBy>
  <cp:revision>5</cp:revision>
  <cp:lastPrinted>2026-09-01T08:54:00Z</cp:lastPrinted>
  <dcterms:created xsi:type="dcterms:W3CDTF">2026-09-01T08:49:00Z</dcterms:created>
  <dcterms:modified xsi:type="dcterms:W3CDTF">2026-09-01T08:55:00Z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25/14-NKU30/660/26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30/1024/24</vt:lpwstr>
  </property>
  <property fmtid="{D5CDD505-2E9C-101B-9397-08002B2CF9AE}" pid="7" name="ClassificationContentMarkingFooterFontProps">
    <vt:lpwstr>#828282,12,Aptos</vt:lpwstr>
  </property>
  <property fmtid="{D5CDD505-2E9C-101B-9397-08002B2CF9AE}" pid="8" name="ClassificationContentMarkingFooterShapeIds">
    <vt:lpwstr>5d8a308e,6a5eb63c,31f3ca7b,21b6e852,3d878f71,66219e77</vt:lpwstr>
  </property>
  <property fmtid="{D5CDD505-2E9C-101B-9397-08002B2CF9AE}" pid="9" name="ClassificationContentMarkingFooterText">
    <vt:lpwstr>TLP:CLEAR</vt:lpwstr>
  </property>
  <property fmtid="{D5CDD505-2E9C-101B-9397-08002B2CF9AE}" pid="10" name="Contact_PostaOdes">
    <vt:lpwstr>{NameAddress_Contact_PostaOdes}
{FullAddress_Contact_PostaOdes}</vt:lpwstr>
  </property>
  <property fmtid="{D5CDD505-2E9C-101B-9397-08002B2CF9AE}" pid="11" name="Contact_PostaOdes_All">
    <vt:lpwstr>ROZDĚLOVNÍK...</vt:lpwstr>
  </property>
  <property fmtid="{D5CDD505-2E9C-101B-9397-08002B2CF9AE}" pid="12" name="ContentType">
    <vt:lpwstr>Dokument</vt:lpwstr>
  </property>
  <property fmtid="{D5CDD505-2E9C-101B-9397-08002B2CF9AE}" pid="13" name="ContentTypeId">
    <vt:lpwstr>0x01010029A006D6BCE85C4584DB1F9E504AAA98</vt:lpwstr>
  </property>
  <property fmtid="{D5CDD505-2E9C-101B-9397-08002B2CF9AE}" pid="14" name="DatumNaroz">
    <vt:lpwstr/>
  </property>
  <property fmtid="{D5CDD505-2E9C-101B-9397-08002B2CF9AE}" pid="15" name="DatumPlatnosti_PisemnostTypZpristupneniInformaciZOSZ_Pisemnost">
    <vt:lpwstr>ZOSZ_DatumPlatnosti</vt:lpwstr>
  </property>
  <property fmtid="{D5CDD505-2E9C-101B-9397-08002B2CF9AE}" pid="16" name="DatumPoriz_Pisemnost">
    <vt:lpwstr>15.7.2026</vt:lpwstr>
  </property>
  <property fmtid="{D5CDD505-2E9C-101B-9397-08002B2CF9AE}" pid="17" name="DisplayName_CisloObalky_PostaOdes">
    <vt:lpwstr>ČÍSLO OBÁLKY</vt:lpwstr>
  </property>
  <property fmtid="{D5CDD505-2E9C-101B-9397-08002B2CF9AE}" pid="18" name="DisplayName_CJCol">
    <vt:lpwstr>&lt;TABLE&gt;&lt;TR&gt;&lt;TD&gt;Č.j.:&lt;/TD&gt;&lt;TD&gt;25/14-NKU30/660/26&lt;/TD&gt;&lt;/TR&gt;&lt;TR&gt;&lt;TD&gt;&lt;/TD&gt;&lt;TD&gt;&lt;/TD&gt;&lt;/TR&gt;&lt;/TABLE&gt;</vt:lpwstr>
  </property>
  <property fmtid="{D5CDD505-2E9C-101B-9397-08002B2CF9AE}" pid="19" name="DisplayName_SlozkaStupenUtajeniCollection_Slozka_Pisemnost">
    <vt:lpwstr/>
  </property>
  <property fmtid="{D5CDD505-2E9C-101B-9397-08002B2CF9AE}" pid="20" name="DisplayName_SpisovyUzel_PoziceZodpo_Pisemnost">
    <vt:lpwstr>Členové Úřadu</vt:lpwstr>
  </property>
  <property fmtid="{D5CDD505-2E9C-101B-9397-08002B2CF9AE}" pid="21" name="DisplayName_UserPoriz_Pisemnost">
    <vt:lpwstr>Bc. Monika Hoffmannová, DiS.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26-9379/NKU</vt:lpwstr>
  </property>
  <property fmtid="{D5CDD505-2E9C-101B-9397-08002B2CF9AE}" pid="24" name="Key_BarCode_Pisemnost">
    <vt:lpwstr>*B000525995*</vt:lpwstr>
  </property>
  <property fmtid="{D5CDD505-2E9C-101B-9397-08002B2CF9AE}" pid="25" name="Key_BarCode_PostaOdes">
    <vt:lpwstr>11101001011</vt:lpwstr>
  </property>
  <property fmtid="{D5CDD505-2E9C-101B-9397-08002B2CF9AE}" pid="26" name="KRukam">
    <vt:lpwstr>{KRukam}</vt:lpwstr>
  </property>
  <property fmtid="{D5CDD505-2E9C-101B-9397-08002B2CF9AE}" pid="27" name="MSIP_Label_b7e71735-4f72-4fb7-9080-8c28db0ba2d1_ActionId">
    <vt:lpwstr>4bb4c20d-a0c2-42b7-97a4-c2fb06654950</vt:lpwstr>
  </property>
  <property fmtid="{D5CDD505-2E9C-101B-9397-08002B2CF9AE}" pid="28" name="MSIP_Label_b7e71735-4f72-4fb7-9080-8c28db0ba2d1_ContentBits">
    <vt:lpwstr>2</vt:lpwstr>
  </property>
  <property fmtid="{D5CDD505-2E9C-101B-9397-08002B2CF9AE}" pid="29" name="MSIP_Label_b7e71735-4f72-4fb7-9080-8c28db0ba2d1_Enabled">
    <vt:lpwstr>true</vt:lpwstr>
  </property>
  <property fmtid="{D5CDD505-2E9C-101B-9397-08002B2CF9AE}" pid="30" name="MSIP_Label_b7e71735-4f72-4fb7-9080-8c28db0ba2d1_Method">
    <vt:lpwstr>Privileged</vt:lpwstr>
  </property>
  <property fmtid="{D5CDD505-2E9C-101B-9397-08002B2CF9AE}" pid="31" name="MSIP_Label_b7e71735-4f72-4fb7-9080-8c28db0ba2d1_Name">
    <vt:lpwstr>Vysoká</vt:lpwstr>
  </property>
  <property fmtid="{D5CDD505-2E9C-101B-9397-08002B2CF9AE}" pid="32" name="MSIP_Label_b7e71735-4f72-4fb7-9080-8c28db0ba2d1_SetDate">
    <vt:lpwstr>2025-06-20T08:25:55Z</vt:lpwstr>
  </property>
  <property fmtid="{D5CDD505-2E9C-101B-9397-08002B2CF9AE}" pid="33" name="MSIP_Label_b7e71735-4f72-4fb7-9080-8c28db0ba2d1_SiteId">
    <vt:lpwstr>e6d36204-fa0a-4bdb-9b60-80f84bb090cf</vt:lpwstr>
  </property>
  <property fmtid="{D5CDD505-2E9C-101B-9397-08002B2CF9AE}" pid="34" name="MSIP_Label_b7e71735-4f72-4fb7-9080-8c28db0ba2d1_Tag">
    <vt:lpwstr>10, 0, 1, 1</vt:lpwstr>
  </property>
  <property fmtid="{D5CDD505-2E9C-101B-9397-08002B2CF9AE}" pid="35" name="NameAddress_Contact_SpisovyUzel_PoziceZodpo_Pisemnost">
    <vt:lpwstr>ADRESÁT SU...</vt:lpwstr>
  </property>
  <property fmtid="{D5CDD505-2E9C-101B-9397-08002B2CF9AE}" pid="36" name="NamePostalAddress_Contact_PostaOdes">
    <vt:lpwstr>{NameAddress_Contact_PostaOdes}
{PostalAddress_Contact_PostaOdes}</vt:lpwstr>
  </property>
  <property fmtid="{D5CDD505-2E9C-101B-9397-08002B2CF9AE}" pid="37" name="Odkaz">
    <vt:lpwstr>ODKAZ</vt:lpwstr>
  </property>
  <property fmtid="{D5CDD505-2E9C-101B-9397-08002B2CF9AE}" pid="38" name="Password_PisemnostTypZpristupneniInformaciZOSZ_Pisemnost">
    <vt:lpwstr>ZOSZ_Password</vt:lpwstr>
  </property>
  <property fmtid="{D5CDD505-2E9C-101B-9397-08002B2CF9AE}" pid="39" name="PocetListuDokumentu_Pisemnost">
    <vt:lpwstr>1</vt:lpwstr>
  </property>
  <property fmtid="{D5CDD505-2E9C-101B-9397-08002B2CF9AE}" pid="40" name="PocetListu_Pisemnost">
    <vt:lpwstr>1</vt:lpwstr>
  </property>
  <property fmtid="{D5CDD505-2E9C-101B-9397-08002B2CF9AE}" pid="41" name="PocetPriloh_Pisemnost">
    <vt:lpwstr>POČET PŘÍLOH</vt:lpwstr>
  </property>
  <property fmtid="{D5CDD505-2E9C-101B-9397-08002B2CF9AE}" pid="42" name="Podpis">
    <vt:lpwstr/>
  </property>
  <property fmtid="{D5CDD505-2E9C-101B-9397-08002B2CF9AE}" pid="43" name="PoleVlastnost">
    <vt:lpwstr/>
  </property>
  <property fmtid="{D5CDD505-2E9C-101B-9397-08002B2CF9AE}" pid="44" name="PostalAddress_Contact_SpisovyUzel_PoziceZodpo_Pisemnost">
    <vt:lpwstr>ADRESA SU...</vt:lpwstr>
  </property>
  <property fmtid="{D5CDD505-2E9C-101B-9397-08002B2CF9AE}" pid="45" name="QREC_Pisemnost">
    <vt:lpwstr>26-9379/NKU</vt:lpwstr>
  </property>
  <property fmtid="{D5CDD505-2E9C-101B-9397-08002B2CF9AE}" pid="46" name="RC">
    <vt:lpwstr/>
  </property>
  <property fmtid="{D5CDD505-2E9C-101B-9397-08002B2CF9AE}" pid="47" name="SkartacniZnakLhuta_PisemnostZnak">
    <vt:lpwstr>?/?</vt:lpwstr>
  </property>
  <property fmtid="{D5CDD505-2E9C-101B-9397-08002B2CF9AE}" pid="48" name="SmlouvaCislo">
    <vt:lpwstr>ČÍSLO SMLOUVY</vt:lpwstr>
  </property>
  <property fmtid="{D5CDD505-2E9C-101B-9397-08002B2CF9AE}" pid="49" name="SZ_Spis_Pisemnost">
    <vt:lpwstr>25/14</vt:lpwstr>
  </property>
  <property fmtid="{D5CDD505-2E9C-101B-9397-08002B2CF9AE}" pid="50" name="TEST">
    <vt:lpwstr>testovací pole</vt:lpwstr>
  </property>
  <property fmtid="{D5CDD505-2E9C-101B-9397-08002B2CF9AE}" pid="51" name="TypPrilohy_Pisemnost">
    <vt:lpwstr>TYP PŘÍLOHY</vt:lpwstr>
  </property>
  <property fmtid="{D5CDD505-2E9C-101B-9397-08002B2CF9AE}" pid="52" name="UserName_PisemnostTypZpristupneniInformaciZOSZ_Pisemnost">
    <vt:lpwstr>ZOSZ_UserName</vt:lpwstr>
  </property>
  <property fmtid="{D5CDD505-2E9C-101B-9397-08002B2CF9AE}" pid="53" name="Vec_Pisemnost">
    <vt:lpwstr>Návrh kontrolního závěru z KA č. 25/14 do PŘ</vt:lpwstr>
  </property>
  <property fmtid="{D5CDD505-2E9C-101B-9397-08002B2CF9AE}" pid="54" name="Zkratka_SpisovyUzel_PoziceZodpo_Pisemnost">
    <vt:lpwstr>30</vt:lpwstr>
  </property>
</Properties>
</file>